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C5BB6B" w14:textId="5D8ED41B" w:rsidR="00DF660D" w:rsidRPr="0090113D" w:rsidRDefault="00593910">
      <w:pPr>
        <w:pStyle w:val="NormalWeb"/>
        <w:spacing w:afterAutospacing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0113D">
        <w:rPr>
          <w:rFonts w:ascii="Arial" w:hAnsi="Arial" w:cs="Arial"/>
          <w:b/>
          <w:bCs/>
          <w:sz w:val="22"/>
          <w:szCs w:val="22"/>
        </w:rPr>
        <w:t>PROJETO DE LEI MUNICIPAL N</w:t>
      </w:r>
      <w:r w:rsidRPr="0090113D">
        <w:rPr>
          <w:rFonts w:ascii="Arial" w:hAnsi="Arial" w:cs="Arial"/>
          <w:b/>
          <w:bCs/>
          <w:strike/>
          <w:sz w:val="22"/>
          <w:szCs w:val="22"/>
        </w:rPr>
        <w:t>º</w:t>
      </w:r>
      <w:r w:rsidRPr="0090113D">
        <w:rPr>
          <w:rFonts w:ascii="Arial" w:hAnsi="Arial" w:cs="Arial"/>
          <w:b/>
          <w:bCs/>
          <w:sz w:val="22"/>
          <w:szCs w:val="22"/>
        </w:rPr>
        <w:t xml:space="preserve"> </w:t>
      </w:r>
      <w:r w:rsidRPr="00D5647F">
        <w:rPr>
          <w:rFonts w:ascii="Arial" w:hAnsi="Arial" w:cs="Arial"/>
          <w:b/>
          <w:bCs/>
          <w:sz w:val="22"/>
          <w:szCs w:val="22"/>
        </w:rPr>
        <w:t>0</w:t>
      </w:r>
      <w:r w:rsidR="00D23A04" w:rsidRPr="00D5647F">
        <w:rPr>
          <w:rFonts w:ascii="Arial" w:hAnsi="Arial" w:cs="Arial"/>
          <w:b/>
          <w:bCs/>
          <w:sz w:val="22"/>
          <w:szCs w:val="22"/>
        </w:rPr>
        <w:t>6</w:t>
      </w:r>
      <w:r w:rsidR="00C83381">
        <w:rPr>
          <w:rFonts w:ascii="Arial" w:hAnsi="Arial" w:cs="Arial"/>
          <w:b/>
          <w:bCs/>
          <w:sz w:val="22"/>
          <w:szCs w:val="22"/>
        </w:rPr>
        <w:t>5</w:t>
      </w:r>
      <w:r w:rsidRPr="00D5647F">
        <w:rPr>
          <w:rFonts w:ascii="Arial" w:hAnsi="Arial" w:cs="Arial"/>
          <w:b/>
          <w:bCs/>
          <w:sz w:val="22"/>
          <w:szCs w:val="22"/>
        </w:rPr>
        <w:t xml:space="preserve"> DE </w:t>
      </w:r>
      <w:r w:rsidR="009C7A6C">
        <w:rPr>
          <w:rFonts w:ascii="Arial" w:hAnsi="Arial" w:cs="Arial"/>
          <w:b/>
          <w:bCs/>
          <w:sz w:val="22"/>
          <w:szCs w:val="22"/>
        </w:rPr>
        <w:t>15</w:t>
      </w:r>
      <w:r w:rsidR="009550A4" w:rsidRPr="00D5647F">
        <w:rPr>
          <w:rFonts w:ascii="Arial" w:hAnsi="Arial" w:cs="Arial"/>
          <w:b/>
          <w:bCs/>
          <w:sz w:val="22"/>
          <w:szCs w:val="22"/>
        </w:rPr>
        <w:t xml:space="preserve"> DE </w:t>
      </w:r>
      <w:r w:rsidR="00D5647F" w:rsidRPr="00D5647F">
        <w:rPr>
          <w:rFonts w:ascii="Arial" w:hAnsi="Arial" w:cs="Arial"/>
          <w:b/>
          <w:bCs/>
          <w:sz w:val="22"/>
          <w:szCs w:val="22"/>
        </w:rPr>
        <w:t>SETEMBRO</w:t>
      </w:r>
      <w:r w:rsidR="009550A4" w:rsidRPr="00D5647F">
        <w:rPr>
          <w:rFonts w:ascii="Arial" w:hAnsi="Arial" w:cs="Arial"/>
          <w:b/>
          <w:bCs/>
          <w:sz w:val="22"/>
          <w:szCs w:val="22"/>
        </w:rPr>
        <w:t xml:space="preserve"> DE 2025</w:t>
      </w:r>
      <w:r w:rsidRPr="00D5647F">
        <w:rPr>
          <w:rFonts w:ascii="Arial" w:hAnsi="Arial" w:cs="Arial"/>
          <w:b/>
          <w:bCs/>
          <w:sz w:val="22"/>
          <w:szCs w:val="22"/>
        </w:rPr>
        <w:t>.</w:t>
      </w:r>
    </w:p>
    <w:p w14:paraId="7EB3CD36" w14:textId="378AB755" w:rsidR="00DF660D" w:rsidRDefault="00DF660D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5FA81011" w14:textId="4D7D545C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5C1A34BF" w14:textId="74666FBB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18D94BCD" w14:textId="77777777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4F602DD2" w14:textId="7F98FFA7" w:rsidR="00A619CB" w:rsidRDefault="009B2712" w:rsidP="00F4588D">
      <w:pPr>
        <w:spacing w:line="360" w:lineRule="auto"/>
        <w:ind w:left="3969"/>
        <w:jc w:val="both"/>
        <w:rPr>
          <w:rFonts w:ascii="Arial" w:hAnsi="Arial" w:cs="Arial"/>
          <w:bCs/>
          <w:spacing w:val="-1"/>
          <w:sz w:val="22"/>
          <w:szCs w:val="22"/>
        </w:rPr>
      </w:pPr>
      <w:r>
        <w:rPr>
          <w:rFonts w:ascii="Arial" w:hAnsi="Arial" w:cs="Arial"/>
          <w:bCs/>
          <w:spacing w:val="-1"/>
          <w:sz w:val="22"/>
          <w:szCs w:val="22"/>
        </w:rPr>
        <w:t xml:space="preserve">Fica </w:t>
      </w:r>
      <w:r w:rsidR="0077510E">
        <w:rPr>
          <w:rFonts w:ascii="Arial" w:hAnsi="Arial" w:cs="Arial"/>
          <w:bCs/>
          <w:spacing w:val="-1"/>
          <w:sz w:val="22"/>
          <w:szCs w:val="22"/>
        </w:rPr>
        <w:t>autoriza</w:t>
      </w:r>
      <w:r>
        <w:rPr>
          <w:rFonts w:ascii="Arial" w:hAnsi="Arial" w:cs="Arial"/>
          <w:bCs/>
          <w:spacing w:val="-1"/>
          <w:sz w:val="22"/>
          <w:szCs w:val="22"/>
        </w:rPr>
        <w:t>do</w:t>
      </w:r>
      <w:r w:rsidR="0077510E">
        <w:rPr>
          <w:rFonts w:ascii="Arial" w:hAnsi="Arial" w:cs="Arial"/>
          <w:bCs/>
          <w:spacing w:val="-1"/>
          <w:sz w:val="22"/>
          <w:szCs w:val="22"/>
        </w:rPr>
        <w:t xml:space="preserve"> o Poder Executivo a conceder subvenção social a Associação de Apoio à Segurança Pública. </w:t>
      </w:r>
    </w:p>
    <w:p w14:paraId="7D009467" w14:textId="5F3D57DA" w:rsidR="00721AF1" w:rsidRDefault="00A619CB" w:rsidP="00F4588D">
      <w:pPr>
        <w:spacing w:line="360" w:lineRule="auto"/>
        <w:ind w:left="3969"/>
        <w:jc w:val="both"/>
        <w:rPr>
          <w:rFonts w:ascii="Arial" w:hAnsi="Arial" w:cs="Arial"/>
          <w:bCs/>
          <w:spacing w:val="-1"/>
          <w:sz w:val="22"/>
          <w:szCs w:val="22"/>
        </w:rPr>
      </w:pPr>
      <w:r>
        <w:rPr>
          <w:rFonts w:ascii="Arial" w:hAnsi="Arial" w:cs="Arial"/>
          <w:bCs/>
          <w:spacing w:val="-1"/>
          <w:sz w:val="22"/>
          <w:szCs w:val="22"/>
        </w:rPr>
        <w:t xml:space="preserve"> </w:t>
      </w:r>
    </w:p>
    <w:p w14:paraId="005726D6" w14:textId="77777777" w:rsidR="003C35DD" w:rsidRDefault="003C35DD" w:rsidP="00883821">
      <w:pPr>
        <w:spacing w:line="360" w:lineRule="auto"/>
        <w:ind w:left="4536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2FD7BC86" w14:textId="77777777" w:rsidR="003C35DD" w:rsidRPr="003C35DD" w:rsidRDefault="003C35DD" w:rsidP="003C35DD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bookmarkStart w:id="0" w:name="_Hlk94890813"/>
      <w:r w:rsidRPr="003C35DD">
        <w:rPr>
          <w:rFonts w:ascii="Arial" w:hAnsi="Arial" w:cs="Arial"/>
          <w:bCs/>
          <w:spacing w:val="-1"/>
          <w:sz w:val="22"/>
          <w:szCs w:val="22"/>
        </w:rPr>
        <w:t xml:space="preserve">O Prefeito Senhor Jorge Alberto Pereira </w:t>
      </w:r>
      <w:proofErr w:type="spellStart"/>
      <w:r w:rsidRPr="003C35DD">
        <w:rPr>
          <w:rFonts w:ascii="Arial" w:hAnsi="Arial" w:cs="Arial"/>
          <w:bCs/>
          <w:spacing w:val="-1"/>
          <w:sz w:val="22"/>
          <w:szCs w:val="22"/>
        </w:rPr>
        <w:t>Saidelles</w:t>
      </w:r>
      <w:proofErr w:type="spellEnd"/>
      <w:r w:rsidRPr="003C35DD">
        <w:rPr>
          <w:rFonts w:ascii="Arial" w:hAnsi="Arial" w:cs="Arial"/>
          <w:bCs/>
          <w:spacing w:val="-1"/>
          <w:sz w:val="22"/>
          <w:szCs w:val="22"/>
        </w:rPr>
        <w:t>, no uso de suas atribuições legais conferidas pelo inciso III do art. 58 da Lei Orgânica, apresenta o seguinte projeto de lei:</w:t>
      </w:r>
      <w:bookmarkEnd w:id="0"/>
    </w:p>
    <w:p w14:paraId="66AB77BA" w14:textId="25B7D9AA" w:rsidR="00DF660D" w:rsidRDefault="00DF660D" w:rsidP="003C35DD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5B1D17ED" w14:textId="6C793F29" w:rsidR="00DF660D" w:rsidRPr="0039671A" w:rsidRDefault="00593910" w:rsidP="0088382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39671A">
        <w:rPr>
          <w:rFonts w:ascii="Arial" w:hAnsi="Arial" w:cs="Arial"/>
          <w:b/>
          <w:bCs/>
          <w:sz w:val="22"/>
          <w:szCs w:val="22"/>
        </w:rPr>
        <w:t>LEI</w:t>
      </w:r>
    </w:p>
    <w:p w14:paraId="027907A7" w14:textId="77777777" w:rsidR="0039671A" w:rsidRDefault="0039671A" w:rsidP="00883821">
      <w:pPr>
        <w:spacing w:line="360" w:lineRule="auto"/>
        <w:jc w:val="center"/>
        <w:rPr>
          <w:rFonts w:ascii="Arial" w:hAnsi="Arial" w:cs="Arial"/>
          <w:caps/>
          <w:sz w:val="22"/>
          <w:szCs w:val="22"/>
        </w:rPr>
      </w:pPr>
    </w:p>
    <w:p w14:paraId="6955288E" w14:textId="3821E5EF" w:rsidR="0077510E" w:rsidRDefault="00593910" w:rsidP="009B271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39671A" w:rsidRPr="0039671A">
        <w:rPr>
          <w:rFonts w:ascii="Arial" w:hAnsi="Arial" w:cs="Arial"/>
          <w:b/>
          <w:bCs/>
          <w:sz w:val="22"/>
          <w:szCs w:val="22"/>
        </w:rPr>
        <w:t>Art. 1º</w:t>
      </w:r>
      <w:r w:rsidR="0039671A">
        <w:rPr>
          <w:rFonts w:ascii="Arial" w:hAnsi="Arial" w:cs="Arial"/>
          <w:sz w:val="22"/>
          <w:szCs w:val="22"/>
        </w:rPr>
        <w:t xml:space="preserve"> </w:t>
      </w:r>
      <w:r w:rsidR="0077510E" w:rsidRPr="0077510E">
        <w:rPr>
          <w:rFonts w:ascii="Arial" w:hAnsi="Arial" w:cs="Arial"/>
          <w:sz w:val="22"/>
          <w:szCs w:val="22"/>
        </w:rPr>
        <w:t xml:space="preserve">Fica o Poder </w:t>
      </w:r>
      <w:r w:rsidR="0077510E">
        <w:rPr>
          <w:rFonts w:ascii="Arial" w:hAnsi="Arial" w:cs="Arial"/>
          <w:sz w:val="22"/>
          <w:szCs w:val="22"/>
        </w:rPr>
        <w:t>Executivo</w:t>
      </w:r>
      <w:r w:rsidR="0077510E" w:rsidRPr="0077510E">
        <w:rPr>
          <w:rFonts w:ascii="Arial" w:hAnsi="Arial" w:cs="Arial"/>
          <w:sz w:val="22"/>
          <w:szCs w:val="22"/>
        </w:rPr>
        <w:t xml:space="preserve"> de Dilermando de Aguiar autorizado a conceder subvenção social a Associação </w:t>
      </w:r>
      <w:r w:rsidR="0077510E" w:rsidRPr="0077510E">
        <w:rPr>
          <w:rFonts w:ascii="Arial" w:hAnsi="Arial" w:cs="Arial"/>
          <w:bCs/>
          <w:sz w:val="22"/>
          <w:szCs w:val="22"/>
        </w:rPr>
        <w:t>de Apoio à Segurança Pública</w:t>
      </w:r>
      <w:r w:rsidR="0077510E" w:rsidRPr="0077510E">
        <w:rPr>
          <w:rFonts w:ascii="Arial" w:hAnsi="Arial" w:cs="Arial"/>
          <w:sz w:val="22"/>
          <w:szCs w:val="22"/>
        </w:rPr>
        <w:t>, CNPJ nº 61.959.355/0001-05, no valor até 4.000 UFM (Unidade Fiscal Municipal)</w:t>
      </w:r>
      <w:r w:rsidR="0077510E">
        <w:rPr>
          <w:rFonts w:ascii="Arial" w:hAnsi="Arial" w:cs="Arial"/>
          <w:sz w:val="22"/>
          <w:szCs w:val="22"/>
        </w:rPr>
        <w:t xml:space="preserve"> anual</w:t>
      </w:r>
      <w:r w:rsidR="0077510E" w:rsidRPr="0077510E">
        <w:rPr>
          <w:rFonts w:ascii="Arial" w:hAnsi="Arial" w:cs="Arial"/>
          <w:sz w:val="22"/>
          <w:szCs w:val="22"/>
        </w:rPr>
        <w:t>, desde que comprovada a necessidade, compatível com o interesse e conveniência do Poder Público e disponibilidade orçamentária.</w:t>
      </w:r>
    </w:p>
    <w:p w14:paraId="4555DC41" w14:textId="77777777" w:rsidR="0077510E" w:rsidRDefault="0077510E" w:rsidP="0039671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793066D3" w14:textId="719516CF" w:rsidR="0039671A" w:rsidRPr="0039671A" w:rsidRDefault="0077510E" w:rsidP="0039671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77510E">
        <w:rPr>
          <w:rFonts w:ascii="Arial" w:hAnsi="Arial" w:cs="Arial"/>
          <w:b/>
          <w:bCs/>
          <w:sz w:val="22"/>
          <w:szCs w:val="22"/>
        </w:rPr>
        <w:t xml:space="preserve">Art. </w:t>
      </w:r>
      <w:r w:rsidR="009B2712">
        <w:rPr>
          <w:rFonts w:ascii="Arial" w:hAnsi="Arial" w:cs="Arial"/>
          <w:b/>
          <w:bCs/>
          <w:sz w:val="22"/>
          <w:szCs w:val="22"/>
        </w:rPr>
        <w:t>2</w:t>
      </w:r>
      <w:r w:rsidRPr="0077510E">
        <w:rPr>
          <w:rFonts w:ascii="Arial" w:hAnsi="Arial" w:cs="Arial"/>
          <w:b/>
          <w:bCs/>
          <w:sz w:val="22"/>
          <w:szCs w:val="22"/>
        </w:rPr>
        <w:t>º</w:t>
      </w:r>
      <w:r>
        <w:rPr>
          <w:rFonts w:ascii="Arial" w:hAnsi="Arial" w:cs="Arial"/>
          <w:sz w:val="22"/>
          <w:szCs w:val="22"/>
        </w:rPr>
        <w:t xml:space="preserve"> </w:t>
      </w:r>
      <w:r w:rsidR="0039671A" w:rsidRPr="0039671A">
        <w:rPr>
          <w:rFonts w:ascii="Arial" w:hAnsi="Arial" w:cs="Arial"/>
          <w:sz w:val="22"/>
          <w:szCs w:val="22"/>
        </w:rPr>
        <w:t>As dotações consignadas no subelemento criado terão execução condicionada à:</w:t>
      </w:r>
    </w:p>
    <w:p w14:paraId="50E5B193" w14:textId="77777777" w:rsidR="0039671A" w:rsidRPr="0039671A" w:rsidRDefault="0039671A" w:rsidP="0039671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9671A">
        <w:rPr>
          <w:rFonts w:ascii="Arial" w:hAnsi="Arial" w:cs="Arial"/>
          <w:sz w:val="22"/>
          <w:szCs w:val="22"/>
        </w:rPr>
        <w:t xml:space="preserve">I – </w:t>
      </w:r>
      <w:proofErr w:type="gramStart"/>
      <w:r w:rsidRPr="0039671A">
        <w:rPr>
          <w:rFonts w:ascii="Arial" w:hAnsi="Arial" w:cs="Arial"/>
          <w:sz w:val="22"/>
          <w:szCs w:val="22"/>
        </w:rPr>
        <w:t>previsão</w:t>
      </w:r>
      <w:proofErr w:type="gramEnd"/>
      <w:r w:rsidRPr="0039671A">
        <w:rPr>
          <w:rFonts w:ascii="Arial" w:hAnsi="Arial" w:cs="Arial"/>
          <w:sz w:val="22"/>
          <w:szCs w:val="22"/>
        </w:rPr>
        <w:t xml:space="preserve"> na Lei Orçamentária Anual ou em créditos adicionais;</w:t>
      </w:r>
    </w:p>
    <w:p w14:paraId="16DA373C" w14:textId="77777777" w:rsidR="0039671A" w:rsidRPr="0039671A" w:rsidRDefault="0039671A" w:rsidP="0039671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9671A">
        <w:rPr>
          <w:rFonts w:ascii="Arial" w:hAnsi="Arial" w:cs="Arial"/>
          <w:sz w:val="22"/>
          <w:szCs w:val="22"/>
        </w:rPr>
        <w:t xml:space="preserve">II – </w:t>
      </w:r>
      <w:proofErr w:type="gramStart"/>
      <w:r w:rsidRPr="0039671A">
        <w:rPr>
          <w:rFonts w:ascii="Arial" w:hAnsi="Arial" w:cs="Arial"/>
          <w:sz w:val="22"/>
          <w:szCs w:val="22"/>
        </w:rPr>
        <w:t>celebração</w:t>
      </w:r>
      <w:proofErr w:type="gramEnd"/>
      <w:r w:rsidRPr="0039671A">
        <w:rPr>
          <w:rFonts w:ascii="Arial" w:hAnsi="Arial" w:cs="Arial"/>
          <w:sz w:val="22"/>
          <w:szCs w:val="22"/>
        </w:rPr>
        <w:t xml:space="preserve"> de instrumento jurídico adequado (convênio, termo de colaboração, termo de fomento ou termo de parceria), conforme a Lei Federal nº 13.019/2014 e suas alterações;</w:t>
      </w:r>
    </w:p>
    <w:p w14:paraId="4C85C2AD" w14:textId="77777777" w:rsidR="0039671A" w:rsidRPr="0039671A" w:rsidRDefault="0039671A" w:rsidP="0039671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9671A">
        <w:rPr>
          <w:rFonts w:ascii="Arial" w:hAnsi="Arial" w:cs="Arial"/>
          <w:sz w:val="22"/>
          <w:szCs w:val="22"/>
        </w:rPr>
        <w:t>III – atendimento das disposições da Lei Federal nº 4.320/1964, da Lei Complementar nº 101/2000 (Lei de Responsabilidade Fiscal), bem como da legislação municipal pertinente.</w:t>
      </w:r>
    </w:p>
    <w:p w14:paraId="428A446F" w14:textId="77777777" w:rsidR="0039671A" w:rsidRPr="0039671A" w:rsidRDefault="0039671A" w:rsidP="0039671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5B61A92D" w14:textId="078DA551" w:rsidR="0039671A" w:rsidRDefault="0039671A" w:rsidP="0039671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9671A">
        <w:rPr>
          <w:rFonts w:ascii="Arial" w:hAnsi="Arial" w:cs="Arial"/>
          <w:b/>
          <w:bCs/>
          <w:sz w:val="22"/>
          <w:szCs w:val="22"/>
        </w:rPr>
        <w:t xml:space="preserve">Art. </w:t>
      </w:r>
      <w:r w:rsidR="009B2712">
        <w:rPr>
          <w:rFonts w:ascii="Arial" w:hAnsi="Arial" w:cs="Arial"/>
          <w:b/>
          <w:bCs/>
          <w:sz w:val="22"/>
          <w:szCs w:val="22"/>
        </w:rPr>
        <w:t>3</w:t>
      </w:r>
      <w:r w:rsidRPr="0039671A">
        <w:rPr>
          <w:rFonts w:ascii="Arial" w:hAnsi="Arial" w:cs="Arial"/>
          <w:b/>
          <w:bCs/>
          <w:sz w:val="22"/>
          <w:szCs w:val="22"/>
        </w:rPr>
        <w:t>º</w:t>
      </w:r>
      <w:r>
        <w:rPr>
          <w:rFonts w:ascii="Arial" w:hAnsi="Arial" w:cs="Arial"/>
          <w:sz w:val="22"/>
          <w:szCs w:val="22"/>
        </w:rPr>
        <w:t xml:space="preserve"> Para a</w:t>
      </w:r>
      <w:r w:rsidRPr="0039671A">
        <w:rPr>
          <w:rFonts w:ascii="Arial" w:hAnsi="Arial" w:cs="Arial"/>
          <w:sz w:val="22"/>
          <w:szCs w:val="22"/>
        </w:rPr>
        <w:t xml:space="preserve"> concessão da subvenção social deve</w:t>
      </w:r>
      <w:r>
        <w:rPr>
          <w:rFonts w:ascii="Arial" w:hAnsi="Arial" w:cs="Arial"/>
          <w:sz w:val="22"/>
          <w:szCs w:val="22"/>
        </w:rPr>
        <w:t>rá</w:t>
      </w:r>
      <w:r w:rsidRPr="0039671A">
        <w:rPr>
          <w:rFonts w:ascii="Arial" w:hAnsi="Arial" w:cs="Arial"/>
          <w:sz w:val="22"/>
          <w:szCs w:val="22"/>
        </w:rPr>
        <w:t xml:space="preserve"> a entidade beneficiária comprovar sua regularidade jurídica, fiscal, trabalhista e previdenciária, além de apresentar plano de trabalho compatível com a política pública municipal correspondente</w:t>
      </w:r>
      <w:r w:rsidR="00701527">
        <w:rPr>
          <w:rFonts w:ascii="Arial" w:hAnsi="Arial" w:cs="Arial"/>
          <w:sz w:val="22"/>
          <w:szCs w:val="22"/>
        </w:rPr>
        <w:t xml:space="preserve"> e orçamento prévio</w:t>
      </w:r>
      <w:r w:rsidRPr="0039671A">
        <w:rPr>
          <w:rFonts w:ascii="Arial" w:hAnsi="Arial" w:cs="Arial"/>
          <w:sz w:val="22"/>
          <w:szCs w:val="22"/>
        </w:rPr>
        <w:t>.</w:t>
      </w:r>
    </w:p>
    <w:p w14:paraId="783AEFD5" w14:textId="66EC13EE" w:rsidR="00C67D7B" w:rsidRPr="0039671A" w:rsidRDefault="00C67D7B" w:rsidP="0039671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D5647F">
        <w:rPr>
          <w:rFonts w:ascii="Arial" w:hAnsi="Arial" w:cs="Arial"/>
          <w:b/>
          <w:bCs/>
          <w:sz w:val="22"/>
          <w:szCs w:val="22"/>
        </w:rPr>
        <w:t>Parágrafo Único.</w:t>
      </w:r>
      <w:r>
        <w:rPr>
          <w:rFonts w:ascii="Arial" w:hAnsi="Arial" w:cs="Arial"/>
          <w:sz w:val="22"/>
          <w:szCs w:val="22"/>
        </w:rPr>
        <w:t xml:space="preserve"> Ao final da execução do objeto, o beneficiário deverá realizar prestação de contas da subvenção recebida. </w:t>
      </w:r>
    </w:p>
    <w:p w14:paraId="6EB650CD" w14:textId="77777777" w:rsidR="00C67D7B" w:rsidRDefault="00C67D7B" w:rsidP="0077510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4D9200" w14:textId="41E0997C" w:rsidR="0039671A" w:rsidRPr="0039671A" w:rsidRDefault="00730992" w:rsidP="0039671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730992">
        <w:rPr>
          <w:rFonts w:ascii="Arial" w:hAnsi="Arial" w:cs="Arial"/>
          <w:b/>
          <w:bCs/>
          <w:sz w:val="22"/>
          <w:szCs w:val="22"/>
        </w:rPr>
        <w:lastRenderedPageBreak/>
        <w:t xml:space="preserve">Art. </w:t>
      </w:r>
      <w:r w:rsidR="009B2712">
        <w:rPr>
          <w:rFonts w:ascii="Arial" w:hAnsi="Arial" w:cs="Arial"/>
          <w:b/>
          <w:bCs/>
          <w:sz w:val="22"/>
          <w:szCs w:val="22"/>
        </w:rPr>
        <w:t>4</w:t>
      </w:r>
      <w:r w:rsidRPr="00730992">
        <w:rPr>
          <w:rFonts w:ascii="Arial" w:hAnsi="Arial" w:cs="Arial"/>
          <w:b/>
          <w:bCs/>
          <w:sz w:val="22"/>
          <w:szCs w:val="22"/>
        </w:rPr>
        <w:t>º</w:t>
      </w:r>
      <w:r>
        <w:rPr>
          <w:rFonts w:ascii="Arial" w:hAnsi="Arial" w:cs="Arial"/>
          <w:sz w:val="22"/>
          <w:szCs w:val="22"/>
        </w:rPr>
        <w:t xml:space="preserve"> </w:t>
      </w:r>
      <w:r w:rsidR="0039671A" w:rsidRPr="00895386">
        <w:rPr>
          <w:rFonts w:ascii="Arial" w:hAnsi="Arial" w:cs="Arial"/>
          <w:sz w:val="22"/>
          <w:szCs w:val="22"/>
        </w:rPr>
        <w:t xml:space="preserve">O Poder Executivo regulamentará a presente Lei, no que couber, </w:t>
      </w:r>
      <w:r w:rsidR="00895386">
        <w:rPr>
          <w:rFonts w:ascii="Arial" w:hAnsi="Arial" w:cs="Arial"/>
          <w:sz w:val="22"/>
          <w:szCs w:val="22"/>
        </w:rPr>
        <w:t>através de Decreto.</w:t>
      </w:r>
    </w:p>
    <w:p w14:paraId="7CE6D500" w14:textId="77777777" w:rsidR="0039671A" w:rsidRPr="0039671A" w:rsidRDefault="0039671A" w:rsidP="0039671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305B9938" w14:textId="4E49CF05" w:rsidR="00DF660D" w:rsidRDefault="0039671A" w:rsidP="0039671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9671A">
        <w:rPr>
          <w:rFonts w:ascii="Arial" w:hAnsi="Arial" w:cs="Arial"/>
          <w:b/>
          <w:bCs/>
          <w:sz w:val="22"/>
          <w:szCs w:val="22"/>
        </w:rPr>
        <w:t xml:space="preserve">Art. </w:t>
      </w:r>
      <w:r w:rsidR="009B2712">
        <w:rPr>
          <w:rFonts w:ascii="Arial" w:hAnsi="Arial" w:cs="Arial"/>
          <w:b/>
          <w:bCs/>
          <w:sz w:val="22"/>
          <w:szCs w:val="22"/>
        </w:rPr>
        <w:t>5</w:t>
      </w:r>
      <w:r w:rsidRPr="0039671A">
        <w:rPr>
          <w:rFonts w:ascii="Arial" w:hAnsi="Arial" w:cs="Arial"/>
          <w:b/>
          <w:bCs/>
          <w:sz w:val="22"/>
          <w:szCs w:val="22"/>
        </w:rPr>
        <w:t>º</w:t>
      </w:r>
      <w:r>
        <w:rPr>
          <w:rFonts w:ascii="Arial" w:hAnsi="Arial" w:cs="Arial"/>
          <w:sz w:val="22"/>
          <w:szCs w:val="22"/>
        </w:rPr>
        <w:t xml:space="preserve"> </w:t>
      </w:r>
      <w:r w:rsidRPr="0039671A">
        <w:rPr>
          <w:rFonts w:ascii="Arial" w:hAnsi="Arial" w:cs="Arial"/>
          <w:sz w:val="22"/>
          <w:szCs w:val="22"/>
        </w:rPr>
        <w:t>Esta Lei entra em vigor na data de sua publicação.</w:t>
      </w:r>
    </w:p>
    <w:p w14:paraId="767A8D91" w14:textId="77777777" w:rsidR="0039671A" w:rsidRDefault="0039671A" w:rsidP="0039671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11C971" w14:textId="4BE567F0" w:rsidR="00DF660D" w:rsidRDefault="00593910" w:rsidP="00C63586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Gabinete do Prefeito Munic</w:t>
      </w:r>
      <w:r w:rsidR="009550A4">
        <w:rPr>
          <w:rFonts w:ascii="Arial" w:hAnsi="Arial" w:cs="Arial"/>
          <w:sz w:val="22"/>
          <w:szCs w:val="22"/>
        </w:rPr>
        <w:t xml:space="preserve">ipal, Dilermando de Aguiar, ao </w:t>
      </w:r>
      <w:r w:rsidR="004F0B1E">
        <w:rPr>
          <w:rFonts w:ascii="Arial" w:hAnsi="Arial" w:cs="Arial"/>
          <w:sz w:val="22"/>
          <w:szCs w:val="22"/>
        </w:rPr>
        <w:t>15</w:t>
      </w:r>
      <w:r w:rsidR="00D77B01" w:rsidRPr="00D5647F">
        <w:rPr>
          <w:rFonts w:ascii="Arial" w:hAnsi="Arial" w:cs="Arial"/>
          <w:sz w:val="22"/>
          <w:szCs w:val="22"/>
        </w:rPr>
        <w:t xml:space="preserve"> </w:t>
      </w:r>
      <w:r w:rsidRPr="00D5647F">
        <w:rPr>
          <w:rFonts w:ascii="Arial" w:hAnsi="Arial" w:cs="Arial"/>
          <w:sz w:val="22"/>
          <w:szCs w:val="22"/>
        </w:rPr>
        <w:t>(</w:t>
      </w:r>
      <w:r w:rsidR="004F0B1E">
        <w:rPr>
          <w:rFonts w:ascii="Arial" w:hAnsi="Arial" w:cs="Arial"/>
          <w:sz w:val="22"/>
          <w:szCs w:val="22"/>
        </w:rPr>
        <w:t>quinze</w:t>
      </w:r>
      <w:r w:rsidRPr="00D5647F">
        <w:rPr>
          <w:rFonts w:ascii="Arial" w:hAnsi="Arial" w:cs="Arial"/>
          <w:sz w:val="22"/>
          <w:szCs w:val="22"/>
        </w:rPr>
        <w:t>) dias d</w:t>
      </w:r>
      <w:r w:rsidR="009550A4" w:rsidRPr="00D5647F">
        <w:rPr>
          <w:rFonts w:ascii="Arial" w:hAnsi="Arial" w:cs="Arial"/>
          <w:sz w:val="22"/>
          <w:szCs w:val="22"/>
        </w:rPr>
        <w:t xml:space="preserve">o mês de </w:t>
      </w:r>
      <w:r w:rsidR="00D5647F">
        <w:rPr>
          <w:rFonts w:ascii="Arial" w:hAnsi="Arial" w:cs="Arial"/>
          <w:sz w:val="22"/>
          <w:szCs w:val="22"/>
        </w:rPr>
        <w:t>setembro</w:t>
      </w:r>
      <w:r w:rsidR="009550A4">
        <w:rPr>
          <w:rFonts w:ascii="Arial" w:hAnsi="Arial" w:cs="Arial"/>
          <w:sz w:val="22"/>
          <w:szCs w:val="22"/>
        </w:rPr>
        <w:t xml:space="preserve"> do ano de 2025</w:t>
      </w:r>
      <w:r>
        <w:rPr>
          <w:rFonts w:ascii="Arial" w:hAnsi="Arial" w:cs="Arial"/>
          <w:sz w:val="22"/>
          <w:szCs w:val="22"/>
        </w:rPr>
        <w:t>.</w:t>
      </w:r>
    </w:p>
    <w:p w14:paraId="5669D48F" w14:textId="0A2198B3" w:rsidR="00DF660D" w:rsidRDefault="00DF660D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EBCD0A" w14:textId="77777777" w:rsidR="00914BDE" w:rsidRDefault="00914BDE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63BFAF" w14:textId="77777777" w:rsidR="003C35DD" w:rsidRPr="0090113D" w:rsidRDefault="003C35DD" w:rsidP="0090113D">
      <w:pPr>
        <w:pStyle w:val="Default"/>
        <w:spacing w:line="276" w:lineRule="auto"/>
        <w:ind w:right="5527"/>
        <w:jc w:val="both"/>
        <w:rPr>
          <w:rFonts w:ascii="Arial" w:hAnsi="Arial" w:cs="Arial"/>
          <w:sz w:val="20"/>
          <w:szCs w:val="20"/>
        </w:rPr>
      </w:pPr>
      <w:proofErr w:type="spellStart"/>
      <w:r w:rsidRPr="0090113D">
        <w:rPr>
          <w:rFonts w:ascii="Arial" w:hAnsi="Arial" w:cs="Arial"/>
          <w:sz w:val="20"/>
          <w:szCs w:val="20"/>
        </w:rPr>
        <w:t>Danésio</w:t>
      </w:r>
      <w:proofErr w:type="spellEnd"/>
      <w:r w:rsidRPr="0090113D">
        <w:rPr>
          <w:rFonts w:ascii="Arial" w:hAnsi="Arial" w:cs="Arial"/>
          <w:sz w:val="20"/>
          <w:szCs w:val="20"/>
        </w:rPr>
        <w:t xml:space="preserve"> Teixeira de Medeiros</w:t>
      </w:r>
    </w:p>
    <w:p w14:paraId="45BD4BDB" w14:textId="77777777" w:rsidR="003C35DD" w:rsidRPr="0090113D" w:rsidRDefault="003C35DD" w:rsidP="0090113D">
      <w:pPr>
        <w:pStyle w:val="Default"/>
        <w:spacing w:line="276" w:lineRule="auto"/>
        <w:ind w:right="5527"/>
        <w:jc w:val="both"/>
        <w:rPr>
          <w:rFonts w:ascii="Arial" w:hAnsi="Arial" w:cs="Arial"/>
          <w:sz w:val="20"/>
          <w:szCs w:val="20"/>
        </w:rPr>
      </w:pPr>
      <w:r w:rsidRPr="0090113D">
        <w:rPr>
          <w:rFonts w:ascii="Arial" w:hAnsi="Arial" w:cs="Arial"/>
          <w:sz w:val="20"/>
          <w:szCs w:val="20"/>
        </w:rPr>
        <w:t>Secretário de Administração, Fazenda, Desenvolvimento e Planejamento</w:t>
      </w:r>
    </w:p>
    <w:p w14:paraId="378C431A" w14:textId="784F5573" w:rsidR="00DF660D" w:rsidRDefault="00DF660D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BDB814" w14:textId="77777777" w:rsidR="00FD0611" w:rsidRDefault="00FD0611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F701AF" w14:textId="77777777" w:rsidR="00DF660D" w:rsidRDefault="00DF660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10843C2" w14:textId="77777777" w:rsidR="009550A4" w:rsidRDefault="009550A4" w:rsidP="00C63586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Jorge Alberto Pereira </w:t>
      </w:r>
      <w:proofErr w:type="spellStart"/>
      <w:r>
        <w:rPr>
          <w:rFonts w:ascii="Arial" w:hAnsi="Arial" w:cs="Arial"/>
          <w:sz w:val="22"/>
          <w:szCs w:val="22"/>
        </w:rPr>
        <w:t>Saidelles</w:t>
      </w:r>
      <w:proofErr w:type="spellEnd"/>
    </w:p>
    <w:p w14:paraId="4D7EED8E" w14:textId="0A73F414" w:rsidR="001B4A2D" w:rsidRDefault="00593910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Prefeito </w:t>
      </w:r>
      <w:r w:rsidR="009550A4">
        <w:rPr>
          <w:rFonts w:ascii="Arial" w:hAnsi="Arial" w:cs="Arial"/>
          <w:sz w:val="22"/>
          <w:szCs w:val="22"/>
        </w:rPr>
        <w:t>Municipal</w:t>
      </w:r>
    </w:p>
    <w:p w14:paraId="1D675925" w14:textId="20D392F0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FB8B5BF" w14:textId="1C215D8F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70EE7E1" w14:textId="21E26DAB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696052D" w14:textId="445150D6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7E96F223" w14:textId="29A3882B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1ABA00F" w14:textId="77777777" w:rsidR="00A963F3" w:rsidRDefault="00A963F3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AC985B9" w14:textId="101BC5C7" w:rsidR="0039671A" w:rsidRDefault="0039671A" w:rsidP="004F464B">
      <w:pPr>
        <w:spacing w:line="276" w:lineRule="auto"/>
        <w:rPr>
          <w:rFonts w:ascii="Arial" w:hAnsi="Arial" w:cs="Arial"/>
          <w:sz w:val="22"/>
          <w:szCs w:val="22"/>
        </w:rPr>
      </w:pPr>
    </w:p>
    <w:p w14:paraId="147F2648" w14:textId="0097D1C1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5B5691E8" w14:textId="23286559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5FC4D422" w14:textId="1D0AFD29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99EDB72" w14:textId="6E557E2D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0D6756A" w14:textId="1E634118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0C50A89" w14:textId="02321B4A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574DA07A" w14:textId="581243CF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FC044B9" w14:textId="1E1955F6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D036F4B" w14:textId="17D1818A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5B63572F" w14:textId="0D148DEE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8958D7E" w14:textId="4C621727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A1F2116" w14:textId="77777777" w:rsidR="009B2712" w:rsidRDefault="009B2712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2577DEB" w14:textId="31866F6C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D6D4DEA" w14:textId="3552CF05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884625B" w14:textId="49BE05F7" w:rsidR="0039671A" w:rsidRDefault="0039671A" w:rsidP="00AB16F6">
      <w:pPr>
        <w:spacing w:line="276" w:lineRule="auto"/>
        <w:rPr>
          <w:rFonts w:ascii="Arial" w:hAnsi="Arial" w:cs="Arial"/>
          <w:sz w:val="22"/>
          <w:szCs w:val="22"/>
        </w:rPr>
      </w:pPr>
    </w:p>
    <w:p w14:paraId="19F7A475" w14:textId="4C6CDA2B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6FA9045" w14:textId="557D6914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734FF14" w14:textId="572A81CC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4C25FA8" w14:textId="77777777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59A8B44" w14:textId="5757E7C3" w:rsidR="00DF660D" w:rsidRPr="0090113D" w:rsidRDefault="00593910" w:rsidP="00E60FDA">
      <w:pPr>
        <w:pStyle w:val="NormalWeb"/>
        <w:spacing w:before="280" w:afterAutospacing="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0113D">
        <w:rPr>
          <w:rFonts w:ascii="Arial" w:hAnsi="Arial" w:cs="Arial"/>
          <w:b/>
          <w:sz w:val="22"/>
          <w:szCs w:val="22"/>
        </w:rPr>
        <w:t>Mensagem Justificativa ao Projeto de Lei Municipal n</w:t>
      </w:r>
      <w:r w:rsidRPr="0090113D">
        <w:rPr>
          <w:rFonts w:ascii="Arial" w:hAnsi="Arial" w:cs="Arial"/>
          <w:b/>
          <w:strike/>
          <w:sz w:val="22"/>
          <w:szCs w:val="22"/>
        </w:rPr>
        <w:t>º</w:t>
      </w:r>
      <w:r w:rsidRPr="0090113D">
        <w:rPr>
          <w:rFonts w:ascii="Arial" w:hAnsi="Arial" w:cs="Arial"/>
          <w:b/>
          <w:sz w:val="22"/>
          <w:szCs w:val="22"/>
        </w:rPr>
        <w:t xml:space="preserve"> </w:t>
      </w:r>
      <w:r w:rsidR="009550A4" w:rsidRPr="00A963F3">
        <w:rPr>
          <w:rFonts w:ascii="Arial" w:hAnsi="Arial" w:cs="Arial"/>
          <w:b/>
          <w:sz w:val="22"/>
          <w:szCs w:val="22"/>
        </w:rPr>
        <w:t>0</w:t>
      </w:r>
      <w:r w:rsidR="00E60FDA" w:rsidRPr="00A963F3">
        <w:rPr>
          <w:rFonts w:ascii="Arial" w:hAnsi="Arial" w:cs="Arial"/>
          <w:b/>
          <w:sz w:val="22"/>
          <w:szCs w:val="22"/>
        </w:rPr>
        <w:t>6</w:t>
      </w:r>
      <w:r w:rsidR="00C83381">
        <w:rPr>
          <w:rFonts w:ascii="Arial" w:hAnsi="Arial" w:cs="Arial"/>
          <w:b/>
          <w:sz w:val="22"/>
          <w:szCs w:val="22"/>
        </w:rPr>
        <w:t>5</w:t>
      </w:r>
      <w:r w:rsidR="00FD0611" w:rsidRPr="00A963F3">
        <w:rPr>
          <w:rFonts w:ascii="Arial" w:hAnsi="Arial" w:cs="Arial"/>
          <w:b/>
          <w:sz w:val="22"/>
          <w:szCs w:val="22"/>
        </w:rPr>
        <w:t xml:space="preserve"> </w:t>
      </w:r>
      <w:r w:rsidRPr="00A963F3">
        <w:rPr>
          <w:rFonts w:ascii="Arial" w:hAnsi="Arial" w:cs="Arial"/>
          <w:b/>
          <w:sz w:val="22"/>
          <w:szCs w:val="22"/>
        </w:rPr>
        <w:t xml:space="preserve">de </w:t>
      </w:r>
      <w:r w:rsidR="009C7A6C">
        <w:rPr>
          <w:rFonts w:ascii="Arial" w:hAnsi="Arial" w:cs="Arial"/>
          <w:b/>
          <w:sz w:val="22"/>
          <w:szCs w:val="22"/>
        </w:rPr>
        <w:t>15</w:t>
      </w:r>
      <w:r w:rsidRPr="00A963F3">
        <w:rPr>
          <w:rFonts w:ascii="Arial" w:hAnsi="Arial" w:cs="Arial"/>
          <w:b/>
          <w:sz w:val="22"/>
          <w:szCs w:val="22"/>
        </w:rPr>
        <w:t xml:space="preserve"> de</w:t>
      </w:r>
      <w:r w:rsidR="00E60FDA" w:rsidRPr="00A963F3">
        <w:rPr>
          <w:rFonts w:ascii="Arial" w:hAnsi="Arial" w:cs="Arial"/>
          <w:b/>
          <w:sz w:val="22"/>
          <w:szCs w:val="22"/>
        </w:rPr>
        <w:t xml:space="preserve"> </w:t>
      </w:r>
      <w:r w:rsidR="00A963F3" w:rsidRPr="00A963F3">
        <w:rPr>
          <w:rFonts w:ascii="Arial" w:hAnsi="Arial" w:cs="Arial"/>
          <w:b/>
          <w:sz w:val="22"/>
          <w:szCs w:val="22"/>
        </w:rPr>
        <w:t>setembr</w:t>
      </w:r>
      <w:r w:rsidR="00E60FDA" w:rsidRPr="00A963F3">
        <w:rPr>
          <w:rFonts w:ascii="Arial" w:hAnsi="Arial" w:cs="Arial"/>
          <w:b/>
          <w:sz w:val="22"/>
          <w:szCs w:val="22"/>
        </w:rPr>
        <w:t>o</w:t>
      </w:r>
      <w:r w:rsidR="009550A4" w:rsidRPr="00A963F3">
        <w:rPr>
          <w:rFonts w:ascii="Arial" w:hAnsi="Arial" w:cs="Arial"/>
          <w:b/>
          <w:sz w:val="22"/>
          <w:szCs w:val="22"/>
        </w:rPr>
        <w:t xml:space="preserve"> de 2025</w:t>
      </w:r>
      <w:r w:rsidRPr="00A963F3">
        <w:rPr>
          <w:rFonts w:ascii="Arial" w:hAnsi="Arial" w:cs="Arial"/>
          <w:b/>
          <w:sz w:val="22"/>
          <w:szCs w:val="22"/>
        </w:rPr>
        <w:t>.</w:t>
      </w:r>
    </w:p>
    <w:p w14:paraId="34DD84D3" w14:textId="77777777" w:rsidR="00DF660D" w:rsidRDefault="00DF660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13D5351" w14:textId="77777777" w:rsidR="00DF660D" w:rsidRDefault="00593910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Senhor Presidente e nobres Vereadores,</w:t>
      </w:r>
    </w:p>
    <w:p w14:paraId="18B21AE7" w14:textId="77777777" w:rsidR="00DF660D" w:rsidRDefault="00DF660D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7193C2BA" w14:textId="77777777" w:rsidR="004F0B1E" w:rsidRPr="004F0B1E" w:rsidRDefault="004F0B1E" w:rsidP="004F0B1E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4F0B1E">
        <w:rPr>
          <w:rFonts w:ascii="Arial" w:hAnsi="Arial" w:cs="Arial"/>
          <w:sz w:val="22"/>
          <w:szCs w:val="22"/>
        </w:rPr>
        <w:t xml:space="preserve">O presente Projeto de Lei tem por finalidade autorizar o Município de Dilermando de Aguiar a conceder subvenção social à </w:t>
      </w:r>
      <w:r w:rsidRPr="004F0B1E">
        <w:rPr>
          <w:rFonts w:ascii="Arial" w:hAnsi="Arial" w:cs="Arial"/>
          <w:b/>
          <w:bCs/>
          <w:sz w:val="22"/>
          <w:szCs w:val="22"/>
        </w:rPr>
        <w:t>Associação de Apoio à Segurança Pública</w:t>
      </w:r>
      <w:r w:rsidRPr="004F0B1E">
        <w:rPr>
          <w:rFonts w:ascii="Arial" w:hAnsi="Arial" w:cs="Arial"/>
          <w:sz w:val="22"/>
          <w:szCs w:val="22"/>
        </w:rPr>
        <w:t>, entidade privada sem fins lucrativos que atua em parceria com órgãos de segurança pública e comunidade local, com a finalidade de fortalecer ações voltadas à proteção da população.</w:t>
      </w:r>
    </w:p>
    <w:p w14:paraId="4CA23EF3" w14:textId="77777777" w:rsidR="004F0B1E" w:rsidRPr="004F0B1E" w:rsidRDefault="004F0B1E" w:rsidP="004F0B1E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4F0B1E">
        <w:rPr>
          <w:rFonts w:ascii="Arial" w:hAnsi="Arial" w:cs="Arial"/>
          <w:sz w:val="22"/>
          <w:szCs w:val="22"/>
        </w:rPr>
        <w:t xml:space="preserve">A entidade em questão apresentou ao Poder Público a necessidade de investimentos em </w:t>
      </w:r>
      <w:r w:rsidRPr="004F0B1E">
        <w:rPr>
          <w:rFonts w:ascii="Arial" w:hAnsi="Arial" w:cs="Arial"/>
          <w:b/>
          <w:bCs/>
          <w:sz w:val="22"/>
          <w:szCs w:val="22"/>
        </w:rPr>
        <w:t>câmeras de monitoramento</w:t>
      </w:r>
      <w:r w:rsidRPr="004F0B1E">
        <w:rPr>
          <w:rFonts w:ascii="Arial" w:hAnsi="Arial" w:cs="Arial"/>
          <w:sz w:val="22"/>
          <w:szCs w:val="22"/>
        </w:rPr>
        <w:t xml:space="preserve">, especialmente para atender às </w:t>
      </w:r>
      <w:r w:rsidRPr="004F0B1E">
        <w:rPr>
          <w:rFonts w:ascii="Arial" w:hAnsi="Arial" w:cs="Arial"/>
          <w:b/>
          <w:bCs/>
          <w:sz w:val="22"/>
          <w:szCs w:val="22"/>
        </w:rPr>
        <w:t>localidades do interior do Município</w:t>
      </w:r>
      <w:r w:rsidRPr="004F0B1E">
        <w:rPr>
          <w:rFonts w:ascii="Arial" w:hAnsi="Arial" w:cs="Arial"/>
          <w:sz w:val="22"/>
          <w:szCs w:val="22"/>
        </w:rPr>
        <w:t xml:space="preserve">, caracterizadas por </w:t>
      </w:r>
      <w:r w:rsidRPr="004F0B1E">
        <w:rPr>
          <w:rFonts w:ascii="Arial" w:hAnsi="Arial" w:cs="Arial"/>
          <w:b/>
          <w:bCs/>
          <w:sz w:val="22"/>
          <w:szCs w:val="22"/>
        </w:rPr>
        <w:t>baixa circulação de pessoas e por estarem situadas em áreas rurais</w:t>
      </w:r>
      <w:r w:rsidRPr="004F0B1E">
        <w:rPr>
          <w:rFonts w:ascii="Arial" w:hAnsi="Arial" w:cs="Arial"/>
          <w:sz w:val="22"/>
          <w:szCs w:val="22"/>
        </w:rPr>
        <w:t xml:space="preserve">, onde há maior dificuldade de identificação e responsabilização em casos de delitos. Nessas regiões, a presença de um sistema de vigilância tecnológica representa instrumento essencial de apoio às forças policiais, funcionando tanto como elemento de </w:t>
      </w:r>
      <w:r w:rsidRPr="004F0B1E">
        <w:rPr>
          <w:rFonts w:ascii="Arial" w:hAnsi="Arial" w:cs="Arial"/>
          <w:b/>
          <w:bCs/>
          <w:sz w:val="22"/>
          <w:szCs w:val="22"/>
        </w:rPr>
        <w:t>prevenção e dissuasão de ilícitos</w:t>
      </w:r>
      <w:r w:rsidRPr="004F0B1E">
        <w:rPr>
          <w:rFonts w:ascii="Arial" w:hAnsi="Arial" w:cs="Arial"/>
          <w:sz w:val="22"/>
          <w:szCs w:val="22"/>
        </w:rPr>
        <w:t xml:space="preserve">, quanto como recurso eficaz para a </w:t>
      </w:r>
      <w:r w:rsidRPr="004F0B1E">
        <w:rPr>
          <w:rFonts w:ascii="Arial" w:hAnsi="Arial" w:cs="Arial"/>
          <w:b/>
          <w:bCs/>
          <w:sz w:val="22"/>
          <w:szCs w:val="22"/>
        </w:rPr>
        <w:t>investigação e esclarecimento de ocorrências</w:t>
      </w:r>
      <w:r w:rsidRPr="004F0B1E">
        <w:rPr>
          <w:rFonts w:ascii="Arial" w:hAnsi="Arial" w:cs="Arial"/>
          <w:sz w:val="22"/>
          <w:szCs w:val="22"/>
        </w:rPr>
        <w:t>.</w:t>
      </w:r>
    </w:p>
    <w:p w14:paraId="7FD90258" w14:textId="4B27306E" w:rsidR="004F0B1E" w:rsidRPr="004F0B1E" w:rsidRDefault="004F0B1E" w:rsidP="005F5988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4F0B1E">
        <w:rPr>
          <w:rFonts w:ascii="Arial" w:hAnsi="Arial" w:cs="Arial"/>
          <w:sz w:val="22"/>
          <w:szCs w:val="22"/>
        </w:rPr>
        <w:t xml:space="preserve">Trata-se, portanto, de medida de </w:t>
      </w:r>
      <w:r w:rsidRPr="004F0B1E">
        <w:rPr>
          <w:rFonts w:ascii="Arial" w:hAnsi="Arial" w:cs="Arial"/>
          <w:b/>
          <w:bCs/>
          <w:sz w:val="22"/>
          <w:szCs w:val="22"/>
        </w:rPr>
        <w:t>interesse público e coletivo</w:t>
      </w:r>
      <w:r w:rsidRPr="004F0B1E">
        <w:rPr>
          <w:rFonts w:ascii="Arial" w:hAnsi="Arial" w:cs="Arial"/>
          <w:sz w:val="22"/>
          <w:szCs w:val="22"/>
        </w:rPr>
        <w:t>, uma vez que a segurança da comunidade é dever constitucional do Estado e pode ser fortalecida por meio da cooperação entre o Poder Público e entidades privadas de caráter assistencial e de apoio à segurança.</w:t>
      </w:r>
      <w:r w:rsidR="005F5988">
        <w:rPr>
          <w:rFonts w:ascii="Arial" w:hAnsi="Arial" w:cs="Arial"/>
          <w:sz w:val="22"/>
          <w:szCs w:val="22"/>
        </w:rPr>
        <w:t xml:space="preserve"> </w:t>
      </w:r>
      <w:r w:rsidRPr="004F0B1E">
        <w:rPr>
          <w:rFonts w:ascii="Arial" w:hAnsi="Arial" w:cs="Arial"/>
          <w:sz w:val="22"/>
          <w:szCs w:val="22"/>
        </w:rPr>
        <w:t xml:space="preserve">A previsão orçamentária e a regulamentação da subvenção, nos termos da </w:t>
      </w:r>
      <w:r w:rsidRPr="004F0B1E">
        <w:rPr>
          <w:rFonts w:ascii="Arial" w:hAnsi="Arial" w:cs="Arial"/>
          <w:b/>
          <w:bCs/>
          <w:sz w:val="22"/>
          <w:szCs w:val="22"/>
        </w:rPr>
        <w:t>Lei nº 4.320/1964</w:t>
      </w:r>
      <w:r w:rsidRPr="004F0B1E">
        <w:rPr>
          <w:rFonts w:ascii="Arial" w:hAnsi="Arial" w:cs="Arial"/>
          <w:sz w:val="22"/>
          <w:szCs w:val="22"/>
        </w:rPr>
        <w:t xml:space="preserve">, da </w:t>
      </w:r>
      <w:r w:rsidRPr="004F0B1E">
        <w:rPr>
          <w:rFonts w:ascii="Arial" w:hAnsi="Arial" w:cs="Arial"/>
          <w:b/>
          <w:bCs/>
          <w:sz w:val="22"/>
          <w:szCs w:val="22"/>
        </w:rPr>
        <w:t>Lei Complementar nº 101/2000 (LRF)</w:t>
      </w:r>
      <w:r w:rsidRPr="004F0B1E">
        <w:rPr>
          <w:rFonts w:ascii="Arial" w:hAnsi="Arial" w:cs="Arial"/>
          <w:sz w:val="22"/>
          <w:szCs w:val="22"/>
        </w:rPr>
        <w:t xml:space="preserve"> e da </w:t>
      </w:r>
      <w:r w:rsidRPr="004F0B1E">
        <w:rPr>
          <w:rFonts w:ascii="Arial" w:hAnsi="Arial" w:cs="Arial"/>
          <w:b/>
          <w:bCs/>
          <w:sz w:val="22"/>
          <w:szCs w:val="22"/>
        </w:rPr>
        <w:t>Lei Federal nº 13.019/2014</w:t>
      </w:r>
      <w:r w:rsidRPr="004F0B1E">
        <w:rPr>
          <w:rFonts w:ascii="Arial" w:hAnsi="Arial" w:cs="Arial"/>
          <w:sz w:val="22"/>
          <w:szCs w:val="22"/>
        </w:rPr>
        <w:t>, garantem a legalidade e a transparência na destinação dos recursos.</w:t>
      </w:r>
    </w:p>
    <w:p w14:paraId="433BEDC5" w14:textId="77777777" w:rsidR="004F0B1E" w:rsidRPr="004F0B1E" w:rsidRDefault="004F0B1E" w:rsidP="004F0B1E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4F0B1E">
        <w:rPr>
          <w:rFonts w:ascii="Arial" w:hAnsi="Arial" w:cs="Arial"/>
          <w:sz w:val="22"/>
          <w:szCs w:val="22"/>
        </w:rPr>
        <w:t>Destaca-se, ainda, que a aplicação da subvenção estará condicionada à apresentação de plano de trabalho pela entidade beneficiária, à comprovação de sua regularidade jurídica e fiscal, bem como à prestação de contas ao final da execução do objeto, o que assegura a adequada utilização dos recursos públicos.</w:t>
      </w:r>
    </w:p>
    <w:p w14:paraId="6D1D6585" w14:textId="77777777" w:rsidR="004F0B1E" w:rsidRPr="004F0B1E" w:rsidRDefault="004F0B1E" w:rsidP="004F0B1E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4F0B1E">
        <w:rPr>
          <w:rFonts w:ascii="Arial" w:hAnsi="Arial" w:cs="Arial"/>
          <w:sz w:val="22"/>
          <w:szCs w:val="22"/>
        </w:rPr>
        <w:t xml:space="preserve">Diante disso, justifica-se plenamente a aprovação do presente Projeto de Lei, que visa dotar a Associação de Apoio à Segurança Pública de condições materiais para implantação do sistema de câmeras de monitoramento, </w:t>
      </w:r>
      <w:r w:rsidRPr="004F0B1E">
        <w:rPr>
          <w:rFonts w:ascii="Arial" w:hAnsi="Arial" w:cs="Arial"/>
          <w:b/>
          <w:bCs/>
          <w:sz w:val="22"/>
          <w:szCs w:val="22"/>
        </w:rPr>
        <w:t xml:space="preserve">ampliando a proteção das comunidades do interior, fortalecendo a segurança da população rural e garantindo mais tranquilidade e bem-estar à coletividade </w:t>
      </w:r>
      <w:proofErr w:type="spellStart"/>
      <w:r w:rsidRPr="004F0B1E">
        <w:rPr>
          <w:rFonts w:ascii="Arial" w:hAnsi="Arial" w:cs="Arial"/>
          <w:b/>
          <w:bCs/>
          <w:sz w:val="22"/>
          <w:szCs w:val="22"/>
        </w:rPr>
        <w:t>dilermandense</w:t>
      </w:r>
      <w:proofErr w:type="spellEnd"/>
      <w:r w:rsidRPr="004F0B1E">
        <w:rPr>
          <w:rFonts w:ascii="Arial" w:hAnsi="Arial" w:cs="Arial"/>
          <w:sz w:val="22"/>
          <w:szCs w:val="22"/>
        </w:rPr>
        <w:t>.</w:t>
      </w:r>
    </w:p>
    <w:p w14:paraId="7F967527" w14:textId="3979D59C" w:rsidR="005F5988" w:rsidRDefault="005F598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2049FDC" w14:textId="77777777" w:rsidR="005F5988" w:rsidRDefault="005F598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0A8280" w14:textId="77777777" w:rsidR="00044862" w:rsidRDefault="000448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E7BF52" w14:textId="77777777" w:rsidR="00DF660D" w:rsidRDefault="00593910" w:rsidP="0004486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</w:t>
      </w:r>
      <w:r w:rsidR="009813DB">
        <w:rPr>
          <w:rFonts w:ascii="Arial" w:hAnsi="Arial" w:cs="Arial"/>
          <w:sz w:val="22"/>
          <w:szCs w:val="22"/>
        </w:rPr>
        <w:t xml:space="preserve">rge Alberto Pereira </w:t>
      </w:r>
      <w:proofErr w:type="spellStart"/>
      <w:r w:rsidR="009813DB">
        <w:rPr>
          <w:rFonts w:ascii="Arial" w:hAnsi="Arial" w:cs="Arial"/>
          <w:sz w:val="22"/>
          <w:szCs w:val="22"/>
        </w:rPr>
        <w:t>Saidelles</w:t>
      </w:r>
      <w:proofErr w:type="spellEnd"/>
    </w:p>
    <w:p w14:paraId="3D8D5EDE" w14:textId="64AAD475" w:rsidR="00DF660D" w:rsidRPr="009138F7" w:rsidRDefault="00593910" w:rsidP="009138F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Prefeito</w:t>
      </w:r>
      <w:r w:rsidR="009813DB">
        <w:rPr>
          <w:rFonts w:ascii="Arial" w:hAnsi="Arial" w:cs="Arial"/>
          <w:sz w:val="22"/>
          <w:szCs w:val="22"/>
        </w:rPr>
        <w:t xml:space="preserve"> Municipal</w:t>
      </w:r>
    </w:p>
    <w:sectPr w:rsidR="00DF660D" w:rsidRPr="009138F7">
      <w:headerReference w:type="default" r:id="rId8"/>
      <w:footerReference w:type="default" r:id="rId9"/>
      <w:pgSz w:w="11906" w:h="16838"/>
      <w:pgMar w:top="1537" w:right="992" w:bottom="1134" w:left="1701" w:header="284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601C89" w14:textId="77777777" w:rsidR="000E1AEF" w:rsidRDefault="000E1AEF">
      <w:r>
        <w:separator/>
      </w:r>
    </w:p>
  </w:endnote>
  <w:endnote w:type="continuationSeparator" w:id="0">
    <w:p w14:paraId="3D37A01C" w14:textId="77777777" w:rsidR="000E1AEF" w:rsidRDefault="000E1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man 10cpi">
    <w:altName w:val="Cambria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4723" w:type="dxa"/>
      <w:tblInd w:w="212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3"/>
    </w:tblGrid>
    <w:tr w:rsidR="00DF660D" w14:paraId="3CE982AD" w14:textId="77777777">
      <w:trPr>
        <w:trHeight w:val="268"/>
      </w:trPr>
      <w:tc>
        <w:tcPr>
          <w:tcW w:w="472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D3171DA" w14:textId="77777777" w:rsidR="00DF660D" w:rsidRDefault="00593910">
          <w:pPr>
            <w:pStyle w:val="Rodap"/>
            <w:widowControl w:val="0"/>
            <w:jc w:val="center"/>
          </w:pPr>
          <w:r>
            <w:t>“Doe órgãos, Doe Sangue: Salve Vidas”.</w:t>
          </w:r>
        </w:p>
      </w:tc>
    </w:tr>
  </w:tbl>
  <w:p w14:paraId="6546EF74" w14:textId="77777777" w:rsidR="00DF660D" w:rsidRDefault="00593910">
    <w:pPr>
      <w:pStyle w:val="Rodap"/>
      <w:rPr>
        <w:sz w:val="18"/>
        <w:szCs w:val="18"/>
      </w:rPr>
    </w:pPr>
    <w:r>
      <w:rPr>
        <w:sz w:val="22"/>
        <w:szCs w:val="22"/>
      </w:rPr>
      <w:tab/>
    </w:r>
    <w:r>
      <w:rPr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023E4F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-</w:t>
    </w:r>
  </w:p>
  <w:p w14:paraId="6D5D0F5A" w14:textId="77777777" w:rsidR="00DF660D" w:rsidRDefault="00DF660D">
    <w:pPr>
      <w:pStyle w:val="Rodap"/>
    </w:pPr>
  </w:p>
  <w:p w14:paraId="2622E436" w14:textId="77777777" w:rsidR="00DF660D" w:rsidRDefault="00DF6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F42A1A" w14:textId="77777777" w:rsidR="000E1AEF" w:rsidRDefault="000E1AEF">
      <w:r>
        <w:separator/>
      </w:r>
    </w:p>
  </w:footnote>
  <w:footnote w:type="continuationSeparator" w:id="0">
    <w:p w14:paraId="632DE507" w14:textId="77777777" w:rsidR="000E1AEF" w:rsidRDefault="000E1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C72022" w14:textId="67980BF2" w:rsidR="00DF660D" w:rsidRDefault="003C35DD">
    <w:pPr>
      <w:pStyle w:val="Cabealho"/>
      <w:jc w:val="center"/>
      <w:rPr>
        <w:b/>
        <w:sz w:val="18"/>
        <w:szCs w:val="18"/>
      </w:rPr>
    </w:pPr>
    <w:r w:rsidRPr="003C35DD">
      <w:rPr>
        <w:noProof/>
      </w:rPr>
      <w:drawing>
        <wp:inline distT="0" distB="0" distL="0" distR="0" wp14:anchorId="27589EB6" wp14:editId="5799312D">
          <wp:extent cx="5850255" cy="1058545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255" cy="1058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7049A4"/>
    <w:multiLevelType w:val="multilevel"/>
    <w:tmpl w:val="DBF03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C05D56"/>
    <w:multiLevelType w:val="hybridMultilevel"/>
    <w:tmpl w:val="F3603CE4"/>
    <w:lvl w:ilvl="0" w:tplc="0416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" w15:restartNumberingAfterBreak="0">
    <w:nsid w:val="4E8C11DE"/>
    <w:multiLevelType w:val="multilevel"/>
    <w:tmpl w:val="4C2C8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60D"/>
    <w:rsid w:val="00023E4F"/>
    <w:rsid w:val="00044862"/>
    <w:rsid w:val="000E02BA"/>
    <w:rsid w:val="000E1AEF"/>
    <w:rsid w:val="00122311"/>
    <w:rsid w:val="0018107D"/>
    <w:rsid w:val="001B4A2D"/>
    <w:rsid w:val="00210C28"/>
    <w:rsid w:val="0039671A"/>
    <w:rsid w:val="003C35DD"/>
    <w:rsid w:val="003F524C"/>
    <w:rsid w:val="00404604"/>
    <w:rsid w:val="004260B6"/>
    <w:rsid w:val="00437E87"/>
    <w:rsid w:val="004546D2"/>
    <w:rsid w:val="004F0B1E"/>
    <w:rsid w:val="004F40B8"/>
    <w:rsid w:val="004F464B"/>
    <w:rsid w:val="00505522"/>
    <w:rsid w:val="00565059"/>
    <w:rsid w:val="00570A9E"/>
    <w:rsid w:val="00593910"/>
    <w:rsid w:val="005B0B4C"/>
    <w:rsid w:val="005C0E0D"/>
    <w:rsid w:val="005F277C"/>
    <w:rsid w:val="005F5988"/>
    <w:rsid w:val="0065418C"/>
    <w:rsid w:val="006F30C6"/>
    <w:rsid w:val="00701527"/>
    <w:rsid w:val="00721AF1"/>
    <w:rsid w:val="0073071E"/>
    <w:rsid w:val="00730992"/>
    <w:rsid w:val="0075099D"/>
    <w:rsid w:val="00755CD3"/>
    <w:rsid w:val="0077510E"/>
    <w:rsid w:val="007C6292"/>
    <w:rsid w:val="007C73F1"/>
    <w:rsid w:val="007E6FEA"/>
    <w:rsid w:val="00841E02"/>
    <w:rsid w:val="00873C64"/>
    <w:rsid w:val="00883821"/>
    <w:rsid w:val="00895386"/>
    <w:rsid w:val="008E0DBC"/>
    <w:rsid w:val="0090113D"/>
    <w:rsid w:val="009138F7"/>
    <w:rsid w:val="00914BDE"/>
    <w:rsid w:val="00916AD3"/>
    <w:rsid w:val="00931E04"/>
    <w:rsid w:val="009550A4"/>
    <w:rsid w:val="009813DB"/>
    <w:rsid w:val="00985A15"/>
    <w:rsid w:val="00991BC1"/>
    <w:rsid w:val="009B2712"/>
    <w:rsid w:val="009C7A6C"/>
    <w:rsid w:val="009F5B6A"/>
    <w:rsid w:val="00A619CB"/>
    <w:rsid w:val="00A634DA"/>
    <w:rsid w:val="00A67522"/>
    <w:rsid w:val="00A963F3"/>
    <w:rsid w:val="00AB16F6"/>
    <w:rsid w:val="00B6394B"/>
    <w:rsid w:val="00B8132B"/>
    <w:rsid w:val="00B94B38"/>
    <w:rsid w:val="00BD21A3"/>
    <w:rsid w:val="00C63586"/>
    <w:rsid w:val="00C67D7B"/>
    <w:rsid w:val="00C702DF"/>
    <w:rsid w:val="00C83381"/>
    <w:rsid w:val="00CC733D"/>
    <w:rsid w:val="00CD219B"/>
    <w:rsid w:val="00CE2CB6"/>
    <w:rsid w:val="00CE5D3C"/>
    <w:rsid w:val="00D011AA"/>
    <w:rsid w:val="00D23A04"/>
    <w:rsid w:val="00D5647F"/>
    <w:rsid w:val="00D77B01"/>
    <w:rsid w:val="00DF660D"/>
    <w:rsid w:val="00E04696"/>
    <w:rsid w:val="00E10D2D"/>
    <w:rsid w:val="00E26EBC"/>
    <w:rsid w:val="00E4573B"/>
    <w:rsid w:val="00E60FDA"/>
    <w:rsid w:val="00EE12FD"/>
    <w:rsid w:val="00EE1753"/>
    <w:rsid w:val="00F00838"/>
    <w:rsid w:val="00F30C92"/>
    <w:rsid w:val="00F4588D"/>
    <w:rsid w:val="00F64DD0"/>
    <w:rsid w:val="00FC3408"/>
    <w:rsid w:val="00FD0611"/>
    <w:rsid w:val="00FE6A4E"/>
    <w:rsid w:val="00FF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BE4D4E"/>
  <w15:docId w15:val="{2D8827C3-D218-4B6C-A3EE-AFFEC222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qFormat/>
    <w:rsid w:val="004A229B"/>
    <w:rPr>
      <w:sz w:val="16"/>
      <w:szCs w:val="16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E132FF"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E132FF"/>
    <w:rPr>
      <w:vertAlign w:val="superscript"/>
    </w:rPr>
  </w:style>
  <w:style w:type="character" w:customStyle="1" w:styleId="fontstyle01">
    <w:name w:val="fontstyle01"/>
    <w:basedOn w:val="Fontepargpadro"/>
    <w:qFormat/>
    <w:rsid w:val="003D2682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qFormat/>
    <w:rsid w:val="00A72373"/>
    <w:rPr>
      <w:sz w:val="24"/>
      <w:szCs w:val="24"/>
    </w:rPr>
  </w:style>
  <w:style w:type="character" w:customStyle="1" w:styleId="TextosemFormataoChar">
    <w:name w:val="Texto sem Formatação Char"/>
    <w:basedOn w:val="Fontepargpadro"/>
    <w:link w:val="TextosemFormatao"/>
    <w:qFormat/>
    <w:rsid w:val="00D60555"/>
    <w:rPr>
      <w:rFonts w:ascii="Courier New" w:hAnsi="Courier New"/>
      <w:lang w:val="x-none" w:eastAsia="x-none"/>
    </w:rPr>
  </w:style>
  <w:style w:type="character" w:customStyle="1" w:styleId="label">
    <w:name w:val="label"/>
    <w:basedOn w:val="Fontepargpadro"/>
    <w:qFormat/>
    <w:rsid w:val="008F443B"/>
  </w:style>
  <w:style w:type="character" w:customStyle="1" w:styleId="LinkdaInternet">
    <w:name w:val="Link da Internet"/>
    <w:basedOn w:val="Fontepargpadro"/>
    <w:uiPriority w:val="99"/>
    <w:semiHidden/>
    <w:unhideWhenUsed/>
    <w:rsid w:val="004005C7"/>
    <w:rPr>
      <w:color w:val="0000FF"/>
      <w:u w:val="single"/>
    </w:rPr>
  </w:style>
  <w:style w:type="paragraph" w:styleId="Ttulo">
    <w:name w:val="Title"/>
    <w:basedOn w:val="Normal"/>
    <w:next w:val="Corpodetexto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Corpodetexto">
    <w:name w:val="Body Text"/>
    <w:basedOn w:val="Normal"/>
    <w:rsid w:val="00C70FE7"/>
    <w:pPr>
      <w:spacing w:after="120"/>
    </w:p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qFormat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qFormat/>
    <w:rsid w:val="001A1046"/>
    <w:pPr>
      <w:spacing w:beforeAutospacing="1" w:afterAutospacing="1"/>
    </w:pPr>
    <w:rPr>
      <w:sz w:val="24"/>
      <w:szCs w:val="24"/>
    </w:rPr>
  </w:style>
  <w:style w:type="paragraph" w:styleId="Textodebalo">
    <w:name w:val="Balloon Text"/>
    <w:basedOn w:val="Normal"/>
    <w:semiHidden/>
    <w:qFormat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qFormat/>
    <w:rsid w:val="002F1259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qFormat/>
    <w:rsid w:val="00050887"/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</w:pPr>
    <w:rPr>
      <w:rFonts w:eastAsiaTheme="minorEastAsia"/>
      <w:sz w:val="24"/>
      <w:szCs w:val="24"/>
    </w:rPr>
  </w:style>
  <w:style w:type="paragraph" w:styleId="TextosemFormatao">
    <w:name w:val="Plain Text"/>
    <w:basedOn w:val="Normal"/>
    <w:link w:val="TextosemFormataoChar"/>
    <w:qFormat/>
    <w:rsid w:val="00D60555"/>
    <w:rPr>
      <w:rFonts w:ascii="Courier New" w:hAnsi="Courier New"/>
      <w:lang w:val="x-none" w:eastAsia="x-none"/>
    </w:rPr>
  </w:style>
  <w:style w:type="paragraph" w:customStyle="1" w:styleId="A140265">
    <w:name w:val="_A140265"/>
    <w:qFormat/>
    <w:rsid w:val="00D60555"/>
    <w:pPr>
      <w:widowControl w:val="0"/>
      <w:ind w:left="144" w:right="1440" w:firstLine="1728"/>
      <w:jc w:val="both"/>
    </w:pPr>
    <w:rPr>
      <w:color w:val="000000"/>
      <w:sz w:val="24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rsid w:val="00506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5099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509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84E97-8004-42C8-AE33-FB1DBD40C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685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subject/>
  <dc:creator>Planejamento</dc:creator>
  <dc:description/>
  <cp:lastModifiedBy>JURIDICO02</cp:lastModifiedBy>
  <cp:revision>22</cp:revision>
  <cp:lastPrinted>2025-08-19T11:59:00Z</cp:lastPrinted>
  <dcterms:created xsi:type="dcterms:W3CDTF">2025-09-02T11:52:00Z</dcterms:created>
  <dcterms:modified xsi:type="dcterms:W3CDTF">2025-09-16T12:35:00Z</dcterms:modified>
  <dc:language>pt-BR</dc:language>
</cp:coreProperties>
</file>