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585" w:rsidRPr="00874FB1" w:rsidRDefault="00480024" w:rsidP="00B137B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 MUNICIPAL Nº 585</w:t>
      </w:r>
      <w:r w:rsidR="008F7289" w:rsidRPr="00E0391D">
        <w:rPr>
          <w:rFonts w:ascii="Times New Roman" w:hAnsi="Times New Roman" w:cs="Times New Roman"/>
          <w:sz w:val="24"/>
          <w:szCs w:val="24"/>
        </w:rPr>
        <w:t>/201</w:t>
      </w:r>
      <w:r w:rsidR="00832BE2" w:rsidRPr="00E0391D">
        <w:rPr>
          <w:rFonts w:ascii="Times New Roman" w:hAnsi="Times New Roman" w:cs="Times New Roman"/>
          <w:sz w:val="24"/>
          <w:szCs w:val="24"/>
        </w:rPr>
        <w:t>5</w:t>
      </w:r>
      <w:r w:rsidR="00FA0A75" w:rsidRPr="00E0391D">
        <w:rPr>
          <w:rFonts w:ascii="Times New Roman" w:hAnsi="Times New Roman" w:cs="Times New Roman"/>
          <w:sz w:val="24"/>
          <w:szCs w:val="24"/>
        </w:rPr>
        <w:t>.</w:t>
      </w:r>
    </w:p>
    <w:p w:rsidR="00CC109C" w:rsidRPr="00874FB1" w:rsidRDefault="00CC109C" w:rsidP="00B137B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15565" w:rsidRPr="00874FB1" w:rsidRDefault="00E71948" w:rsidP="00C55C1C">
      <w:pPr>
        <w:spacing w:after="0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Altera o Art. 11</w:t>
      </w:r>
      <w:r w:rsidR="00D12FA3" w:rsidRPr="00971B68">
        <w:rPr>
          <w:rFonts w:ascii="Times New Roman" w:hAnsi="Times New Roman" w:cs="Times New Roman"/>
          <w:sz w:val="24"/>
          <w:szCs w:val="24"/>
        </w:rPr>
        <w:t xml:space="preserve"> da Lei</w:t>
      </w:r>
      <w:r w:rsidR="00D94258">
        <w:rPr>
          <w:rFonts w:ascii="Times New Roman" w:hAnsi="Times New Roman" w:cs="Times New Roman"/>
          <w:sz w:val="24"/>
          <w:szCs w:val="24"/>
        </w:rPr>
        <w:t xml:space="preserve"> Municipal nº</w:t>
      </w:r>
      <w:r w:rsidR="00D12FA3" w:rsidRPr="00971B68">
        <w:rPr>
          <w:rFonts w:ascii="Times New Roman" w:hAnsi="Times New Roman" w:cs="Times New Roman"/>
          <w:sz w:val="24"/>
          <w:szCs w:val="24"/>
        </w:rPr>
        <w:t xml:space="preserve"> </w:t>
      </w:r>
      <w:r w:rsidR="006B68A1">
        <w:rPr>
          <w:rFonts w:ascii="Times New Roman" w:hAnsi="Times New Roman" w:cs="Times New Roman"/>
          <w:sz w:val="24"/>
          <w:szCs w:val="24"/>
        </w:rPr>
        <w:t>564/2015, de 03</w:t>
      </w:r>
      <w:r w:rsidR="00971B68" w:rsidRPr="00971B68">
        <w:rPr>
          <w:rFonts w:ascii="Times New Roman" w:hAnsi="Times New Roman" w:cs="Times New Roman"/>
          <w:sz w:val="24"/>
          <w:szCs w:val="24"/>
        </w:rPr>
        <w:t xml:space="preserve"> de julho de </w:t>
      </w:r>
      <w:r w:rsidR="00D12FA3" w:rsidRPr="00971B68">
        <w:rPr>
          <w:rFonts w:ascii="Times New Roman" w:hAnsi="Times New Roman" w:cs="Times New Roman"/>
          <w:sz w:val="24"/>
          <w:szCs w:val="24"/>
        </w:rPr>
        <w:t xml:space="preserve">2015, que dispõe sobre as </w:t>
      </w:r>
      <w:r w:rsidR="00915565" w:rsidRPr="00971B68">
        <w:rPr>
          <w:rFonts w:ascii="Times New Roman" w:hAnsi="Times New Roman" w:cs="Times New Roman"/>
          <w:sz w:val="24"/>
          <w:szCs w:val="24"/>
        </w:rPr>
        <w:t xml:space="preserve">diretrizes para a elaboração e execução da lei orçamentária do </w:t>
      </w:r>
      <w:r w:rsidR="00FC688B" w:rsidRPr="00971B68">
        <w:rPr>
          <w:rFonts w:ascii="Times New Roman" w:hAnsi="Times New Roman" w:cs="Times New Roman"/>
          <w:sz w:val="24"/>
          <w:szCs w:val="24"/>
        </w:rPr>
        <w:t>município de</w:t>
      </w:r>
      <w:r w:rsidR="006B68A1">
        <w:rPr>
          <w:rFonts w:ascii="Times New Roman" w:hAnsi="Times New Roman" w:cs="Times New Roman"/>
          <w:sz w:val="24"/>
          <w:szCs w:val="24"/>
        </w:rPr>
        <w:t xml:space="preserve"> Rodolfo Fernandes</w:t>
      </w:r>
      <w:r w:rsidR="00053992" w:rsidRPr="00971B68">
        <w:rPr>
          <w:rFonts w:ascii="Times New Roman" w:hAnsi="Times New Roman" w:cs="Times New Roman"/>
          <w:sz w:val="24"/>
          <w:szCs w:val="24"/>
        </w:rPr>
        <w:t>/RN</w:t>
      </w:r>
      <w:r w:rsidR="008F7289" w:rsidRPr="00971B68">
        <w:rPr>
          <w:rFonts w:ascii="Times New Roman" w:hAnsi="Times New Roman" w:cs="Times New Roman"/>
          <w:sz w:val="24"/>
          <w:szCs w:val="24"/>
        </w:rPr>
        <w:t xml:space="preserve"> para o exercício de 201</w:t>
      </w:r>
      <w:r w:rsidR="00832BE2" w:rsidRPr="00971B68">
        <w:rPr>
          <w:rFonts w:ascii="Times New Roman" w:hAnsi="Times New Roman" w:cs="Times New Roman"/>
          <w:sz w:val="24"/>
          <w:szCs w:val="24"/>
        </w:rPr>
        <w:t>6</w:t>
      </w:r>
      <w:r w:rsidR="00915565" w:rsidRPr="00971B68">
        <w:rPr>
          <w:rFonts w:ascii="Times New Roman" w:hAnsi="Times New Roman" w:cs="Times New Roman"/>
          <w:sz w:val="24"/>
          <w:szCs w:val="24"/>
        </w:rPr>
        <w:t xml:space="preserve"> e dá outras providências</w:t>
      </w:r>
      <w:r w:rsidR="002D7A17">
        <w:rPr>
          <w:rFonts w:ascii="Times New Roman" w:hAnsi="Times New Roman" w:cs="Times New Roman"/>
          <w:sz w:val="24"/>
          <w:szCs w:val="24"/>
        </w:rPr>
        <w:t>.</w:t>
      </w:r>
    </w:p>
    <w:p w:rsidR="00915565" w:rsidRPr="00874FB1" w:rsidRDefault="00915565" w:rsidP="00B137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0C59" w:rsidRDefault="00FC688B" w:rsidP="006B68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4FB1">
        <w:rPr>
          <w:rFonts w:ascii="Times New Roman" w:hAnsi="Times New Roman" w:cs="Times New Roman"/>
          <w:sz w:val="24"/>
          <w:szCs w:val="24"/>
        </w:rPr>
        <w:tab/>
      </w:r>
      <w:r w:rsidRPr="00874FB1">
        <w:rPr>
          <w:rFonts w:ascii="Times New Roman" w:hAnsi="Times New Roman" w:cs="Times New Roman"/>
          <w:sz w:val="24"/>
          <w:szCs w:val="24"/>
        </w:rPr>
        <w:tab/>
      </w:r>
      <w:r w:rsidR="00192AB0">
        <w:rPr>
          <w:rFonts w:ascii="Times New Roman" w:hAnsi="Times New Roman" w:cs="Times New Roman"/>
          <w:b/>
          <w:sz w:val="24"/>
          <w:szCs w:val="24"/>
        </w:rPr>
        <w:t>O</w:t>
      </w:r>
      <w:r w:rsidRPr="002876D2">
        <w:rPr>
          <w:rFonts w:ascii="Times New Roman" w:hAnsi="Times New Roman" w:cs="Times New Roman"/>
          <w:b/>
          <w:sz w:val="24"/>
          <w:szCs w:val="24"/>
        </w:rPr>
        <w:t xml:space="preserve"> PREFEIT</w:t>
      </w:r>
      <w:r w:rsidR="00192AB0">
        <w:rPr>
          <w:rFonts w:ascii="Times New Roman" w:hAnsi="Times New Roman" w:cs="Times New Roman"/>
          <w:b/>
          <w:sz w:val="24"/>
          <w:szCs w:val="24"/>
        </w:rPr>
        <w:t>O</w:t>
      </w:r>
      <w:r w:rsidRPr="002876D2">
        <w:rPr>
          <w:rFonts w:ascii="Times New Roman" w:hAnsi="Times New Roman" w:cs="Times New Roman"/>
          <w:b/>
          <w:sz w:val="24"/>
          <w:szCs w:val="24"/>
        </w:rPr>
        <w:t xml:space="preserve"> MUNICIPAL DE </w:t>
      </w:r>
      <w:r w:rsidR="00E0391D">
        <w:rPr>
          <w:rFonts w:ascii="Times New Roman" w:hAnsi="Times New Roman" w:cs="Times New Roman"/>
          <w:b/>
          <w:sz w:val="24"/>
          <w:szCs w:val="24"/>
        </w:rPr>
        <w:t>RODOLFO FERRNANDES</w:t>
      </w:r>
      <w:r w:rsidR="00FC0A0B" w:rsidRPr="002876D2">
        <w:rPr>
          <w:rFonts w:ascii="Times New Roman" w:hAnsi="Times New Roman" w:cs="Times New Roman"/>
          <w:b/>
          <w:sz w:val="24"/>
          <w:szCs w:val="24"/>
        </w:rPr>
        <w:t>,</w:t>
      </w:r>
      <w:r w:rsidR="00FC0A0B" w:rsidRPr="00874FB1">
        <w:rPr>
          <w:rFonts w:ascii="Times New Roman" w:hAnsi="Times New Roman" w:cs="Times New Roman"/>
          <w:sz w:val="24"/>
          <w:szCs w:val="24"/>
        </w:rPr>
        <w:t xml:space="preserve"> Estado do Rio Grande do Norte, usando das atribuições</w:t>
      </w:r>
      <w:r w:rsidR="002D0C59" w:rsidRPr="00874FB1">
        <w:rPr>
          <w:rFonts w:ascii="Times New Roman" w:hAnsi="Times New Roman" w:cs="Times New Roman"/>
          <w:sz w:val="24"/>
          <w:szCs w:val="24"/>
        </w:rPr>
        <w:t xml:space="preserve"> que lhe são conferidas por lei. Faço saber a todos os habitantes do Município, que a Câmara Municipal aprovou e eu sanciono a seguinte Lei:</w:t>
      </w:r>
    </w:p>
    <w:p w:rsidR="00480024" w:rsidRPr="00874FB1" w:rsidRDefault="00480024" w:rsidP="006B68A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D0C59" w:rsidRPr="00874FB1" w:rsidRDefault="002D0C59" w:rsidP="00B137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4FB1">
        <w:rPr>
          <w:rFonts w:ascii="Times New Roman" w:hAnsi="Times New Roman" w:cs="Times New Roman"/>
          <w:sz w:val="24"/>
          <w:szCs w:val="24"/>
        </w:rPr>
        <w:tab/>
      </w:r>
      <w:r w:rsidRPr="00874FB1">
        <w:rPr>
          <w:rFonts w:ascii="Times New Roman" w:hAnsi="Times New Roman" w:cs="Times New Roman"/>
          <w:sz w:val="24"/>
          <w:szCs w:val="24"/>
        </w:rPr>
        <w:tab/>
      </w:r>
      <w:r w:rsidRPr="00971B68">
        <w:rPr>
          <w:rFonts w:ascii="Times New Roman" w:hAnsi="Times New Roman" w:cs="Times New Roman"/>
          <w:sz w:val="24"/>
          <w:szCs w:val="24"/>
        </w:rPr>
        <w:t xml:space="preserve">Art. 1º - </w:t>
      </w:r>
      <w:r w:rsidR="0013631F">
        <w:rPr>
          <w:rFonts w:ascii="Times New Roman" w:hAnsi="Times New Roman" w:cs="Times New Roman"/>
          <w:sz w:val="24"/>
          <w:szCs w:val="24"/>
        </w:rPr>
        <w:t>O Art. 11</w:t>
      </w:r>
      <w:r w:rsidR="00F96410" w:rsidRPr="00971B68">
        <w:rPr>
          <w:rFonts w:ascii="Times New Roman" w:hAnsi="Times New Roman" w:cs="Times New Roman"/>
          <w:sz w:val="24"/>
          <w:szCs w:val="24"/>
        </w:rPr>
        <w:t xml:space="preserve"> da Lei </w:t>
      </w:r>
      <w:r w:rsidR="00D94258">
        <w:rPr>
          <w:rFonts w:ascii="Times New Roman" w:hAnsi="Times New Roman" w:cs="Times New Roman"/>
          <w:sz w:val="24"/>
          <w:szCs w:val="24"/>
        </w:rPr>
        <w:t xml:space="preserve">Municipal nº </w:t>
      </w:r>
      <w:r w:rsidR="0013631F">
        <w:rPr>
          <w:rFonts w:ascii="Times New Roman" w:hAnsi="Times New Roman" w:cs="Times New Roman"/>
          <w:sz w:val="24"/>
          <w:szCs w:val="24"/>
        </w:rPr>
        <w:t>564</w:t>
      </w:r>
      <w:r w:rsidR="00F96410" w:rsidRPr="00971B68">
        <w:rPr>
          <w:rFonts w:ascii="Times New Roman" w:hAnsi="Times New Roman" w:cs="Times New Roman"/>
          <w:sz w:val="24"/>
          <w:szCs w:val="24"/>
        </w:rPr>
        <w:t xml:space="preserve">/2015, de </w:t>
      </w:r>
      <w:r w:rsidR="0013631F">
        <w:rPr>
          <w:rFonts w:ascii="Times New Roman" w:hAnsi="Times New Roman" w:cs="Times New Roman"/>
          <w:sz w:val="24"/>
          <w:szCs w:val="24"/>
        </w:rPr>
        <w:t>03</w:t>
      </w:r>
      <w:r w:rsidR="00F96410" w:rsidRPr="00971B68">
        <w:rPr>
          <w:rFonts w:ascii="Times New Roman" w:hAnsi="Times New Roman" w:cs="Times New Roman"/>
          <w:sz w:val="24"/>
          <w:szCs w:val="24"/>
        </w:rPr>
        <w:t xml:space="preserve"> de </w:t>
      </w:r>
      <w:r w:rsidR="00971B68" w:rsidRPr="00971B68">
        <w:rPr>
          <w:rFonts w:ascii="Times New Roman" w:hAnsi="Times New Roman" w:cs="Times New Roman"/>
          <w:sz w:val="24"/>
          <w:szCs w:val="24"/>
        </w:rPr>
        <w:t>julho</w:t>
      </w:r>
      <w:r w:rsidR="00F96410" w:rsidRPr="00971B68">
        <w:rPr>
          <w:rFonts w:ascii="Times New Roman" w:hAnsi="Times New Roman" w:cs="Times New Roman"/>
          <w:sz w:val="24"/>
          <w:szCs w:val="24"/>
        </w:rPr>
        <w:t xml:space="preserve"> de 2015, que dispõe sobre as diretrizes para a elaboração e execução da lei orçamentá</w:t>
      </w:r>
      <w:r w:rsidR="0013631F">
        <w:rPr>
          <w:rFonts w:ascii="Times New Roman" w:hAnsi="Times New Roman" w:cs="Times New Roman"/>
          <w:sz w:val="24"/>
          <w:szCs w:val="24"/>
        </w:rPr>
        <w:t>ria do município de Rodolfo Fernandes</w:t>
      </w:r>
      <w:r w:rsidR="00F96410" w:rsidRPr="00971B68">
        <w:rPr>
          <w:rFonts w:ascii="Times New Roman" w:hAnsi="Times New Roman" w:cs="Times New Roman"/>
          <w:sz w:val="24"/>
          <w:szCs w:val="24"/>
        </w:rPr>
        <w:t>/RN</w:t>
      </w:r>
      <w:r w:rsidR="00480024">
        <w:rPr>
          <w:rFonts w:ascii="Times New Roman" w:hAnsi="Times New Roman" w:cs="Times New Roman"/>
          <w:sz w:val="24"/>
          <w:szCs w:val="24"/>
        </w:rPr>
        <w:t>,</w:t>
      </w:r>
      <w:r w:rsidR="00F96410" w:rsidRPr="00971B68">
        <w:rPr>
          <w:rFonts w:ascii="Times New Roman" w:hAnsi="Times New Roman" w:cs="Times New Roman"/>
          <w:sz w:val="24"/>
          <w:szCs w:val="24"/>
        </w:rPr>
        <w:t xml:space="preserve"> para o exercício de 2016, passa a vigorar com a seguinte redação</w:t>
      </w:r>
      <w:r w:rsidRPr="00971B68">
        <w:rPr>
          <w:rFonts w:ascii="Times New Roman" w:hAnsi="Times New Roman" w:cs="Times New Roman"/>
          <w:sz w:val="24"/>
          <w:szCs w:val="24"/>
        </w:rPr>
        <w:t>:</w:t>
      </w:r>
    </w:p>
    <w:p w:rsidR="00F96410" w:rsidRPr="00874FB1" w:rsidRDefault="00F96410" w:rsidP="00B137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56553" w:rsidRPr="00874FB1" w:rsidRDefault="0013631F" w:rsidP="00B13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CAPÍTULO V</w:t>
      </w:r>
    </w:p>
    <w:p w:rsidR="00356553" w:rsidRPr="00874FB1" w:rsidRDefault="0013631F" w:rsidP="00B13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DAS DIRETRIZES PARA ELABORAÇÃO E EXECUÇÃO DO ORÇAMENTO E SUAS ALTERAÇÕES</w:t>
      </w:r>
    </w:p>
    <w:p w:rsidR="003D05D3" w:rsidRPr="00874FB1" w:rsidRDefault="0013631F" w:rsidP="00B13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Seção I</w:t>
      </w:r>
    </w:p>
    <w:p w:rsidR="003D05D3" w:rsidRPr="00874FB1" w:rsidRDefault="003D05D3" w:rsidP="00B137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4FB1">
        <w:rPr>
          <w:rFonts w:ascii="Times New Roman" w:hAnsi="Times New Roman" w:cs="Times New Roman"/>
          <w:b/>
          <w:sz w:val="24"/>
          <w:szCs w:val="24"/>
        </w:rPr>
        <w:t>Das Diretrizes Gerais</w:t>
      </w:r>
    </w:p>
    <w:p w:rsidR="00DD67B1" w:rsidRPr="00874FB1" w:rsidRDefault="00DD67B1" w:rsidP="00B137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71B68" w:rsidRDefault="003D05D3" w:rsidP="00B137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71B68">
        <w:rPr>
          <w:rFonts w:ascii="Times New Roman" w:hAnsi="Times New Roman" w:cs="Times New Roman"/>
          <w:b/>
          <w:i/>
          <w:sz w:val="24"/>
          <w:szCs w:val="24"/>
        </w:rPr>
        <w:tab/>
      </w:r>
      <w:r w:rsidR="00C44BD2" w:rsidRPr="00971B68">
        <w:rPr>
          <w:rFonts w:ascii="Times New Roman" w:hAnsi="Times New Roman" w:cs="Times New Roman"/>
          <w:b/>
          <w:i/>
          <w:sz w:val="24"/>
          <w:szCs w:val="24"/>
        </w:rPr>
        <w:tab/>
      </w:r>
      <w:r w:rsidR="0013631F">
        <w:rPr>
          <w:rFonts w:ascii="Times New Roman" w:hAnsi="Times New Roman" w:cs="Times New Roman"/>
          <w:b/>
          <w:i/>
          <w:sz w:val="24"/>
          <w:szCs w:val="24"/>
        </w:rPr>
        <w:t>Art. 11</w:t>
      </w:r>
      <w:r w:rsidRPr="00971B68">
        <w:rPr>
          <w:rFonts w:ascii="Times New Roman" w:hAnsi="Times New Roman" w:cs="Times New Roman"/>
          <w:b/>
          <w:i/>
          <w:sz w:val="24"/>
          <w:szCs w:val="24"/>
        </w:rPr>
        <w:t xml:space="preserve"> - O orçamento fiscal</w:t>
      </w:r>
      <w:r w:rsidR="00D12FA3" w:rsidRPr="00971B68">
        <w:rPr>
          <w:rFonts w:ascii="Times New Roman" w:hAnsi="Times New Roman" w:cs="Times New Roman"/>
          <w:b/>
          <w:i/>
          <w:sz w:val="24"/>
          <w:szCs w:val="24"/>
        </w:rPr>
        <w:t xml:space="preserve"> e da seguridade social </w:t>
      </w:r>
      <w:r w:rsidR="0013631F">
        <w:rPr>
          <w:rFonts w:ascii="Times New Roman" w:hAnsi="Times New Roman" w:cs="Times New Roman"/>
          <w:b/>
          <w:i/>
          <w:sz w:val="24"/>
          <w:szCs w:val="24"/>
        </w:rPr>
        <w:t xml:space="preserve">compreenderão a programação do Poder Legislativo e do Poder Executivo, </w:t>
      </w:r>
      <w:r w:rsidR="00C55C1C">
        <w:rPr>
          <w:rFonts w:ascii="Times New Roman" w:hAnsi="Times New Roman" w:cs="Times New Roman"/>
          <w:b/>
          <w:i/>
          <w:sz w:val="24"/>
          <w:szCs w:val="24"/>
        </w:rPr>
        <w:t>nestes abrigados</w:t>
      </w:r>
      <w:r w:rsidR="0013631F">
        <w:rPr>
          <w:rFonts w:ascii="Times New Roman" w:hAnsi="Times New Roman" w:cs="Times New Roman"/>
          <w:b/>
          <w:i/>
          <w:sz w:val="24"/>
          <w:szCs w:val="24"/>
        </w:rPr>
        <w:t xml:space="preserve"> seus respectivos fundos, órgãos e entidades da Administração Direta, </w:t>
      </w:r>
      <w:r w:rsidRPr="00971B68">
        <w:rPr>
          <w:rFonts w:ascii="Times New Roman" w:hAnsi="Times New Roman" w:cs="Times New Roman"/>
          <w:b/>
          <w:i/>
          <w:sz w:val="24"/>
          <w:szCs w:val="24"/>
        </w:rPr>
        <w:t xml:space="preserve">discriminará a despesa, </w:t>
      </w:r>
      <w:r w:rsidR="00D12FA3" w:rsidRPr="00971B68">
        <w:rPr>
          <w:rFonts w:ascii="Times New Roman" w:hAnsi="Times New Roman" w:cs="Times New Roman"/>
          <w:b/>
          <w:i/>
          <w:sz w:val="24"/>
          <w:szCs w:val="24"/>
        </w:rPr>
        <w:t>com relação à sua natureza, no mínimo por Categoria Econômica, Grupo de Natureza de Despesa até a Modalidade de Aplicação</w:t>
      </w:r>
      <w:r w:rsidRPr="00971B6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480024" w:rsidRPr="00C55C1C" w:rsidRDefault="00480024" w:rsidP="00B137BA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704D0" w:rsidRDefault="00795622" w:rsidP="00C55C1C">
      <w:pPr>
        <w:spacing w:after="0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D94258">
        <w:rPr>
          <w:rFonts w:ascii="Times New Roman" w:hAnsi="Times New Roman" w:cs="Times New Roman"/>
          <w:sz w:val="24"/>
          <w:szCs w:val="24"/>
        </w:rPr>
        <w:t xml:space="preserve">Art. </w:t>
      </w:r>
      <w:r w:rsidR="00F96410" w:rsidRPr="00D94258">
        <w:rPr>
          <w:rFonts w:ascii="Times New Roman" w:hAnsi="Times New Roman" w:cs="Times New Roman"/>
          <w:sz w:val="24"/>
          <w:szCs w:val="24"/>
        </w:rPr>
        <w:t>2</w:t>
      </w:r>
      <w:r w:rsidRPr="00D94258">
        <w:rPr>
          <w:rFonts w:ascii="Times New Roman" w:hAnsi="Times New Roman" w:cs="Times New Roman"/>
          <w:sz w:val="24"/>
          <w:szCs w:val="24"/>
        </w:rPr>
        <w:t xml:space="preserve">º - </w:t>
      </w:r>
      <w:r w:rsidR="00D94258" w:rsidRPr="00D94258">
        <w:rPr>
          <w:rFonts w:ascii="Times New Roman" w:hAnsi="Times New Roman" w:cs="Times New Roman"/>
          <w:sz w:val="24"/>
          <w:szCs w:val="24"/>
        </w:rPr>
        <w:t>Ficam ratificados os demais</w:t>
      </w:r>
      <w:r w:rsidR="00480024">
        <w:rPr>
          <w:rFonts w:ascii="Times New Roman" w:hAnsi="Times New Roman" w:cs="Times New Roman"/>
          <w:sz w:val="24"/>
          <w:szCs w:val="24"/>
        </w:rPr>
        <w:t xml:space="preserve"> artigos da Lei Municipal nº 564/2015, de 03</w:t>
      </w:r>
      <w:r w:rsidR="00D94258" w:rsidRPr="00D94258">
        <w:rPr>
          <w:rFonts w:ascii="Times New Roman" w:hAnsi="Times New Roman" w:cs="Times New Roman"/>
          <w:sz w:val="24"/>
          <w:szCs w:val="24"/>
        </w:rPr>
        <w:t xml:space="preserve"> de julho de 2015</w:t>
      </w:r>
      <w:r w:rsidRPr="00D94258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480024" w:rsidRPr="00874FB1" w:rsidRDefault="00480024" w:rsidP="00C55C1C">
      <w:pPr>
        <w:spacing w:after="0"/>
        <w:ind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4D7FB6" w:rsidRPr="00874FB1" w:rsidRDefault="004D7FB6" w:rsidP="00CC109C">
      <w:pPr>
        <w:spacing w:after="0"/>
        <w:ind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874FB1">
        <w:rPr>
          <w:rFonts w:ascii="Times New Roman" w:hAnsi="Times New Roman" w:cs="Times New Roman"/>
          <w:sz w:val="24"/>
          <w:szCs w:val="24"/>
        </w:rPr>
        <w:t xml:space="preserve">Art. </w:t>
      </w:r>
      <w:r w:rsidR="00F96410">
        <w:rPr>
          <w:rFonts w:ascii="Times New Roman" w:hAnsi="Times New Roman" w:cs="Times New Roman"/>
          <w:sz w:val="24"/>
          <w:szCs w:val="24"/>
        </w:rPr>
        <w:t>3º</w:t>
      </w:r>
      <w:r w:rsidRPr="00874FB1">
        <w:rPr>
          <w:rFonts w:ascii="Times New Roman" w:hAnsi="Times New Roman" w:cs="Times New Roman"/>
          <w:sz w:val="24"/>
          <w:szCs w:val="24"/>
        </w:rPr>
        <w:t xml:space="preserve"> – Esta lei entra em vigor na data de sua publicação, revogadas as disposições em contrário.</w:t>
      </w:r>
    </w:p>
    <w:p w:rsidR="004D7FB6" w:rsidRPr="00874FB1" w:rsidRDefault="004D7FB6" w:rsidP="009A07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7FB6" w:rsidRPr="00874FB1" w:rsidRDefault="00EB214F" w:rsidP="004D7F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Rodolfo Fernandes</w:t>
      </w:r>
      <w:r w:rsidR="00FC688B" w:rsidRPr="00874FB1">
        <w:rPr>
          <w:rFonts w:ascii="Times New Roman" w:hAnsi="Times New Roman" w:cs="Times New Roman"/>
          <w:sz w:val="24"/>
          <w:szCs w:val="24"/>
        </w:rPr>
        <w:t xml:space="preserve">/RN, </w:t>
      </w:r>
      <w:r w:rsidR="00B2331C">
        <w:rPr>
          <w:rFonts w:ascii="Times New Roman" w:hAnsi="Times New Roman" w:cs="Times New Roman"/>
          <w:sz w:val="24"/>
          <w:szCs w:val="24"/>
        </w:rPr>
        <w:t>e</w:t>
      </w:r>
      <w:r w:rsidR="00FC688B" w:rsidRPr="00874FB1">
        <w:rPr>
          <w:rFonts w:ascii="Times New Roman" w:hAnsi="Times New Roman" w:cs="Times New Roman"/>
          <w:sz w:val="24"/>
          <w:szCs w:val="24"/>
        </w:rPr>
        <w:t xml:space="preserve">m </w:t>
      </w:r>
      <w:r w:rsidR="00480024">
        <w:rPr>
          <w:rFonts w:ascii="Times New Roman" w:hAnsi="Times New Roman" w:cs="Times New Roman"/>
          <w:sz w:val="24"/>
          <w:szCs w:val="24"/>
        </w:rPr>
        <w:t>28</w:t>
      </w:r>
      <w:r w:rsidR="004D7FB6" w:rsidRPr="00EB214F">
        <w:rPr>
          <w:rFonts w:ascii="Times New Roman" w:hAnsi="Times New Roman" w:cs="Times New Roman"/>
          <w:sz w:val="24"/>
          <w:szCs w:val="24"/>
        </w:rPr>
        <w:t xml:space="preserve"> de </w:t>
      </w:r>
      <w:r w:rsidR="00480024">
        <w:rPr>
          <w:rFonts w:ascii="Times New Roman" w:hAnsi="Times New Roman" w:cs="Times New Roman"/>
          <w:sz w:val="24"/>
          <w:szCs w:val="24"/>
        </w:rPr>
        <w:t>dezembro</w:t>
      </w:r>
      <w:r w:rsidR="004D7FB6" w:rsidRPr="00EB214F">
        <w:rPr>
          <w:rFonts w:ascii="Times New Roman" w:hAnsi="Times New Roman" w:cs="Times New Roman"/>
          <w:sz w:val="24"/>
          <w:szCs w:val="24"/>
        </w:rPr>
        <w:t xml:space="preserve"> de 201</w:t>
      </w:r>
      <w:r w:rsidR="00D75DAC" w:rsidRPr="00EB214F">
        <w:rPr>
          <w:rFonts w:ascii="Times New Roman" w:hAnsi="Times New Roman" w:cs="Times New Roman"/>
          <w:sz w:val="24"/>
          <w:szCs w:val="24"/>
        </w:rPr>
        <w:t>5</w:t>
      </w:r>
      <w:r w:rsidR="004D7FB6" w:rsidRPr="00874FB1">
        <w:rPr>
          <w:rFonts w:ascii="Times New Roman" w:hAnsi="Times New Roman" w:cs="Times New Roman"/>
          <w:sz w:val="24"/>
          <w:szCs w:val="24"/>
        </w:rPr>
        <w:t>.</w:t>
      </w:r>
    </w:p>
    <w:p w:rsidR="004D7FB6" w:rsidRDefault="004D7FB6" w:rsidP="004D7F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D0961" w:rsidRPr="00874FB1" w:rsidRDefault="007D0961" w:rsidP="004D7FB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54CC9" w:rsidRPr="00B2781B" w:rsidRDefault="00A54CC9" w:rsidP="00A54CC9">
      <w:pPr>
        <w:autoSpaceDE w:val="0"/>
        <w:autoSpaceDN w:val="0"/>
        <w:adjustRightInd w:val="0"/>
        <w:spacing w:after="0" w:line="240" w:lineRule="auto"/>
        <w:jc w:val="center"/>
        <w:rPr>
          <w:sz w:val="26"/>
          <w:szCs w:val="26"/>
        </w:rPr>
      </w:pPr>
      <w:r w:rsidRPr="00B2781B">
        <w:rPr>
          <w:sz w:val="26"/>
          <w:szCs w:val="26"/>
        </w:rPr>
        <w:t>__</w:t>
      </w:r>
      <w:r>
        <w:rPr>
          <w:sz w:val="26"/>
          <w:szCs w:val="26"/>
        </w:rPr>
        <w:t>__________________________</w:t>
      </w:r>
    </w:p>
    <w:p w:rsidR="00A54CC9" w:rsidRPr="00C600BD" w:rsidRDefault="00A54CC9" w:rsidP="00A54CC9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/>
          <w:b/>
          <w:sz w:val="30"/>
          <w:szCs w:val="26"/>
        </w:rPr>
      </w:pPr>
      <w:r w:rsidRPr="00C600BD">
        <w:rPr>
          <w:rFonts w:ascii="Monotype Corsiva" w:hAnsi="Monotype Corsiva"/>
          <w:b/>
          <w:sz w:val="30"/>
          <w:szCs w:val="26"/>
        </w:rPr>
        <w:t>Cícero Monteiro Neto</w:t>
      </w:r>
    </w:p>
    <w:p w:rsidR="00A54CC9" w:rsidRPr="00C600BD" w:rsidRDefault="00A54CC9" w:rsidP="00A54CC9">
      <w:pPr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/>
          <w:b/>
          <w:sz w:val="28"/>
          <w:szCs w:val="26"/>
        </w:rPr>
      </w:pPr>
      <w:r w:rsidRPr="00C600BD">
        <w:rPr>
          <w:rFonts w:ascii="Monotype Corsiva" w:hAnsi="Monotype Corsiva"/>
          <w:b/>
          <w:sz w:val="28"/>
          <w:szCs w:val="26"/>
        </w:rPr>
        <w:t>Prefeito Municipal</w:t>
      </w:r>
    </w:p>
    <w:p w:rsidR="009A07B5" w:rsidRPr="00A54CC9" w:rsidRDefault="00A54CC9" w:rsidP="00A54CC9">
      <w:pPr>
        <w:autoSpaceDE w:val="0"/>
        <w:autoSpaceDN w:val="0"/>
        <w:adjustRightInd w:val="0"/>
        <w:jc w:val="center"/>
        <w:rPr>
          <w:rFonts w:ascii="Monotype Corsiva" w:hAnsi="Monotype Corsiva"/>
          <w:b/>
          <w:sz w:val="18"/>
          <w:szCs w:val="26"/>
        </w:rPr>
      </w:pPr>
      <w:r w:rsidRPr="00C600BD">
        <w:rPr>
          <w:rFonts w:ascii="Monotype Corsiva" w:hAnsi="Monotype Corsiva"/>
          <w:b/>
          <w:sz w:val="18"/>
          <w:szCs w:val="26"/>
        </w:rPr>
        <w:t>CPF: 413.926.554-04</w:t>
      </w:r>
    </w:p>
    <w:sectPr w:rsidR="009A07B5" w:rsidRPr="00A54CC9" w:rsidSect="009F7337">
      <w:headerReference w:type="default" r:id="rId6"/>
      <w:pgSz w:w="11906" w:h="16838" w:code="9"/>
      <w:pgMar w:top="567" w:right="1134" w:bottom="567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7F6" w:rsidRDefault="00A327F6" w:rsidP="005E2255">
      <w:pPr>
        <w:spacing w:after="0" w:line="240" w:lineRule="auto"/>
      </w:pPr>
      <w:r>
        <w:separator/>
      </w:r>
    </w:p>
  </w:endnote>
  <w:endnote w:type="continuationSeparator" w:id="0">
    <w:p w:rsidR="00A327F6" w:rsidRDefault="00A327F6" w:rsidP="005E2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7F6" w:rsidRDefault="00A327F6" w:rsidP="005E2255">
      <w:pPr>
        <w:spacing w:after="0" w:line="240" w:lineRule="auto"/>
      </w:pPr>
      <w:r>
        <w:separator/>
      </w:r>
    </w:p>
  </w:footnote>
  <w:footnote w:type="continuationSeparator" w:id="0">
    <w:p w:rsidR="00A327F6" w:rsidRDefault="00A327F6" w:rsidP="005E2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4CC9" w:rsidRDefault="00A54CC9" w:rsidP="00A54CC9">
    <w:pPr>
      <w:jc w:val="center"/>
      <w:rPr>
        <w:rFonts w:ascii="Century Gothic" w:hAnsi="Century Gothic" w:cs="Arial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4800600</wp:posOffset>
          </wp:positionH>
          <wp:positionV relativeFrom="paragraph">
            <wp:posOffset>-252095</wp:posOffset>
          </wp:positionV>
          <wp:extent cx="671195" cy="1166495"/>
          <wp:effectExtent l="0" t="0" r="0" b="0"/>
          <wp:wrapNone/>
          <wp:docPr id="3" name="Imagem 3" descr="selo-unicef_2009_2012-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lo-unicef_2009_2012-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195" cy="1166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-65405</wp:posOffset>
          </wp:positionH>
          <wp:positionV relativeFrom="paragraph">
            <wp:posOffset>-57150</wp:posOffset>
          </wp:positionV>
          <wp:extent cx="765810" cy="9144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54CC9" w:rsidRPr="00A54CC9" w:rsidRDefault="00A54CC9" w:rsidP="00A54CC9">
    <w:pPr>
      <w:spacing w:after="0" w:line="240" w:lineRule="auto"/>
      <w:jc w:val="center"/>
      <w:rPr>
        <w:rFonts w:ascii="Century Gothic" w:hAnsi="Century Gothic" w:cs="Arial"/>
      </w:rPr>
    </w:pPr>
    <w:r w:rsidRPr="00A54CC9">
      <w:rPr>
        <w:rFonts w:ascii="Century Gothic" w:hAnsi="Century Gothic" w:cs="Arial"/>
      </w:rPr>
      <w:t>Estado do Rio Grande do Norte</w:t>
    </w:r>
  </w:p>
  <w:p w:rsidR="00A54CC9" w:rsidRPr="00A54CC9" w:rsidRDefault="00A54CC9" w:rsidP="00A54CC9">
    <w:pPr>
      <w:pStyle w:val="Ttulo7"/>
      <w:spacing w:before="0" w:line="240" w:lineRule="auto"/>
      <w:jc w:val="center"/>
      <w:rPr>
        <w:rFonts w:ascii="Century Gothic" w:hAnsi="Century Gothic" w:cs="Arial"/>
        <w:noProof/>
        <w:color w:val="auto"/>
        <w:sz w:val="24"/>
        <w:szCs w:val="24"/>
      </w:rPr>
    </w:pPr>
    <w:r w:rsidRPr="00A54CC9">
      <w:rPr>
        <w:rFonts w:ascii="Century Gothic" w:hAnsi="Century Gothic" w:cs="Arial"/>
        <w:noProof/>
        <w:color w:val="auto"/>
        <w:sz w:val="24"/>
        <w:szCs w:val="24"/>
      </w:rPr>
      <w:t>Municipio de Rodolfo Fernandes</w:t>
    </w:r>
  </w:p>
  <w:p w:rsidR="00A54CC9" w:rsidRPr="00A54CC9" w:rsidRDefault="00A54CC9" w:rsidP="00A54CC9">
    <w:pPr>
      <w:pBdr>
        <w:bottom w:val="double" w:sz="6" w:space="1" w:color="auto"/>
      </w:pBdr>
      <w:spacing w:after="0" w:line="240" w:lineRule="auto"/>
      <w:jc w:val="center"/>
      <w:rPr>
        <w:rFonts w:ascii="Century Gothic" w:hAnsi="Century Gothic" w:cs="Arial"/>
        <w:sz w:val="16"/>
      </w:rPr>
    </w:pPr>
    <w:r w:rsidRPr="00A54CC9">
      <w:rPr>
        <w:rFonts w:ascii="Century Gothic" w:hAnsi="Century Gothic" w:cs="Arial"/>
        <w:sz w:val="16"/>
      </w:rPr>
      <w:t>CNPJ Nº. 08.153.819/0001-09 – Rua Manoel Nobre, 49 – Centro – CEP 59830-000.</w:t>
    </w:r>
  </w:p>
  <w:p w:rsidR="00A54CC9" w:rsidRPr="00A54CC9" w:rsidRDefault="00A54CC9" w:rsidP="00A54CC9">
    <w:pPr>
      <w:pBdr>
        <w:bottom w:val="double" w:sz="6" w:space="1" w:color="auto"/>
      </w:pBdr>
      <w:spacing w:after="0" w:line="240" w:lineRule="auto"/>
      <w:jc w:val="center"/>
      <w:rPr>
        <w:rFonts w:ascii="Century Gothic" w:hAnsi="Century Gothic" w:cs="Arial"/>
        <w:sz w:val="16"/>
      </w:rPr>
    </w:pPr>
    <w:r w:rsidRPr="00A54CC9">
      <w:rPr>
        <w:rFonts w:ascii="Century Gothic" w:hAnsi="Century Gothic" w:cs="Arial"/>
        <w:sz w:val="16"/>
      </w:rPr>
      <w:t>Fone fax (84) 3373-2216 / 2217 - E-mail: pmrodolfofernand@uol.com.br</w:t>
    </w:r>
  </w:p>
  <w:p w:rsidR="00A54CC9" w:rsidRPr="00A54CC9" w:rsidRDefault="00A54CC9" w:rsidP="00A54CC9">
    <w:pPr>
      <w:pBdr>
        <w:bottom w:val="double" w:sz="6" w:space="1" w:color="auto"/>
      </w:pBdr>
      <w:spacing w:after="0" w:line="240" w:lineRule="auto"/>
      <w:jc w:val="center"/>
      <w:rPr>
        <w:rFonts w:ascii="Century Gothic" w:hAnsi="Century Gothic" w:cs="Arial"/>
        <w:sz w:val="16"/>
      </w:rPr>
    </w:pPr>
    <w:r w:rsidRPr="00A54CC9">
      <w:t>Rodolfo Fernandes/RN</w:t>
    </w:r>
  </w:p>
  <w:p w:rsidR="00A54CC9" w:rsidRDefault="00A54CC9" w:rsidP="00A54CC9">
    <w:pPr>
      <w:pStyle w:val="Cabealho"/>
    </w:pPr>
  </w:p>
  <w:p w:rsidR="00A54CC9" w:rsidRPr="00D97107" w:rsidRDefault="00A54CC9" w:rsidP="00A54CC9">
    <w:pPr>
      <w:pStyle w:val="Cabealho"/>
    </w:pPr>
  </w:p>
  <w:p w:rsidR="00D12FA3" w:rsidRPr="002F3612" w:rsidRDefault="00D12FA3" w:rsidP="002F361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A92"/>
    <w:rsid w:val="00012024"/>
    <w:rsid w:val="00012330"/>
    <w:rsid w:val="00025A6D"/>
    <w:rsid w:val="00031A41"/>
    <w:rsid w:val="00045263"/>
    <w:rsid w:val="00053992"/>
    <w:rsid w:val="0006135B"/>
    <w:rsid w:val="000C2446"/>
    <w:rsid w:val="000D0185"/>
    <w:rsid w:val="000D301F"/>
    <w:rsid w:val="00101E4D"/>
    <w:rsid w:val="00103738"/>
    <w:rsid w:val="0013631F"/>
    <w:rsid w:val="00155F0A"/>
    <w:rsid w:val="001777CD"/>
    <w:rsid w:val="00192AB0"/>
    <w:rsid w:val="001968C7"/>
    <w:rsid w:val="001973ED"/>
    <w:rsid w:val="001A0195"/>
    <w:rsid w:val="001F01FC"/>
    <w:rsid w:val="002038C6"/>
    <w:rsid w:val="002123A6"/>
    <w:rsid w:val="00243157"/>
    <w:rsid w:val="0025266C"/>
    <w:rsid w:val="002579F1"/>
    <w:rsid w:val="002876D2"/>
    <w:rsid w:val="002A0D17"/>
    <w:rsid w:val="002A177C"/>
    <w:rsid w:val="002A6A92"/>
    <w:rsid w:val="002D0C59"/>
    <w:rsid w:val="002D460A"/>
    <w:rsid w:val="002D7A17"/>
    <w:rsid w:val="002D7EE2"/>
    <w:rsid w:val="002F3612"/>
    <w:rsid w:val="003262F4"/>
    <w:rsid w:val="003431F6"/>
    <w:rsid w:val="00356553"/>
    <w:rsid w:val="003759A1"/>
    <w:rsid w:val="003818B6"/>
    <w:rsid w:val="00384982"/>
    <w:rsid w:val="003B1BCB"/>
    <w:rsid w:val="003C5005"/>
    <w:rsid w:val="003C665C"/>
    <w:rsid w:val="003C6795"/>
    <w:rsid w:val="003D05D3"/>
    <w:rsid w:val="003D6545"/>
    <w:rsid w:val="003E5E16"/>
    <w:rsid w:val="00403DD4"/>
    <w:rsid w:val="004137C2"/>
    <w:rsid w:val="004254E8"/>
    <w:rsid w:val="004272AC"/>
    <w:rsid w:val="0044626D"/>
    <w:rsid w:val="00465D52"/>
    <w:rsid w:val="004704D0"/>
    <w:rsid w:val="00472960"/>
    <w:rsid w:val="00480024"/>
    <w:rsid w:val="004A27E1"/>
    <w:rsid w:val="004B1E18"/>
    <w:rsid w:val="004D7FB6"/>
    <w:rsid w:val="004E2B2C"/>
    <w:rsid w:val="004E4772"/>
    <w:rsid w:val="004F7E9C"/>
    <w:rsid w:val="00504F19"/>
    <w:rsid w:val="00511AE2"/>
    <w:rsid w:val="005151DE"/>
    <w:rsid w:val="005205F0"/>
    <w:rsid w:val="005320E2"/>
    <w:rsid w:val="005B1CD6"/>
    <w:rsid w:val="005B678A"/>
    <w:rsid w:val="005D09D6"/>
    <w:rsid w:val="005D20FD"/>
    <w:rsid w:val="005E2255"/>
    <w:rsid w:val="005E246E"/>
    <w:rsid w:val="005F3F16"/>
    <w:rsid w:val="00612756"/>
    <w:rsid w:val="00624C21"/>
    <w:rsid w:val="00631FA6"/>
    <w:rsid w:val="006429FA"/>
    <w:rsid w:val="00647936"/>
    <w:rsid w:val="006656EE"/>
    <w:rsid w:val="0067283A"/>
    <w:rsid w:val="00681A4D"/>
    <w:rsid w:val="0068530D"/>
    <w:rsid w:val="006878D9"/>
    <w:rsid w:val="006B68A1"/>
    <w:rsid w:val="006C225F"/>
    <w:rsid w:val="006C5194"/>
    <w:rsid w:val="006D0CB6"/>
    <w:rsid w:val="0070673A"/>
    <w:rsid w:val="00715E3F"/>
    <w:rsid w:val="00740EA9"/>
    <w:rsid w:val="00751856"/>
    <w:rsid w:val="0076338B"/>
    <w:rsid w:val="00770F8D"/>
    <w:rsid w:val="0077158C"/>
    <w:rsid w:val="007750B1"/>
    <w:rsid w:val="00795622"/>
    <w:rsid w:val="007D0961"/>
    <w:rsid w:val="007D7B39"/>
    <w:rsid w:val="007F5282"/>
    <w:rsid w:val="00810D6D"/>
    <w:rsid w:val="0083064E"/>
    <w:rsid w:val="00832BE2"/>
    <w:rsid w:val="00836DB0"/>
    <w:rsid w:val="00845534"/>
    <w:rsid w:val="00847E17"/>
    <w:rsid w:val="00872C6D"/>
    <w:rsid w:val="00874FB1"/>
    <w:rsid w:val="00877565"/>
    <w:rsid w:val="008B134B"/>
    <w:rsid w:val="008C2180"/>
    <w:rsid w:val="008D7AB9"/>
    <w:rsid w:val="008F65C2"/>
    <w:rsid w:val="008F7289"/>
    <w:rsid w:val="00910D24"/>
    <w:rsid w:val="00911C2A"/>
    <w:rsid w:val="00915565"/>
    <w:rsid w:val="00951475"/>
    <w:rsid w:val="00952C51"/>
    <w:rsid w:val="00971530"/>
    <w:rsid w:val="00971B68"/>
    <w:rsid w:val="009747E6"/>
    <w:rsid w:val="0097629E"/>
    <w:rsid w:val="0097775A"/>
    <w:rsid w:val="009A07B5"/>
    <w:rsid w:val="009A306A"/>
    <w:rsid w:val="009A68BD"/>
    <w:rsid w:val="009F7337"/>
    <w:rsid w:val="00A07F73"/>
    <w:rsid w:val="00A2647D"/>
    <w:rsid w:val="00A327F6"/>
    <w:rsid w:val="00A3369A"/>
    <w:rsid w:val="00A50F20"/>
    <w:rsid w:val="00A54CC9"/>
    <w:rsid w:val="00A77CD3"/>
    <w:rsid w:val="00A8123F"/>
    <w:rsid w:val="00AB1CB1"/>
    <w:rsid w:val="00AD00F5"/>
    <w:rsid w:val="00AD744D"/>
    <w:rsid w:val="00AE1B55"/>
    <w:rsid w:val="00AE2EA2"/>
    <w:rsid w:val="00AF3B53"/>
    <w:rsid w:val="00B137BA"/>
    <w:rsid w:val="00B2331C"/>
    <w:rsid w:val="00B35C68"/>
    <w:rsid w:val="00B37763"/>
    <w:rsid w:val="00B41F8C"/>
    <w:rsid w:val="00B5116F"/>
    <w:rsid w:val="00B54ADF"/>
    <w:rsid w:val="00B60472"/>
    <w:rsid w:val="00B6698D"/>
    <w:rsid w:val="00B75C29"/>
    <w:rsid w:val="00B92000"/>
    <w:rsid w:val="00B931D1"/>
    <w:rsid w:val="00BA140D"/>
    <w:rsid w:val="00BC2F64"/>
    <w:rsid w:val="00BD3B7F"/>
    <w:rsid w:val="00BF58D1"/>
    <w:rsid w:val="00C11218"/>
    <w:rsid w:val="00C129DC"/>
    <w:rsid w:val="00C30C01"/>
    <w:rsid w:val="00C33C86"/>
    <w:rsid w:val="00C44BD2"/>
    <w:rsid w:val="00C532ED"/>
    <w:rsid w:val="00C55C1C"/>
    <w:rsid w:val="00C70134"/>
    <w:rsid w:val="00C827F4"/>
    <w:rsid w:val="00C84F8E"/>
    <w:rsid w:val="00CC109C"/>
    <w:rsid w:val="00CC15E9"/>
    <w:rsid w:val="00CD1437"/>
    <w:rsid w:val="00CD23B9"/>
    <w:rsid w:val="00CD5327"/>
    <w:rsid w:val="00CE02A8"/>
    <w:rsid w:val="00CE122A"/>
    <w:rsid w:val="00D079FC"/>
    <w:rsid w:val="00D106B7"/>
    <w:rsid w:val="00D12FA3"/>
    <w:rsid w:val="00D24A1B"/>
    <w:rsid w:val="00D33258"/>
    <w:rsid w:val="00D34295"/>
    <w:rsid w:val="00D42EA6"/>
    <w:rsid w:val="00D75DAC"/>
    <w:rsid w:val="00D94258"/>
    <w:rsid w:val="00D9573D"/>
    <w:rsid w:val="00DA43EB"/>
    <w:rsid w:val="00DB52DC"/>
    <w:rsid w:val="00DD67B1"/>
    <w:rsid w:val="00E0391D"/>
    <w:rsid w:val="00E440BE"/>
    <w:rsid w:val="00E71948"/>
    <w:rsid w:val="00E83313"/>
    <w:rsid w:val="00E95C60"/>
    <w:rsid w:val="00EA5A4E"/>
    <w:rsid w:val="00EB214F"/>
    <w:rsid w:val="00EC45F5"/>
    <w:rsid w:val="00F111AD"/>
    <w:rsid w:val="00F1197F"/>
    <w:rsid w:val="00F12C83"/>
    <w:rsid w:val="00F33814"/>
    <w:rsid w:val="00F35A57"/>
    <w:rsid w:val="00F36447"/>
    <w:rsid w:val="00F50529"/>
    <w:rsid w:val="00F51585"/>
    <w:rsid w:val="00F741B7"/>
    <w:rsid w:val="00F85EEC"/>
    <w:rsid w:val="00F959D9"/>
    <w:rsid w:val="00F96410"/>
    <w:rsid w:val="00FA0A75"/>
    <w:rsid w:val="00FA2C04"/>
    <w:rsid w:val="00FB5957"/>
    <w:rsid w:val="00FC0963"/>
    <w:rsid w:val="00FC0A0B"/>
    <w:rsid w:val="00FC688B"/>
    <w:rsid w:val="00FF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5:docId w15:val="{82A8826F-50D2-4F64-BAD2-D6A11C436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2180"/>
  </w:style>
  <w:style w:type="paragraph" w:styleId="Ttulo1">
    <w:name w:val="heading 1"/>
    <w:basedOn w:val="Normal"/>
    <w:next w:val="Normal"/>
    <w:link w:val="Ttulo1Char"/>
    <w:qFormat/>
    <w:rsid w:val="00AB1CB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20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54CC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E22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E2255"/>
  </w:style>
  <w:style w:type="paragraph" w:styleId="Rodap">
    <w:name w:val="footer"/>
    <w:basedOn w:val="Normal"/>
    <w:link w:val="RodapChar"/>
    <w:uiPriority w:val="99"/>
    <w:unhideWhenUsed/>
    <w:rsid w:val="005E22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2255"/>
  </w:style>
  <w:style w:type="paragraph" w:styleId="Textodebalo">
    <w:name w:val="Balloon Text"/>
    <w:basedOn w:val="Normal"/>
    <w:link w:val="TextodebaloChar"/>
    <w:uiPriority w:val="99"/>
    <w:semiHidden/>
    <w:unhideWhenUsed/>
    <w:rsid w:val="005E2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225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E2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AB1CB1"/>
    <w:rPr>
      <w:rFonts w:ascii="Cambria" w:eastAsia="Times New Roman" w:hAnsi="Cambria" w:cs="Times New Roman"/>
      <w:b/>
      <w:bCs/>
      <w:kern w:val="32"/>
      <w:sz w:val="32"/>
      <w:szCs w:val="32"/>
      <w:lang w:eastAsia="pt-BR"/>
    </w:rPr>
  </w:style>
  <w:style w:type="paragraph" w:styleId="Legenda">
    <w:name w:val="caption"/>
    <w:basedOn w:val="Normal"/>
    <w:next w:val="Normal"/>
    <w:semiHidden/>
    <w:unhideWhenUsed/>
    <w:qFormat/>
    <w:rsid w:val="00AB1CB1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20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">
    <w:name w:val="Title"/>
    <w:basedOn w:val="Normal"/>
    <w:link w:val="TtuloChar"/>
    <w:qFormat/>
    <w:rsid w:val="0001202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12024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12024"/>
    <w:pPr>
      <w:spacing w:after="0" w:line="240" w:lineRule="auto"/>
      <w:jc w:val="center"/>
    </w:pPr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012024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053992"/>
    <w:rPr>
      <w:color w:val="0000FF" w:themeColor="hyperlink"/>
      <w:u w:val="singl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54CC9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NORTEPREFEITURA MUNICIPAL DE UPANEMAGabinete do Prefeito</vt:lpstr>
    </vt:vector>
  </TitlesOfParts>
  <Company/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NORTEPREFEITURA MUNICIPAL DE UPANEMAGabinete do Prefeito</dc:title>
  <dc:creator>Brito</dc:creator>
  <cp:lastModifiedBy>RODOLFOPREV</cp:lastModifiedBy>
  <cp:revision>4</cp:revision>
  <cp:lastPrinted>2015-12-28T19:36:00Z</cp:lastPrinted>
  <dcterms:created xsi:type="dcterms:W3CDTF">2015-12-28T17:53:00Z</dcterms:created>
  <dcterms:modified xsi:type="dcterms:W3CDTF">2015-12-28T19:36:00Z</dcterms:modified>
</cp:coreProperties>
</file>