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9BD58" w14:textId="3B92711E" w:rsidR="003B42F0" w:rsidRPr="001E7878" w:rsidRDefault="00E9775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PORTARIA Nº. </w:t>
      </w:r>
      <w:r w:rsidR="00C9209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</w:t>
      </w:r>
      <w:r w:rsidR="0010040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  <w:r w:rsidR="003B42F0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</w:t>
      </w:r>
    </w:p>
    <w:p w14:paraId="10360ADE" w14:textId="77777777" w:rsidR="001E63FC" w:rsidRPr="001E7878" w:rsidRDefault="001E63FC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5225A6D" w14:textId="5642E6D1" w:rsidR="00426338" w:rsidRDefault="00647FF1" w:rsidP="00C9209E">
      <w:pPr>
        <w:shd w:val="clear" w:color="auto" w:fill="FFFFFF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7FF1">
        <w:rPr>
          <w:rFonts w:ascii="Times New Roman" w:hAnsi="Times New Roman" w:cs="Times New Roman"/>
          <w:b/>
          <w:bCs/>
          <w:sz w:val="24"/>
          <w:szCs w:val="24"/>
        </w:rPr>
        <w:t xml:space="preserve">INSTITUI O PROCESSO DE AVALIAÇÃO PERIÓDICA PARA PROGRESSÃO NA CARREIRA E DO INCENTIVO A TITULAÇÃO </w:t>
      </w:r>
      <w:r w:rsidR="00AF053D">
        <w:rPr>
          <w:rFonts w:ascii="Times New Roman" w:hAnsi="Times New Roman" w:cs="Times New Roman"/>
          <w:b/>
          <w:bCs/>
          <w:sz w:val="24"/>
          <w:szCs w:val="24"/>
        </w:rPr>
        <w:t>AO</w:t>
      </w:r>
      <w:r w:rsidRPr="00647FF1">
        <w:rPr>
          <w:rFonts w:ascii="Times New Roman" w:hAnsi="Times New Roman" w:cs="Times New Roman"/>
          <w:b/>
          <w:bCs/>
          <w:sz w:val="24"/>
          <w:szCs w:val="24"/>
        </w:rPr>
        <w:t xml:space="preserve"> SERVIDOR </w:t>
      </w:r>
      <w:r w:rsidR="00C9209E" w:rsidRPr="00C9209E">
        <w:rPr>
          <w:rFonts w:ascii="Times New Roman" w:hAnsi="Times New Roman" w:cs="Times New Roman"/>
          <w:b/>
          <w:bCs/>
          <w:sz w:val="24"/>
          <w:szCs w:val="24"/>
        </w:rPr>
        <w:t>CLEYTON VILMAR DE OLIVEIRA ZUCCHI.</w:t>
      </w:r>
    </w:p>
    <w:p w14:paraId="74B1B2DE" w14:textId="77777777" w:rsidR="00C9209E" w:rsidRDefault="00C9209E" w:rsidP="00C9209E">
      <w:pPr>
        <w:shd w:val="clear" w:color="auto" w:fill="FFFFFF"/>
        <w:spacing w:after="0" w:line="240" w:lineRule="auto"/>
        <w:ind w:left="382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4AA432" w14:textId="77777777" w:rsidR="00C9209E" w:rsidRDefault="00C9209E" w:rsidP="00C9209E">
      <w:pPr>
        <w:shd w:val="clear" w:color="auto" w:fill="FFFFFF"/>
        <w:spacing w:after="0" w:line="240" w:lineRule="auto"/>
        <w:ind w:left="382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7F56DD" w14:textId="77777777" w:rsidR="00C9209E" w:rsidRDefault="00C9209E" w:rsidP="00C9209E">
      <w:pPr>
        <w:shd w:val="clear" w:color="auto" w:fill="FFFFFF"/>
        <w:spacing w:after="0" w:line="240" w:lineRule="auto"/>
        <w:ind w:left="382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F284A1C" w14:textId="40BB79B4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</w:t>
      </w:r>
      <w:r w:rsidR="00E977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Ranielli Patrick Arruda Lima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, Presidente da Câmara Municipal de Diamantino, no uso de suas atribuições que lhe são conferidas por Lei;</w:t>
      </w:r>
    </w:p>
    <w:p w14:paraId="27B80C83" w14:textId="77777777" w:rsidR="009E1170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34A3EC3" w14:textId="5AC4CAD7" w:rsidR="00AA1FA3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art. 41 da Constituição Federal.</w:t>
      </w:r>
    </w:p>
    <w:p w14:paraId="4AA67E5C" w14:textId="77777777" w:rsidR="009E1170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7B005EA" w14:textId="371EC102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que rege a Lei Municipal nº. 1.330 de 17 de dezembro de 2019 e suas alterações</w:t>
      </w:r>
      <w:r w:rsidR="009E1170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41F3FA9D" w14:textId="77777777" w:rsidR="00426338" w:rsidRDefault="00426338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C0532EF" w14:textId="42E6FB40" w:rsidR="003B42F0" w:rsidRPr="001E7878" w:rsidRDefault="003B42F0" w:rsidP="00C9209E">
      <w:pPr>
        <w:shd w:val="clear" w:color="auto" w:fill="FFFFFF"/>
        <w:spacing w:after="120" w:line="240" w:lineRule="auto"/>
        <w:ind w:left="2124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RESOLVE:</w:t>
      </w:r>
    </w:p>
    <w:p w14:paraId="784B42B1" w14:textId="77777777" w:rsidR="00426338" w:rsidRDefault="00426338" w:rsidP="00426338">
      <w:pPr>
        <w:pStyle w:val="NormalWeb"/>
        <w:shd w:val="clear" w:color="auto" w:fill="FFFFFF"/>
        <w:spacing w:before="0" w:beforeAutospacing="0" w:after="150" w:afterAutospacing="0"/>
        <w:jc w:val="both"/>
      </w:pPr>
    </w:p>
    <w:p w14:paraId="2B2EE493" w14:textId="3BC5C371" w:rsidR="00647FF1" w:rsidRPr="00E97750" w:rsidRDefault="00647FF1" w:rsidP="00C9209E">
      <w:pPr>
        <w:pStyle w:val="NormalWeb"/>
        <w:shd w:val="clear" w:color="auto" w:fill="FFFFFF"/>
        <w:spacing w:after="150"/>
        <w:ind w:firstLine="2832"/>
        <w:jc w:val="both"/>
      </w:pPr>
      <w:r>
        <w:t xml:space="preserve">Art. 1º - Instituir o processo de avaliação periódica para progressão na carreira </w:t>
      </w:r>
      <w:r w:rsidR="00AF053D">
        <w:t xml:space="preserve">e do incentivo a titulação, ao </w:t>
      </w:r>
      <w:r w:rsidRPr="00E97750">
        <w:t xml:space="preserve">servidor </w:t>
      </w:r>
      <w:r w:rsidR="00C9209E" w:rsidRPr="007534E9">
        <w:rPr>
          <w:sz w:val="22"/>
          <w:szCs w:val="22"/>
        </w:rPr>
        <w:t>Cleyton Vilmar de Oliveira Zucchi</w:t>
      </w:r>
      <w:r w:rsidRPr="00E97750">
        <w:t>.</w:t>
      </w:r>
    </w:p>
    <w:p w14:paraId="19D38A79" w14:textId="77777777" w:rsidR="00647FF1" w:rsidRDefault="00647FF1" w:rsidP="00C9209E">
      <w:pPr>
        <w:pStyle w:val="NormalWeb"/>
        <w:shd w:val="clear" w:color="auto" w:fill="FFFFFF"/>
        <w:spacing w:before="0" w:beforeAutospacing="0" w:after="150" w:afterAutospacing="0"/>
        <w:ind w:firstLine="2832"/>
        <w:jc w:val="both"/>
      </w:pPr>
      <w:r>
        <w:t>Art. 2º - O processo de avaliação ocorrerá nos termos da Lei Municipal nº 1.330 de 17 de dezembro de 2019.</w:t>
      </w:r>
    </w:p>
    <w:p w14:paraId="76923584" w14:textId="31D24A8A" w:rsidR="00426338" w:rsidRPr="00426338" w:rsidRDefault="00647FF1" w:rsidP="00C9209E">
      <w:pPr>
        <w:pStyle w:val="NormalWeb"/>
        <w:shd w:val="clear" w:color="auto" w:fill="FFFFFF"/>
        <w:spacing w:before="0" w:beforeAutospacing="0" w:after="150" w:afterAutospacing="0"/>
        <w:ind w:firstLine="2832"/>
        <w:jc w:val="both"/>
      </w:pPr>
      <w:r>
        <w:t>Art. 3</w:t>
      </w:r>
      <w:r w:rsidR="00426338" w:rsidRPr="00426338">
        <w:t xml:space="preserve">º. Esta Portaria entra em vigor na data de sua </w:t>
      </w:r>
      <w:r w:rsidR="00426338">
        <w:t>publicação</w:t>
      </w:r>
      <w:r w:rsidR="00426338" w:rsidRPr="00426338">
        <w:t>, revogadas as disposições em contrário.</w:t>
      </w:r>
    </w:p>
    <w:p w14:paraId="5D256B9C" w14:textId="77777777" w:rsidR="002041A3" w:rsidRPr="001E7878" w:rsidRDefault="002041A3" w:rsidP="002041A3">
      <w:pPr>
        <w:shd w:val="clear" w:color="auto" w:fill="FFFFFF"/>
        <w:spacing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2245E1" w14:textId="26953BD7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Publique-se. Registre-se. Cumpra-se.</w:t>
      </w:r>
    </w:p>
    <w:p w14:paraId="10845C6E" w14:textId="77777777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DFC066" w14:textId="4DEFD5D1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Diamantino, </w:t>
      </w:r>
      <w:r w:rsidR="00C9209E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="00AF05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C9209E"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="00AF05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87962D9" w14:textId="1BA8B81D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ABFDCA" w14:textId="77777777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5EB9CDC" w14:textId="77777777" w:rsidR="001E7878" w:rsidRPr="001E7878" w:rsidRDefault="001E7878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07C129" w14:textId="77777777" w:rsidR="001E7878" w:rsidRPr="001E7878" w:rsidRDefault="001E7878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E4E60B" w14:textId="5DCA9375" w:rsidR="003B42F0" w:rsidRPr="0042633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2633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="00E977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Ranielli Patrick Arruda Lima</w:t>
      </w:r>
    </w:p>
    <w:p w14:paraId="4264B765" w14:textId="51FA0284" w:rsidR="0042350A" w:rsidRPr="001E7878" w:rsidRDefault="003B42F0" w:rsidP="00E97750">
      <w:pPr>
        <w:shd w:val="clear" w:color="auto" w:fill="FFFFFF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da Câmara de Diamantino</w:t>
      </w:r>
    </w:p>
    <w:sectPr w:rsidR="0042350A" w:rsidRPr="001E7878" w:rsidSect="003B42F0">
      <w:headerReference w:type="default" r:id="rId6"/>
      <w:footerReference w:type="default" r:id="rId7"/>
      <w:pgSz w:w="11907" w:h="16840" w:code="9"/>
      <w:pgMar w:top="1809" w:right="1797" w:bottom="1440" w:left="1797" w:header="45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15325" w14:textId="77777777" w:rsidR="007D2B06" w:rsidRDefault="007D2B06" w:rsidP="003B42F0">
      <w:pPr>
        <w:spacing w:after="0" w:line="240" w:lineRule="auto"/>
      </w:pPr>
      <w:r>
        <w:separator/>
      </w:r>
    </w:p>
  </w:endnote>
  <w:endnote w:type="continuationSeparator" w:id="0">
    <w:p w14:paraId="53585372" w14:textId="77777777" w:rsidR="007D2B06" w:rsidRDefault="007D2B06" w:rsidP="003B4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1E38E" w14:textId="77777777" w:rsidR="00BD6D47" w:rsidRDefault="00BD6D47" w:rsidP="00987F02">
    <w:pPr>
      <w:pStyle w:val="Rodap"/>
      <w:spacing w:before="20" w:after="20"/>
      <w:ind w:right="360"/>
      <w:jc w:val="center"/>
      <w:rPr>
        <w:b/>
      </w:rPr>
    </w:pPr>
  </w:p>
  <w:p w14:paraId="0B538C71" w14:textId="77777777" w:rsidR="00BD6D47" w:rsidRPr="00987F02" w:rsidRDefault="00967E2B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1F3F73F7" w14:textId="785F20BD" w:rsidR="00BD6D47" w:rsidRPr="00987F02" w:rsidRDefault="00967E2B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AF053D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0220D" w14:textId="77777777" w:rsidR="007D2B06" w:rsidRDefault="007D2B06" w:rsidP="003B42F0">
      <w:pPr>
        <w:spacing w:after="0" w:line="240" w:lineRule="auto"/>
      </w:pPr>
      <w:r>
        <w:separator/>
      </w:r>
    </w:p>
  </w:footnote>
  <w:footnote w:type="continuationSeparator" w:id="0">
    <w:p w14:paraId="5E643B48" w14:textId="77777777" w:rsidR="007D2B06" w:rsidRDefault="007D2B06" w:rsidP="003B4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D0F78" w14:textId="77777777" w:rsidR="00BD6D47" w:rsidRPr="002D30C1" w:rsidRDefault="00967E2B" w:rsidP="00987F02">
    <w:pPr>
      <w:pStyle w:val="Cabealho"/>
    </w:pPr>
    <w:r w:rsidRPr="002D30C1">
      <w:rPr>
        <w:noProof/>
      </w:rPr>
      <w:drawing>
        <wp:anchor distT="0" distB="0" distL="114300" distR="114300" simplePos="0" relativeHeight="251660288" behindDoc="0" locked="0" layoutInCell="1" allowOverlap="1" wp14:anchorId="0C093D4A" wp14:editId="5980FFA5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30C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C4CE2" wp14:editId="527E622D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97A704" w14:textId="77777777" w:rsidR="00BD6D47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ESTADO DE MATO GROSSO</w:t>
                          </w:r>
                        </w:p>
                        <w:p w14:paraId="65EF0E2E" w14:textId="77777777" w:rsidR="00BD6D47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CÂMARA MUNICIPAL DE DIAMANTINO</w:t>
                          </w:r>
                        </w:p>
                        <w:p w14:paraId="1EFFF0BA" w14:textId="77777777" w:rsidR="00BD6D47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DC4CE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4597A704" w14:textId="77777777" w:rsidR="00BD6D47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ESTADO DE MATO GROSSO</w:t>
                    </w:r>
                  </w:p>
                  <w:p w14:paraId="65EF0E2E" w14:textId="77777777" w:rsidR="00BD6D47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CÂMARA MUNICIPAL DE DIAMANTINO</w:t>
                    </w:r>
                  </w:p>
                  <w:p w14:paraId="1EFFF0BA" w14:textId="77777777" w:rsidR="00BD6D47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2F0"/>
    <w:rsid w:val="00031973"/>
    <w:rsid w:val="000D4393"/>
    <w:rsid w:val="00100409"/>
    <w:rsid w:val="0011643C"/>
    <w:rsid w:val="00164744"/>
    <w:rsid w:val="001E63FC"/>
    <w:rsid w:val="001E7878"/>
    <w:rsid w:val="002041A3"/>
    <w:rsid w:val="00236E89"/>
    <w:rsid w:val="002C6B78"/>
    <w:rsid w:val="002D30C1"/>
    <w:rsid w:val="003B42F0"/>
    <w:rsid w:val="0042350A"/>
    <w:rsid w:val="00426338"/>
    <w:rsid w:val="0045599A"/>
    <w:rsid w:val="005401EF"/>
    <w:rsid w:val="00561B02"/>
    <w:rsid w:val="005E3FEB"/>
    <w:rsid w:val="00647FF1"/>
    <w:rsid w:val="00652D9B"/>
    <w:rsid w:val="007D2B06"/>
    <w:rsid w:val="00834E8B"/>
    <w:rsid w:val="00941C75"/>
    <w:rsid w:val="00967E2B"/>
    <w:rsid w:val="009E1170"/>
    <w:rsid w:val="00AA1FA3"/>
    <w:rsid w:val="00AE13CB"/>
    <w:rsid w:val="00AF053D"/>
    <w:rsid w:val="00B77343"/>
    <w:rsid w:val="00BD6D47"/>
    <w:rsid w:val="00C9209E"/>
    <w:rsid w:val="00D65FB4"/>
    <w:rsid w:val="00DB5C81"/>
    <w:rsid w:val="00E26D64"/>
    <w:rsid w:val="00E97750"/>
    <w:rsid w:val="00ED1436"/>
    <w:rsid w:val="00F02BC3"/>
    <w:rsid w:val="00F5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F09C"/>
  <w15:docId w15:val="{2D839155-B2B4-4AD3-A348-9634E029F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F0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42F0"/>
    <w:rPr>
      <w:b/>
      <w:bCs/>
    </w:rPr>
  </w:style>
  <w:style w:type="paragraph" w:styleId="Cabealho">
    <w:name w:val="header"/>
    <w:basedOn w:val="Normal"/>
    <w:link w:val="Cabealho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3B42F0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4263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9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Lucimara Costa Barros</dc:creator>
  <cp:lastModifiedBy>Lucimara Costa Barros</cp:lastModifiedBy>
  <cp:revision>3</cp:revision>
  <cp:lastPrinted>2025-06-10T19:37:00Z</cp:lastPrinted>
  <dcterms:created xsi:type="dcterms:W3CDTF">2025-06-10T19:37:00Z</dcterms:created>
  <dcterms:modified xsi:type="dcterms:W3CDTF">2025-06-10T19:41:00Z</dcterms:modified>
</cp:coreProperties>
</file>