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589B8" w14:textId="58570C5B" w:rsidR="005F172F" w:rsidRPr="002D6E0A" w:rsidRDefault="00321106" w:rsidP="005F172F">
      <w:pPr>
        <w:pStyle w:val="NormalWeb"/>
        <w:spacing w:before="0" w:beforeAutospacing="0" w:after="150" w:afterAutospacing="0"/>
        <w:rPr>
          <w:rFonts w:ascii="Arial" w:hAnsi="Arial" w:cs="Arial"/>
          <w:b/>
          <w:bCs/>
          <w:color w:val="000000"/>
          <w:u w:val="single"/>
        </w:rPr>
      </w:pPr>
      <w:r>
        <w:rPr>
          <w:rStyle w:val="Forte"/>
          <w:rFonts w:ascii="Arial" w:hAnsi="Arial" w:cs="Arial"/>
          <w:color w:val="000000"/>
          <w:u w:val="single"/>
        </w:rPr>
        <w:t>PROJETO DE LEI</w:t>
      </w:r>
      <w:r w:rsidR="005F172F">
        <w:rPr>
          <w:rStyle w:val="Forte"/>
          <w:rFonts w:ascii="Arial" w:hAnsi="Arial" w:cs="Arial"/>
          <w:color w:val="000000"/>
          <w:u w:val="single"/>
        </w:rPr>
        <w:t xml:space="preserve"> Nº </w:t>
      </w:r>
      <w:r w:rsidR="00B5394B">
        <w:rPr>
          <w:rStyle w:val="Forte"/>
          <w:rFonts w:ascii="Arial" w:hAnsi="Arial" w:cs="Arial"/>
          <w:color w:val="000000"/>
          <w:u w:val="single"/>
        </w:rPr>
        <w:t xml:space="preserve">15 </w:t>
      </w:r>
      <w:r>
        <w:rPr>
          <w:rStyle w:val="Forte"/>
          <w:rFonts w:ascii="Arial" w:hAnsi="Arial" w:cs="Arial"/>
          <w:color w:val="000000"/>
          <w:u w:val="single"/>
        </w:rPr>
        <w:t xml:space="preserve">DE 20 DE MARÇO DE </w:t>
      </w:r>
      <w:r w:rsidR="005F172F">
        <w:rPr>
          <w:rStyle w:val="Forte"/>
          <w:rFonts w:ascii="Arial" w:hAnsi="Arial" w:cs="Arial"/>
          <w:color w:val="000000"/>
          <w:u w:val="single"/>
        </w:rPr>
        <w:t xml:space="preserve"> </w:t>
      </w:r>
      <w:r>
        <w:rPr>
          <w:rStyle w:val="Forte"/>
          <w:rFonts w:ascii="Arial" w:hAnsi="Arial" w:cs="Arial"/>
          <w:color w:val="000000"/>
          <w:u w:val="single"/>
        </w:rPr>
        <w:t xml:space="preserve"> </w:t>
      </w:r>
      <w:r w:rsidR="005F172F">
        <w:rPr>
          <w:rStyle w:val="Forte"/>
          <w:rFonts w:ascii="Arial" w:hAnsi="Arial" w:cs="Arial"/>
          <w:color w:val="000000"/>
          <w:u w:val="single"/>
        </w:rPr>
        <w:t>202</w:t>
      </w:r>
      <w:r w:rsidR="005F3B53">
        <w:rPr>
          <w:rStyle w:val="Forte"/>
          <w:rFonts w:ascii="Arial" w:hAnsi="Arial" w:cs="Arial"/>
          <w:color w:val="000000"/>
          <w:u w:val="single"/>
        </w:rPr>
        <w:t>4</w:t>
      </w:r>
      <w:r w:rsidR="005F172F" w:rsidRPr="00800D6B">
        <w:rPr>
          <w:rStyle w:val="Forte"/>
          <w:rFonts w:ascii="Arial" w:hAnsi="Arial" w:cs="Arial"/>
          <w:color w:val="000000"/>
          <w:u w:val="single"/>
        </w:rPr>
        <w:t>.</w:t>
      </w:r>
    </w:p>
    <w:p w14:paraId="3F114D08" w14:textId="77777777" w:rsidR="005F172F" w:rsidRDefault="005F172F" w:rsidP="005F172F">
      <w:pPr>
        <w:pStyle w:val="NormalWeb"/>
        <w:spacing w:before="0" w:beforeAutospacing="0" w:after="150" w:afterAutospacing="0"/>
        <w:ind w:left="2835"/>
        <w:jc w:val="both"/>
        <w:rPr>
          <w:rStyle w:val="Forte"/>
          <w:rFonts w:ascii="Arial" w:hAnsi="Arial" w:cs="Arial"/>
          <w:color w:val="000000"/>
        </w:rPr>
      </w:pPr>
    </w:p>
    <w:p w14:paraId="15C5090C" w14:textId="77777777" w:rsidR="005F172F" w:rsidRDefault="005F172F" w:rsidP="005F172F">
      <w:pPr>
        <w:pStyle w:val="NormalWeb"/>
        <w:spacing w:before="0" w:beforeAutospacing="0" w:after="150" w:afterAutospacing="0"/>
        <w:ind w:left="2835"/>
        <w:jc w:val="both"/>
        <w:rPr>
          <w:rStyle w:val="Forte"/>
          <w:rFonts w:ascii="Arial" w:hAnsi="Arial" w:cs="Arial"/>
          <w:color w:val="000000"/>
        </w:rPr>
      </w:pPr>
    </w:p>
    <w:p w14:paraId="42F8BC5E" w14:textId="58D53CCC" w:rsidR="005F172F" w:rsidRDefault="005F172F" w:rsidP="005F172F">
      <w:pPr>
        <w:pStyle w:val="NormalWeb"/>
        <w:spacing w:before="0" w:beforeAutospacing="0" w:after="150" w:afterAutospacing="0"/>
        <w:ind w:left="2835"/>
        <w:jc w:val="both"/>
        <w:rPr>
          <w:rStyle w:val="Forte"/>
          <w:rFonts w:ascii="Arial" w:hAnsi="Arial" w:cs="Arial"/>
          <w:color w:val="000000"/>
        </w:rPr>
      </w:pPr>
      <w:r w:rsidRPr="00800D6B">
        <w:rPr>
          <w:rStyle w:val="Forte"/>
          <w:rFonts w:ascii="Arial" w:hAnsi="Arial" w:cs="Arial"/>
          <w:color w:val="000000"/>
          <w:u w:val="single"/>
        </w:rPr>
        <w:t>SÚMULA</w:t>
      </w:r>
      <w:r>
        <w:rPr>
          <w:rStyle w:val="Forte"/>
          <w:rFonts w:ascii="Arial" w:hAnsi="Arial" w:cs="Arial"/>
          <w:color w:val="000000"/>
        </w:rPr>
        <w:t>: PELO PRESENTE PROJETO DE LEI Nº___/202</w:t>
      </w:r>
      <w:r w:rsidR="005F3B53">
        <w:rPr>
          <w:rStyle w:val="Forte"/>
          <w:rFonts w:ascii="Arial" w:hAnsi="Arial" w:cs="Arial"/>
          <w:color w:val="000000"/>
        </w:rPr>
        <w:t>4</w:t>
      </w:r>
      <w:r>
        <w:rPr>
          <w:rStyle w:val="Forte"/>
          <w:rFonts w:ascii="Arial" w:hAnsi="Arial" w:cs="Arial"/>
          <w:color w:val="000000"/>
        </w:rPr>
        <w:t xml:space="preserve">, FICA </w:t>
      </w:r>
      <w:r w:rsidR="00E858EE">
        <w:rPr>
          <w:rStyle w:val="Forte"/>
          <w:rFonts w:ascii="Arial" w:hAnsi="Arial" w:cs="Arial"/>
          <w:color w:val="000000"/>
        </w:rPr>
        <w:t xml:space="preserve">INSTITUIDO O </w:t>
      </w:r>
      <w:r w:rsidR="00AC3CF1">
        <w:rPr>
          <w:rStyle w:val="Forte"/>
          <w:rFonts w:ascii="Arial" w:hAnsi="Arial" w:cs="Arial"/>
          <w:color w:val="000000"/>
        </w:rPr>
        <w:t xml:space="preserve">SISTEMA DE GARANTIA DE DIREITOS </w:t>
      </w:r>
      <w:r w:rsidR="00E738E8">
        <w:rPr>
          <w:rStyle w:val="Forte"/>
          <w:rFonts w:ascii="Arial" w:hAnsi="Arial" w:cs="Arial"/>
          <w:color w:val="000000"/>
        </w:rPr>
        <w:t>DE CRIANÇAS E ADOLESCENTES VÍTIMAS DE VIOLÊNCIA OU TESTEMUNHAS</w:t>
      </w:r>
      <w:r w:rsidR="00AC3CF1">
        <w:rPr>
          <w:rStyle w:val="Forte"/>
          <w:rFonts w:ascii="Arial" w:hAnsi="Arial" w:cs="Arial"/>
          <w:color w:val="000000"/>
        </w:rPr>
        <w:t xml:space="preserve"> </w:t>
      </w:r>
      <w:r w:rsidR="008720F4">
        <w:rPr>
          <w:rStyle w:val="Forte"/>
          <w:rFonts w:ascii="Arial" w:hAnsi="Arial" w:cs="Arial"/>
          <w:color w:val="000000"/>
        </w:rPr>
        <w:t xml:space="preserve">NO </w:t>
      </w:r>
      <w:r w:rsidR="005A10D2">
        <w:rPr>
          <w:rStyle w:val="Forte"/>
          <w:rFonts w:ascii="Arial" w:hAnsi="Arial" w:cs="Arial"/>
          <w:color w:val="000000"/>
        </w:rPr>
        <w:t>ÂM</w:t>
      </w:r>
      <w:r w:rsidR="008720F4">
        <w:rPr>
          <w:rStyle w:val="Forte"/>
          <w:rFonts w:ascii="Arial" w:hAnsi="Arial" w:cs="Arial"/>
          <w:color w:val="000000"/>
        </w:rPr>
        <w:t xml:space="preserve">BITO DO MUNICÍPIO DE ACRELÂNDIA/AC </w:t>
      </w:r>
      <w:r>
        <w:rPr>
          <w:rFonts w:ascii="Arial" w:hAnsi="Arial" w:cs="Arial"/>
          <w:b/>
        </w:rPr>
        <w:t xml:space="preserve">E </w:t>
      </w:r>
      <w:r>
        <w:rPr>
          <w:rStyle w:val="Forte"/>
          <w:rFonts w:ascii="Arial" w:hAnsi="Arial" w:cs="Arial"/>
          <w:color w:val="000000"/>
        </w:rPr>
        <w:t>DÁ OUTRAS PROVIDÊNCIAS.</w:t>
      </w:r>
    </w:p>
    <w:p w14:paraId="6F9D357D" w14:textId="7D19E981" w:rsidR="00383301" w:rsidRDefault="00383301" w:rsidP="005F172F">
      <w:pPr>
        <w:pStyle w:val="NormalWeb"/>
        <w:spacing w:before="0" w:beforeAutospacing="0" w:after="150" w:afterAutospacing="0"/>
        <w:ind w:left="2835"/>
        <w:jc w:val="both"/>
        <w:rPr>
          <w:rFonts w:ascii="Arial" w:hAnsi="Arial" w:cs="Arial"/>
          <w:b/>
        </w:rPr>
      </w:pPr>
    </w:p>
    <w:p w14:paraId="3DA82150" w14:textId="77777777" w:rsidR="00383301" w:rsidRDefault="00383301" w:rsidP="00383301">
      <w:pPr>
        <w:pStyle w:val="NormalWeb"/>
        <w:spacing w:before="0" w:beforeAutospacing="0" w:after="150" w:afterAutospacing="0"/>
        <w:jc w:val="both"/>
        <w:rPr>
          <w:rStyle w:val="Forte"/>
          <w:rFonts w:ascii="Arial" w:hAnsi="Arial" w:cs="Arial"/>
          <w:b w:val="0"/>
          <w:color w:val="000000"/>
        </w:rPr>
      </w:pPr>
      <w:r w:rsidRPr="00A52B21">
        <w:rPr>
          <w:rStyle w:val="Forte"/>
          <w:rFonts w:ascii="Arial" w:hAnsi="Arial" w:cs="Arial"/>
          <w:color w:val="000000"/>
        </w:rPr>
        <w:t>O Prefeito do Município de Acrelândia/AC</w:t>
      </w:r>
      <w:r>
        <w:rPr>
          <w:rStyle w:val="Forte"/>
          <w:rFonts w:ascii="Arial" w:hAnsi="Arial" w:cs="Arial"/>
          <w:b w:val="0"/>
          <w:color w:val="000000"/>
        </w:rPr>
        <w:t xml:space="preserve">, no uso de suas atribuições que lhe confere o art. 57, V da Lei Orgânica desta municipalidade, </w:t>
      </w:r>
      <w:r w:rsidRPr="0097647E">
        <w:rPr>
          <w:rStyle w:val="Forte"/>
          <w:rFonts w:ascii="Arial" w:hAnsi="Arial" w:cs="Arial"/>
          <w:color w:val="000000"/>
        </w:rPr>
        <w:t>FAZ</w:t>
      </w:r>
      <w:r>
        <w:rPr>
          <w:rStyle w:val="Forte"/>
          <w:rFonts w:ascii="Arial" w:hAnsi="Arial" w:cs="Arial"/>
          <w:b w:val="0"/>
          <w:color w:val="000000"/>
        </w:rPr>
        <w:t xml:space="preserve"> saber que a Câmara Municipal </w:t>
      </w:r>
      <w:r w:rsidRPr="0097647E">
        <w:rPr>
          <w:rStyle w:val="Forte"/>
          <w:rFonts w:ascii="Arial" w:hAnsi="Arial" w:cs="Arial"/>
          <w:color w:val="000000"/>
        </w:rPr>
        <w:t>APROVOU</w:t>
      </w:r>
      <w:r>
        <w:rPr>
          <w:rStyle w:val="Forte"/>
          <w:rFonts w:ascii="Arial" w:hAnsi="Arial" w:cs="Arial"/>
          <w:b w:val="0"/>
          <w:color w:val="000000"/>
        </w:rPr>
        <w:t xml:space="preserve"> e eu </w:t>
      </w:r>
      <w:r w:rsidRPr="0097647E">
        <w:rPr>
          <w:rStyle w:val="Forte"/>
          <w:rFonts w:ascii="Arial" w:hAnsi="Arial" w:cs="Arial"/>
          <w:color w:val="000000"/>
        </w:rPr>
        <w:t>SANCIONO</w:t>
      </w:r>
      <w:r>
        <w:rPr>
          <w:rStyle w:val="Forte"/>
          <w:rFonts w:ascii="Arial" w:hAnsi="Arial" w:cs="Arial"/>
          <w:b w:val="0"/>
          <w:color w:val="000000"/>
        </w:rPr>
        <w:t xml:space="preserve"> a seguinte </w:t>
      </w:r>
      <w:r w:rsidRPr="0097647E">
        <w:rPr>
          <w:rStyle w:val="Forte"/>
          <w:rFonts w:ascii="Arial" w:hAnsi="Arial" w:cs="Arial"/>
          <w:color w:val="000000"/>
        </w:rPr>
        <w:t>LEI</w:t>
      </w:r>
      <w:r>
        <w:rPr>
          <w:rStyle w:val="Forte"/>
          <w:rFonts w:ascii="Arial" w:hAnsi="Arial" w:cs="Arial"/>
          <w:b w:val="0"/>
          <w:color w:val="000000"/>
        </w:rPr>
        <w:t>.</w:t>
      </w:r>
    </w:p>
    <w:p w14:paraId="076CDD6F" w14:textId="77777777" w:rsidR="00D43148" w:rsidRDefault="00D43148" w:rsidP="00293602">
      <w:pPr>
        <w:autoSpaceDE w:val="0"/>
        <w:autoSpaceDN w:val="0"/>
        <w:adjustRightInd w:val="0"/>
        <w:spacing w:line="360" w:lineRule="auto"/>
        <w:jc w:val="both"/>
        <w:rPr>
          <w:rFonts w:ascii="Arial" w:hAnsi="Arial" w:cs="Arial"/>
          <w:b/>
          <w:sz w:val="24"/>
          <w:szCs w:val="24"/>
        </w:rPr>
      </w:pPr>
    </w:p>
    <w:p w14:paraId="60102165" w14:textId="7C70257E" w:rsidR="00980786" w:rsidRDefault="005F172F" w:rsidP="00293602">
      <w:pPr>
        <w:autoSpaceDE w:val="0"/>
        <w:autoSpaceDN w:val="0"/>
        <w:adjustRightInd w:val="0"/>
        <w:spacing w:line="360" w:lineRule="auto"/>
        <w:jc w:val="both"/>
        <w:rPr>
          <w:rFonts w:ascii="Arial" w:hAnsi="Arial" w:cs="Arial"/>
          <w:sz w:val="24"/>
          <w:szCs w:val="24"/>
        </w:rPr>
      </w:pPr>
      <w:r w:rsidRPr="00383301">
        <w:rPr>
          <w:rFonts w:ascii="Arial" w:hAnsi="Arial" w:cs="Arial"/>
          <w:b/>
          <w:sz w:val="24"/>
          <w:szCs w:val="24"/>
        </w:rPr>
        <w:t>Art. 1º</w:t>
      </w:r>
      <w:r w:rsidR="003F623D">
        <w:rPr>
          <w:rFonts w:ascii="Arial" w:hAnsi="Arial" w:cs="Arial"/>
          <w:b/>
          <w:sz w:val="24"/>
          <w:szCs w:val="24"/>
        </w:rPr>
        <w:t xml:space="preserve"> </w:t>
      </w:r>
      <w:r w:rsidR="00293602">
        <w:rPr>
          <w:rFonts w:ascii="Arial" w:hAnsi="Arial" w:cs="Arial"/>
          <w:b/>
          <w:sz w:val="24"/>
          <w:szCs w:val="24"/>
        </w:rPr>
        <w:t xml:space="preserve">- </w:t>
      </w:r>
      <w:r w:rsidR="00980786">
        <w:rPr>
          <w:rFonts w:ascii="Arial" w:hAnsi="Arial" w:cs="Arial"/>
          <w:sz w:val="24"/>
          <w:szCs w:val="24"/>
        </w:rPr>
        <w:t xml:space="preserve">Fica instituído no âmbito desta Lei Municipal a implantação das Políticas Públicas do atendimento de Crianças e Adolescente vítimas e testemunhas de violência, em observância ao disposto </w:t>
      </w:r>
      <w:r w:rsidR="00D43148">
        <w:rPr>
          <w:rFonts w:ascii="Arial" w:hAnsi="Arial" w:cs="Arial"/>
          <w:sz w:val="24"/>
          <w:szCs w:val="24"/>
        </w:rPr>
        <w:t xml:space="preserve">no </w:t>
      </w:r>
      <w:r w:rsidR="0045266B">
        <w:rPr>
          <w:rFonts w:ascii="Arial" w:hAnsi="Arial" w:cs="Arial"/>
          <w:sz w:val="24"/>
          <w:szCs w:val="24"/>
        </w:rPr>
        <w:t xml:space="preserve">parágrafo único do </w:t>
      </w:r>
      <w:r w:rsidR="00D43148">
        <w:rPr>
          <w:rFonts w:ascii="Arial" w:hAnsi="Arial" w:cs="Arial"/>
          <w:sz w:val="24"/>
          <w:szCs w:val="24"/>
        </w:rPr>
        <w:t xml:space="preserve">art. 2º </w:t>
      </w:r>
      <w:r w:rsidR="00AF36D0">
        <w:rPr>
          <w:rFonts w:ascii="Arial" w:hAnsi="Arial" w:cs="Arial"/>
          <w:sz w:val="24"/>
          <w:szCs w:val="24"/>
        </w:rPr>
        <w:t xml:space="preserve">c/c art. 27 </w:t>
      </w:r>
      <w:r w:rsidR="00D43148">
        <w:rPr>
          <w:rFonts w:ascii="Arial" w:hAnsi="Arial" w:cs="Arial"/>
          <w:sz w:val="24"/>
          <w:szCs w:val="24"/>
        </w:rPr>
        <w:t>da</w:t>
      </w:r>
      <w:r w:rsidR="00980786">
        <w:rPr>
          <w:rFonts w:ascii="Arial" w:hAnsi="Arial" w:cs="Arial"/>
          <w:sz w:val="24"/>
          <w:szCs w:val="24"/>
        </w:rPr>
        <w:t xml:space="preserve"> </w:t>
      </w:r>
      <w:r w:rsidR="00980786" w:rsidRPr="00980786">
        <w:rPr>
          <w:rFonts w:ascii="Arial" w:hAnsi="Arial" w:cs="Arial"/>
          <w:sz w:val="24"/>
          <w:szCs w:val="24"/>
        </w:rPr>
        <w:t xml:space="preserve">Lei </w:t>
      </w:r>
      <w:r w:rsidR="00D43148">
        <w:rPr>
          <w:rFonts w:ascii="Arial" w:hAnsi="Arial" w:cs="Arial"/>
          <w:sz w:val="24"/>
          <w:szCs w:val="24"/>
        </w:rPr>
        <w:t xml:space="preserve">Federal </w:t>
      </w:r>
      <w:r w:rsidR="00980786" w:rsidRPr="00980786">
        <w:rPr>
          <w:rFonts w:ascii="Arial" w:hAnsi="Arial" w:cs="Arial"/>
          <w:sz w:val="24"/>
          <w:szCs w:val="24"/>
        </w:rPr>
        <w:t>nº 13.431 de 4 de abril de 2017, cria mecanismos para prevenir e coibir a violência, nos termos do art. 227</w:t>
      </w:r>
      <w:r w:rsidR="00D41E5B">
        <w:rPr>
          <w:rFonts w:ascii="Arial" w:hAnsi="Arial" w:cs="Arial"/>
          <w:sz w:val="24"/>
          <w:szCs w:val="24"/>
        </w:rPr>
        <w:t xml:space="preserve"> </w:t>
      </w:r>
      <w:r w:rsidR="00980786" w:rsidRPr="00980786">
        <w:rPr>
          <w:rFonts w:ascii="Arial" w:hAnsi="Arial" w:cs="Arial"/>
          <w:sz w:val="24"/>
          <w:szCs w:val="24"/>
        </w:rPr>
        <w:t xml:space="preserve">da Constituição Federal, </w:t>
      </w:r>
      <w:r w:rsidR="00980786">
        <w:rPr>
          <w:rFonts w:ascii="Arial" w:hAnsi="Arial" w:cs="Arial"/>
          <w:sz w:val="24"/>
          <w:szCs w:val="24"/>
        </w:rPr>
        <w:t xml:space="preserve">Lei </w:t>
      </w:r>
      <w:r w:rsidR="00D41E5B">
        <w:rPr>
          <w:rFonts w:ascii="Arial" w:hAnsi="Arial" w:cs="Arial"/>
          <w:sz w:val="24"/>
          <w:szCs w:val="24"/>
        </w:rPr>
        <w:t>F</w:t>
      </w:r>
      <w:r w:rsidR="00980786">
        <w:rPr>
          <w:rFonts w:ascii="Arial" w:hAnsi="Arial" w:cs="Arial"/>
          <w:sz w:val="24"/>
          <w:szCs w:val="24"/>
        </w:rPr>
        <w:t>ederal nº 8.069/90</w:t>
      </w:r>
      <w:r w:rsidR="00980786" w:rsidRPr="00980786">
        <w:rPr>
          <w:rFonts w:ascii="Arial" w:hAnsi="Arial" w:cs="Arial"/>
          <w:sz w:val="24"/>
          <w:szCs w:val="24"/>
        </w:rPr>
        <w:t>, Convenção sobre os Direitos da Criança e seus protocolos adicionais, a</w:t>
      </w:r>
      <w:r w:rsidR="00980786">
        <w:rPr>
          <w:rFonts w:ascii="Arial" w:hAnsi="Arial" w:cs="Arial"/>
          <w:sz w:val="24"/>
          <w:szCs w:val="24"/>
        </w:rPr>
        <w:t>s</w:t>
      </w:r>
      <w:r w:rsidR="00980786" w:rsidRPr="00980786">
        <w:rPr>
          <w:rFonts w:ascii="Arial" w:hAnsi="Arial" w:cs="Arial"/>
          <w:sz w:val="24"/>
          <w:szCs w:val="24"/>
        </w:rPr>
        <w:t xml:space="preserve"> Resoluç</w:t>
      </w:r>
      <w:r w:rsidR="00980786">
        <w:rPr>
          <w:rFonts w:ascii="Arial" w:hAnsi="Arial" w:cs="Arial"/>
          <w:sz w:val="24"/>
          <w:szCs w:val="24"/>
        </w:rPr>
        <w:t xml:space="preserve">ões do </w:t>
      </w:r>
      <w:r w:rsidR="00980786" w:rsidRPr="00980786">
        <w:rPr>
          <w:rFonts w:ascii="Arial" w:hAnsi="Arial" w:cs="Arial"/>
          <w:sz w:val="24"/>
          <w:szCs w:val="24"/>
        </w:rPr>
        <w:t xml:space="preserve">CONANDA </w:t>
      </w:r>
      <w:proofErr w:type="spellStart"/>
      <w:r w:rsidR="00980786">
        <w:rPr>
          <w:rFonts w:ascii="Arial" w:hAnsi="Arial" w:cs="Arial"/>
          <w:sz w:val="24"/>
          <w:szCs w:val="24"/>
        </w:rPr>
        <w:t>nsº</w:t>
      </w:r>
      <w:proofErr w:type="spellEnd"/>
      <w:r w:rsidR="00980786">
        <w:rPr>
          <w:rFonts w:ascii="Arial" w:hAnsi="Arial" w:cs="Arial"/>
          <w:sz w:val="24"/>
          <w:szCs w:val="24"/>
        </w:rPr>
        <w:t xml:space="preserve"> </w:t>
      </w:r>
      <w:r w:rsidR="00980786" w:rsidRPr="00980786">
        <w:rPr>
          <w:rFonts w:ascii="Arial" w:hAnsi="Arial" w:cs="Arial"/>
          <w:sz w:val="24"/>
          <w:szCs w:val="24"/>
        </w:rPr>
        <w:t>113/2006</w:t>
      </w:r>
      <w:r w:rsidR="00C65916">
        <w:rPr>
          <w:rFonts w:ascii="Arial" w:hAnsi="Arial" w:cs="Arial"/>
          <w:sz w:val="24"/>
          <w:szCs w:val="24"/>
        </w:rPr>
        <w:t xml:space="preserve"> e </w:t>
      </w:r>
      <w:r w:rsidR="00980786" w:rsidRPr="00980786">
        <w:rPr>
          <w:rFonts w:ascii="Arial" w:hAnsi="Arial" w:cs="Arial"/>
          <w:sz w:val="24"/>
          <w:szCs w:val="24"/>
        </w:rPr>
        <w:t>169/2014</w:t>
      </w:r>
      <w:r w:rsidR="00C65916">
        <w:rPr>
          <w:rFonts w:ascii="Arial" w:hAnsi="Arial" w:cs="Arial"/>
          <w:sz w:val="24"/>
          <w:szCs w:val="24"/>
        </w:rPr>
        <w:t>,</w:t>
      </w:r>
      <w:r w:rsidR="00B5394B">
        <w:rPr>
          <w:rFonts w:ascii="Arial" w:hAnsi="Arial" w:cs="Arial"/>
          <w:sz w:val="24"/>
          <w:szCs w:val="24"/>
        </w:rPr>
        <w:t xml:space="preserve"> </w:t>
      </w:r>
      <w:r w:rsidR="00980786" w:rsidRPr="00980786">
        <w:rPr>
          <w:rFonts w:ascii="Arial" w:hAnsi="Arial" w:cs="Arial"/>
          <w:sz w:val="24"/>
          <w:szCs w:val="24"/>
        </w:rPr>
        <w:t xml:space="preserve">estabelece medidas de atendimento e proteção aos </w:t>
      </w:r>
      <w:r w:rsidR="00C65916">
        <w:rPr>
          <w:rFonts w:ascii="Arial" w:hAnsi="Arial" w:cs="Arial"/>
          <w:sz w:val="24"/>
          <w:szCs w:val="24"/>
        </w:rPr>
        <w:t>D</w:t>
      </w:r>
      <w:r w:rsidR="00980786" w:rsidRPr="00980786">
        <w:rPr>
          <w:rFonts w:ascii="Arial" w:hAnsi="Arial" w:cs="Arial"/>
          <w:sz w:val="24"/>
          <w:szCs w:val="24"/>
        </w:rPr>
        <w:t xml:space="preserve">ireitos da </w:t>
      </w:r>
      <w:r w:rsidR="00C65916">
        <w:rPr>
          <w:rFonts w:ascii="Arial" w:hAnsi="Arial" w:cs="Arial"/>
          <w:sz w:val="24"/>
          <w:szCs w:val="24"/>
        </w:rPr>
        <w:t>C</w:t>
      </w:r>
      <w:r w:rsidR="00980786" w:rsidRPr="00980786">
        <w:rPr>
          <w:rFonts w:ascii="Arial" w:hAnsi="Arial" w:cs="Arial"/>
          <w:sz w:val="24"/>
          <w:szCs w:val="24"/>
        </w:rPr>
        <w:t xml:space="preserve">riança e ao </w:t>
      </w:r>
      <w:r w:rsidR="00C65916">
        <w:rPr>
          <w:rFonts w:ascii="Arial" w:hAnsi="Arial" w:cs="Arial"/>
          <w:sz w:val="24"/>
          <w:szCs w:val="24"/>
        </w:rPr>
        <w:t>A</w:t>
      </w:r>
      <w:r w:rsidR="00980786" w:rsidRPr="00980786">
        <w:rPr>
          <w:rFonts w:ascii="Arial" w:hAnsi="Arial" w:cs="Arial"/>
          <w:sz w:val="24"/>
          <w:szCs w:val="24"/>
        </w:rPr>
        <w:t xml:space="preserve">dolescente </w:t>
      </w:r>
      <w:r w:rsidR="00C65916">
        <w:rPr>
          <w:rFonts w:ascii="Arial" w:hAnsi="Arial" w:cs="Arial"/>
          <w:sz w:val="24"/>
          <w:szCs w:val="24"/>
        </w:rPr>
        <w:t xml:space="preserve">vítimas ou testemunhas </w:t>
      </w:r>
      <w:r w:rsidR="00980786" w:rsidRPr="00980786">
        <w:rPr>
          <w:rFonts w:ascii="Arial" w:hAnsi="Arial" w:cs="Arial"/>
          <w:sz w:val="24"/>
          <w:szCs w:val="24"/>
        </w:rPr>
        <w:t xml:space="preserve">violência. </w:t>
      </w:r>
    </w:p>
    <w:p w14:paraId="3B1018B4" w14:textId="49277DF5" w:rsidR="006F1603" w:rsidRDefault="00C247D7" w:rsidP="00293602">
      <w:pPr>
        <w:autoSpaceDE w:val="0"/>
        <w:autoSpaceDN w:val="0"/>
        <w:adjustRightInd w:val="0"/>
        <w:spacing w:line="360" w:lineRule="auto"/>
        <w:jc w:val="both"/>
        <w:rPr>
          <w:rFonts w:ascii="Arial" w:hAnsi="Arial" w:cs="Arial"/>
          <w:sz w:val="24"/>
          <w:szCs w:val="24"/>
        </w:rPr>
      </w:pPr>
      <w:r w:rsidRPr="00414F3E">
        <w:rPr>
          <w:rFonts w:ascii="Arial" w:hAnsi="Arial" w:cs="Arial"/>
          <w:b/>
          <w:sz w:val="24"/>
          <w:szCs w:val="24"/>
        </w:rPr>
        <w:t>Art.</w:t>
      </w:r>
      <w:r w:rsidR="00DC3599" w:rsidRPr="00414F3E">
        <w:rPr>
          <w:rFonts w:ascii="Arial" w:hAnsi="Arial" w:cs="Arial"/>
          <w:b/>
          <w:sz w:val="24"/>
          <w:szCs w:val="24"/>
        </w:rPr>
        <w:t xml:space="preserve"> 2º</w:t>
      </w:r>
      <w:r w:rsidR="00DC3599">
        <w:rPr>
          <w:rFonts w:ascii="Arial" w:hAnsi="Arial" w:cs="Arial"/>
          <w:sz w:val="24"/>
          <w:szCs w:val="24"/>
        </w:rPr>
        <w:t xml:space="preserve"> - Aplica-se o disposto nesta lei às Crianças e Adolescente </w:t>
      </w:r>
      <w:r w:rsidR="00D32102">
        <w:rPr>
          <w:rFonts w:ascii="Arial" w:hAnsi="Arial" w:cs="Arial"/>
          <w:sz w:val="24"/>
          <w:szCs w:val="24"/>
        </w:rPr>
        <w:t>vítimas</w:t>
      </w:r>
      <w:r w:rsidR="00DC3599">
        <w:rPr>
          <w:rFonts w:ascii="Arial" w:hAnsi="Arial" w:cs="Arial"/>
          <w:sz w:val="24"/>
          <w:szCs w:val="24"/>
        </w:rPr>
        <w:t xml:space="preserve"> e testemunhas de violência</w:t>
      </w:r>
      <w:r w:rsidR="006F1603">
        <w:rPr>
          <w:rFonts w:ascii="Arial" w:hAnsi="Arial" w:cs="Arial"/>
          <w:sz w:val="24"/>
          <w:szCs w:val="24"/>
        </w:rPr>
        <w:t xml:space="preserve"> o sistema de garantias de direitos</w:t>
      </w:r>
      <w:r w:rsidR="00DD1CA9">
        <w:rPr>
          <w:rFonts w:ascii="Arial" w:hAnsi="Arial" w:cs="Arial"/>
          <w:sz w:val="24"/>
          <w:szCs w:val="24"/>
        </w:rPr>
        <w:t xml:space="preserve">, </w:t>
      </w:r>
      <w:r w:rsidR="006F1603">
        <w:rPr>
          <w:rFonts w:ascii="Arial" w:hAnsi="Arial" w:cs="Arial"/>
          <w:sz w:val="24"/>
          <w:szCs w:val="24"/>
        </w:rPr>
        <w:t>assegurando-lhes proteção integral para viver sem violência, preservar sua saúde física e mental, o desenvolvimento moral, intelectual e social, e gozam de direitos específicos à condição de vítima ou de testemunha.</w:t>
      </w:r>
    </w:p>
    <w:p w14:paraId="0B17F4AD" w14:textId="34E7F27B" w:rsidR="00051618" w:rsidRPr="00051618" w:rsidRDefault="00051618" w:rsidP="00051618">
      <w:pPr>
        <w:autoSpaceDE w:val="0"/>
        <w:autoSpaceDN w:val="0"/>
        <w:adjustRightInd w:val="0"/>
        <w:spacing w:after="0" w:line="240" w:lineRule="auto"/>
        <w:jc w:val="center"/>
        <w:rPr>
          <w:rFonts w:ascii="Arial" w:hAnsi="Arial" w:cs="Arial"/>
          <w:b/>
          <w:sz w:val="24"/>
          <w:szCs w:val="24"/>
        </w:rPr>
      </w:pPr>
      <w:r w:rsidRPr="00051618">
        <w:rPr>
          <w:rFonts w:ascii="Arial" w:hAnsi="Arial" w:cs="Arial"/>
          <w:b/>
          <w:sz w:val="24"/>
          <w:szCs w:val="24"/>
        </w:rPr>
        <w:t>CAPÍTULO – I</w:t>
      </w:r>
    </w:p>
    <w:p w14:paraId="0B4ED343" w14:textId="03BFD1E4" w:rsidR="00051618" w:rsidRDefault="00051618" w:rsidP="00051618">
      <w:pPr>
        <w:autoSpaceDE w:val="0"/>
        <w:autoSpaceDN w:val="0"/>
        <w:adjustRightInd w:val="0"/>
        <w:spacing w:after="0" w:line="240" w:lineRule="auto"/>
        <w:jc w:val="center"/>
        <w:rPr>
          <w:rFonts w:ascii="Arial" w:hAnsi="Arial" w:cs="Arial"/>
          <w:b/>
          <w:sz w:val="24"/>
          <w:szCs w:val="24"/>
        </w:rPr>
      </w:pPr>
      <w:r w:rsidRPr="00051618">
        <w:rPr>
          <w:rFonts w:ascii="Arial" w:hAnsi="Arial" w:cs="Arial"/>
          <w:b/>
          <w:sz w:val="24"/>
          <w:szCs w:val="24"/>
        </w:rPr>
        <w:t xml:space="preserve">DAS </w:t>
      </w:r>
      <w:r>
        <w:rPr>
          <w:rFonts w:ascii="Arial" w:hAnsi="Arial" w:cs="Arial"/>
          <w:b/>
          <w:sz w:val="24"/>
          <w:szCs w:val="24"/>
        </w:rPr>
        <w:t xml:space="preserve">FORMAS DE VIOLÊNCIA </w:t>
      </w:r>
    </w:p>
    <w:p w14:paraId="5C05E8B4" w14:textId="676E3E09" w:rsidR="00C247D7" w:rsidRDefault="00414F3E" w:rsidP="00051618">
      <w:pPr>
        <w:autoSpaceDE w:val="0"/>
        <w:autoSpaceDN w:val="0"/>
        <w:adjustRightInd w:val="0"/>
        <w:spacing w:after="0" w:line="360" w:lineRule="auto"/>
        <w:jc w:val="both"/>
        <w:rPr>
          <w:rFonts w:ascii="Arial" w:hAnsi="Arial" w:cs="Arial"/>
          <w:sz w:val="24"/>
          <w:szCs w:val="24"/>
        </w:rPr>
      </w:pPr>
      <w:r w:rsidRPr="00C04EE1">
        <w:rPr>
          <w:rFonts w:ascii="Arial" w:hAnsi="Arial" w:cs="Arial"/>
          <w:b/>
          <w:sz w:val="24"/>
          <w:szCs w:val="24"/>
        </w:rPr>
        <w:lastRenderedPageBreak/>
        <w:t>Art. 3º</w:t>
      </w:r>
      <w:r>
        <w:rPr>
          <w:rFonts w:ascii="Arial" w:hAnsi="Arial" w:cs="Arial"/>
          <w:sz w:val="24"/>
          <w:szCs w:val="24"/>
        </w:rPr>
        <w:t xml:space="preserve"> - S</w:t>
      </w:r>
      <w:r w:rsidR="00DD1CA9">
        <w:rPr>
          <w:rFonts w:ascii="Arial" w:hAnsi="Arial" w:cs="Arial"/>
          <w:sz w:val="24"/>
          <w:szCs w:val="24"/>
        </w:rPr>
        <w:t>em prejuízo da tipificação das condutas criminosas, são formas de violência</w:t>
      </w:r>
      <w:r>
        <w:rPr>
          <w:rFonts w:ascii="Arial" w:hAnsi="Arial" w:cs="Arial"/>
          <w:sz w:val="24"/>
          <w:szCs w:val="24"/>
        </w:rPr>
        <w:t xml:space="preserve">, nos termos desta </w:t>
      </w:r>
      <w:r w:rsidR="00C04EE1">
        <w:rPr>
          <w:rFonts w:ascii="Arial" w:hAnsi="Arial" w:cs="Arial"/>
          <w:sz w:val="24"/>
          <w:szCs w:val="24"/>
        </w:rPr>
        <w:t>L</w:t>
      </w:r>
      <w:r>
        <w:rPr>
          <w:rFonts w:ascii="Arial" w:hAnsi="Arial" w:cs="Arial"/>
          <w:sz w:val="24"/>
          <w:szCs w:val="24"/>
        </w:rPr>
        <w:t>ei Municipal</w:t>
      </w:r>
      <w:r w:rsidR="00C04EE1">
        <w:rPr>
          <w:rFonts w:ascii="Arial" w:hAnsi="Arial" w:cs="Arial"/>
          <w:sz w:val="24"/>
          <w:szCs w:val="24"/>
        </w:rPr>
        <w:t>:</w:t>
      </w:r>
    </w:p>
    <w:p w14:paraId="55C6A7C6" w14:textId="543D3118" w:rsidR="00C04EE1" w:rsidRPr="00C04EE1" w:rsidRDefault="00C04EE1" w:rsidP="00C04EE1">
      <w:pPr>
        <w:pStyle w:val="PargrafodaLista"/>
        <w:numPr>
          <w:ilvl w:val="0"/>
          <w:numId w:val="26"/>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V</w:t>
      </w:r>
      <w:r w:rsidRPr="00C04EE1">
        <w:rPr>
          <w:rFonts w:ascii="Arial" w:hAnsi="Arial" w:cs="Arial"/>
          <w:color w:val="000000"/>
          <w:sz w:val="24"/>
          <w:szCs w:val="24"/>
        </w:rPr>
        <w:t>iolência física, entendida como a ação infligida à criança ou ao adolescente que ofenda sua integridade ou saúde corporal ou que lhe cause sofrimento físico;</w:t>
      </w:r>
    </w:p>
    <w:p w14:paraId="4A913A76" w14:textId="0694AFAD" w:rsidR="00C04EE1" w:rsidRPr="0033618F" w:rsidRDefault="0033618F" w:rsidP="00C04EE1">
      <w:pPr>
        <w:pStyle w:val="PargrafodaLista"/>
        <w:numPr>
          <w:ilvl w:val="0"/>
          <w:numId w:val="26"/>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Considera-se v</w:t>
      </w:r>
      <w:r w:rsidR="00C04EE1" w:rsidRPr="0033618F">
        <w:rPr>
          <w:rFonts w:ascii="Arial" w:hAnsi="Arial" w:cs="Arial"/>
          <w:color w:val="000000"/>
          <w:sz w:val="24"/>
          <w:szCs w:val="24"/>
        </w:rPr>
        <w:t>iolência psicológica:</w:t>
      </w:r>
    </w:p>
    <w:p w14:paraId="5729F778" w14:textId="3D3383CE" w:rsidR="0033618F" w:rsidRPr="0095382C" w:rsidRDefault="0033618F" w:rsidP="0033618F">
      <w:pPr>
        <w:pStyle w:val="PargrafodaLista"/>
        <w:numPr>
          <w:ilvl w:val="0"/>
          <w:numId w:val="27"/>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Q</w:t>
      </w:r>
      <w:r w:rsidRPr="0033618F">
        <w:rPr>
          <w:rFonts w:ascii="Arial" w:hAnsi="Arial" w:cs="Arial"/>
          <w:color w:val="000000"/>
          <w:sz w:val="24"/>
          <w:szCs w:val="24"/>
        </w:rPr>
        <w:t xml:space="preserve">ualquer conduta de discriminação, depreciação ou desrespeito em relação à criança ou ao adolescente mediante ameaça, constrangimento, humilhação, manipulação, isolamento, agressão verbal e xingamento, ridicularização, indiferença, exploração ou intimidação sistemática </w:t>
      </w:r>
      <w:proofErr w:type="gramStart"/>
      <w:r w:rsidRPr="0033618F">
        <w:rPr>
          <w:rFonts w:ascii="Arial" w:hAnsi="Arial" w:cs="Arial"/>
          <w:color w:val="000000"/>
          <w:sz w:val="24"/>
          <w:szCs w:val="24"/>
        </w:rPr>
        <w:t>( </w:t>
      </w:r>
      <w:r w:rsidRPr="0033618F">
        <w:rPr>
          <w:rFonts w:ascii="Arial" w:hAnsi="Arial" w:cs="Arial"/>
          <w:b/>
          <w:bCs/>
          <w:color w:val="000000"/>
          <w:sz w:val="24"/>
          <w:szCs w:val="24"/>
        </w:rPr>
        <w:t>bullying</w:t>
      </w:r>
      <w:proofErr w:type="gramEnd"/>
      <w:r w:rsidRPr="0033618F">
        <w:rPr>
          <w:rFonts w:ascii="Arial" w:hAnsi="Arial" w:cs="Arial"/>
          <w:b/>
          <w:bCs/>
          <w:color w:val="000000"/>
          <w:sz w:val="24"/>
          <w:szCs w:val="24"/>
        </w:rPr>
        <w:t> </w:t>
      </w:r>
      <w:r w:rsidRPr="0033618F">
        <w:rPr>
          <w:rFonts w:ascii="Arial" w:hAnsi="Arial" w:cs="Arial"/>
          <w:color w:val="000000"/>
          <w:sz w:val="24"/>
          <w:szCs w:val="24"/>
        </w:rPr>
        <w:t>) que possa comprometer seu desenvolvimento psíquico ou emocional;</w:t>
      </w:r>
    </w:p>
    <w:p w14:paraId="7C543E10" w14:textId="629DA342" w:rsidR="0095382C" w:rsidRPr="0095382C" w:rsidRDefault="0095382C" w:rsidP="0033618F">
      <w:pPr>
        <w:pStyle w:val="PargrafodaLista"/>
        <w:numPr>
          <w:ilvl w:val="0"/>
          <w:numId w:val="27"/>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O</w:t>
      </w:r>
      <w:r w:rsidRPr="0095382C">
        <w:rPr>
          <w:rFonts w:ascii="Arial" w:hAnsi="Arial" w:cs="Arial"/>
          <w:color w:val="000000"/>
          <w:sz w:val="24"/>
          <w:szCs w:val="24"/>
        </w:rPr>
        <w:t xml:space="preserve"> ato de alienação parental, assim entendido como a interferência na formação psicológica da criança ou do adolescente, promovida ou induzida por um dos genitores, pelos avós ou por quem os tenha sob sua autoridade, guarda ou vigilância, que leve ao repúdio de genitor ou que cause prejuízo ao estabelecimento ou à manutenção de vínculo com este;</w:t>
      </w:r>
    </w:p>
    <w:p w14:paraId="548D121D" w14:textId="7DE33576" w:rsidR="0095382C" w:rsidRPr="0095382C" w:rsidRDefault="0095382C" w:rsidP="0033618F">
      <w:pPr>
        <w:pStyle w:val="PargrafodaLista"/>
        <w:numPr>
          <w:ilvl w:val="0"/>
          <w:numId w:val="27"/>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Q</w:t>
      </w:r>
      <w:r w:rsidRPr="0095382C">
        <w:rPr>
          <w:rFonts w:ascii="Arial" w:hAnsi="Arial" w:cs="Arial"/>
          <w:color w:val="000000"/>
          <w:sz w:val="24"/>
          <w:szCs w:val="24"/>
        </w:rPr>
        <w:t>ualquer conduta que exponha a criança ou o adolescente, direta ou indiretamente, a crime violento contra membro de sua família ou de sua rede de apoio, independentemente do ambiente em que cometido, particularmente quando isto a torna testemunha;</w:t>
      </w:r>
    </w:p>
    <w:p w14:paraId="2F814719" w14:textId="2C70E25A" w:rsidR="00C04EE1" w:rsidRPr="000A4AA7" w:rsidRDefault="000A4AA7" w:rsidP="0016396E">
      <w:pPr>
        <w:pStyle w:val="PargrafodaLista"/>
        <w:numPr>
          <w:ilvl w:val="0"/>
          <w:numId w:val="26"/>
        </w:numPr>
        <w:autoSpaceDE w:val="0"/>
        <w:autoSpaceDN w:val="0"/>
        <w:adjustRightInd w:val="0"/>
        <w:spacing w:line="360" w:lineRule="auto"/>
        <w:ind w:left="1418" w:hanging="1134"/>
        <w:jc w:val="both"/>
        <w:rPr>
          <w:rFonts w:ascii="Arial" w:hAnsi="Arial" w:cs="Arial"/>
          <w:sz w:val="24"/>
          <w:szCs w:val="24"/>
        </w:rPr>
      </w:pPr>
      <w:r>
        <w:rPr>
          <w:rFonts w:ascii="Arial" w:hAnsi="Arial" w:cs="Arial"/>
          <w:color w:val="000000"/>
          <w:sz w:val="24"/>
          <w:szCs w:val="24"/>
        </w:rPr>
        <w:t>V</w:t>
      </w:r>
      <w:r w:rsidRPr="000A4AA7">
        <w:rPr>
          <w:rFonts w:ascii="Arial" w:hAnsi="Arial" w:cs="Arial"/>
          <w:color w:val="000000"/>
          <w:sz w:val="24"/>
          <w:szCs w:val="24"/>
        </w:rPr>
        <w:t>iolência sexual, entendida como qualquer conduta que constranja a criança ou o adolescente a praticar ou presenciar conjunção carnal ou qualquer outro ato libidinoso, inclusive exposição do corpo em foto ou vídeo por meio eletrônico ou não, que compreenda:</w:t>
      </w:r>
    </w:p>
    <w:p w14:paraId="01A8642D" w14:textId="04FE03D6" w:rsidR="000A4AA7" w:rsidRPr="0016396E" w:rsidRDefault="0016396E" w:rsidP="0016396E">
      <w:pPr>
        <w:pStyle w:val="PargrafodaLista"/>
        <w:numPr>
          <w:ilvl w:val="0"/>
          <w:numId w:val="28"/>
        </w:numPr>
        <w:autoSpaceDE w:val="0"/>
        <w:autoSpaceDN w:val="0"/>
        <w:adjustRightInd w:val="0"/>
        <w:spacing w:line="360" w:lineRule="auto"/>
        <w:jc w:val="both"/>
        <w:rPr>
          <w:rFonts w:ascii="Arial" w:hAnsi="Arial" w:cs="Arial"/>
          <w:sz w:val="24"/>
          <w:szCs w:val="24"/>
        </w:rPr>
      </w:pPr>
      <w:r w:rsidRPr="0016396E">
        <w:rPr>
          <w:rFonts w:ascii="Arial" w:hAnsi="Arial" w:cs="Arial"/>
          <w:color w:val="000000"/>
          <w:sz w:val="24"/>
          <w:szCs w:val="24"/>
        </w:rPr>
        <w:t xml:space="preserve">Exploração sexual comercial, entendida como o uso da criança ou do adolescente em atividade sexual em troca de remuneração ou qualquer outra forma de compensação, de forma independente ou sob patrocínio, </w:t>
      </w:r>
      <w:r w:rsidRPr="0016396E">
        <w:rPr>
          <w:rFonts w:ascii="Arial" w:hAnsi="Arial" w:cs="Arial"/>
          <w:color w:val="000000"/>
          <w:sz w:val="24"/>
          <w:szCs w:val="24"/>
        </w:rPr>
        <w:lastRenderedPageBreak/>
        <w:t>apoio ou incentivo de terceiro, seja de modo presencial ou por meio eletrônico;</w:t>
      </w:r>
    </w:p>
    <w:p w14:paraId="1FE5D6AD" w14:textId="26AD930C" w:rsidR="0016396E" w:rsidRPr="009F2CFA" w:rsidRDefault="0016396E" w:rsidP="0016396E">
      <w:pPr>
        <w:pStyle w:val="PargrafodaLista"/>
        <w:numPr>
          <w:ilvl w:val="0"/>
          <w:numId w:val="28"/>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A</w:t>
      </w:r>
      <w:r w:rsidRPr="0016396E">
        <w:rPr>
          <w:rFonts w:ascii="Arial" w:hAnsi="Arial" w:cs="Arial"/>
          <w:color w:val="000000"/>
          <w:sz w:val="24"/>
          <w:szCs w:val="24"/>
        </w:rPr>
        <w:t>buso sexual, entendido como toda ação que se utiliza da criança ou do adolescente para fins sexuais, seja conjunção carnal ou outro ato libidinoso, realizado de modo presencial ou por meio eletrônico, para estimulação sexual do agente ou de terceiros;</w:t>
      </w:r>
    </w:p>
    <w:p w14:paraId="6BEF0D1F" w14:textId="39C7D975" w:rsidR="009F2CFA" w:rsidRPr="009F2CFA" w:rsidRDefault="009F2CFA" w:rsidP="0016396E">
      <w:pPr>
        <w:pStyle w:val="PargrafodaLista"/>
        <w:numPr>
          <w:ilvl w:val="0"/>
          <w:numId w:val="28"/>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T</w:t>
      </w:r>
      <w:r w:rsidRPr="009F2CFA">
        <w:rPr>
          <w:rFonts w:ascii="Arial" w:hAnsi="Arial" w:cs="Arial"/>
          <w:color w:val="000000"/>
          <w:sz w:val="24"/>
          <w:szCs w:val="24"/>
        </w:rPr>
        <w:t>ráfico de pessoas, entendido como o recrutamento, o transporte, a transferência, o alojamento ou o acolhimento da criança ou do adolescente, dentro do território nacional ou para o estrangeiro, com o fim de exploração sexual, mediante ameaça, uso de força ou outra forma de coação, rapto, fraude, engano, abuso de autoridade, aproveitamento de situação de vulnerabilidade ou entrega ou aceitação de pagamento, entre os casos previstos na legislação;</w:t>
      </w:r>
    </w:p>
    <w:p w14:paraId="61B8AA77" w14:textId="0F251462" w:rsidR="0060245F" w:rsidRPr="00736FDB" w:rsidRDefault="009F2CFA" w:rsidP="009F2CFA">
      <w:pPr>
        <w:pStyle w:val="PargrafodaLista"/>
        <w:numPr>
          <w:ilvl w:val="0"/>
          <w:numId w:val="26"/>
        </w:numPr>
        <w:autoSpaceDE w:val="0"/>
        <w:autoSpaceDN w:val="0"/>
        <w:adjustRightInd w:val="0"/>
        <w:spacing w:line="360" w:lineRule="auto"/>
        <w:jc w:val="both"/>
        <w:rPr>
          <w:rFonts w:ascii="Arial" w:hAnsi="Arial" w:cs="Arial"/>
          <w:sz w:val="24"/>
          <w:szCs w:val="24"/>
        </w:rPr>
      </w:pPr>
      <w:r>
        <w:rPr>
          <w:rFonts w:ascii="Arial" w:hAnsi="Arial" w:cs="Arial"/>
          <w:color w:val="000000"/>
        </w:rPr>
        <w:t> </w:t>
      </w:r>
      <w:r>
        <w:rPr>
          <w:rFonts w:ascii="Arial" w:hAnsi="Arial" w:cs="Arial"/>
          <w:color w:val="000000"/>
          <w:sz w:val="24"/>
          <w:szCs w:val="24"/>
        </w:rPr>
        <w:t>V</w:t>
      </w:r>
      <w:r w:rsidRPr="009F2CFA">
        <w:rPr>
          <w:rFonts w:ascii="Arial" w:hAnsi="Arial" w:cs="Arial"/>
          <w:color w:val="000000"/>
          <w:sz w:val="24"/>
          <w:szCs w:val="24"/>
        </w:rPr>
        <w:t>iolência institucional, entendida como a praticada por instituição pública ou conveniada, inclusive quando gerar revitimização</w:t>
      </w:r>
      <w:r w:rsidR="00736FDB">
        <w:rPr>
          <w:rFonts w:ascii="Arial" w:hAnsi="Arial" w:cs="Arial"/>
          <w:color w:val="000000"/>
          <w:sz w:val="24"/>
          <w:szCs w:val="24"/>
        </w:rPr>
        <w:t>;</w:t>
      </w:r>
    </w:p>
    <w:p w14:paraId="099CFCE0" w14:textId="48C3B542" w:rsidR="005648D5" w:rsidRPr="005648D5" w:rsidRDefault="00736FDB" w:rsidP="005648D5">
      <w:pPr>
        <w:pStyle w:val="PargrafodaLista"/>
        <w:numPr>
          <w:ilvl w:val="0"/>
          <w:numId w:val="26"/>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V</w:t>
      </w:r>
      <w:r w:rsidRPr="00736FDB">
        <w:rPr>
          <w:rFonts w:ascii="Arial" w:hAnsi="Arial" w:cs="Arial"/>
          <w:color w:val="000000"/>
          <w:sz w:val="24"/>
          <w:szCs w:val="24"/>
        </w:rPr>
        <w:t>iolência patrimonial, entendida como qualquer conduta que configure retenção, subtração, destruição parcial ou total de seus documentos pessoais, bens, valores e direitos ou recursos econômicos, incluídos os destinados a satisfazer suas necessidades, desde que a medida não se enquadre como educacional. </w:t>
      </w:r>
    </w:p>
    <w:p w14:paraId="7DFA503F" w14:textId="49BB58A5" w:rsidR="005648D5" w:rsidRPr="003249EC" w:rsidRDefault="005648D5" w:rsidP="003249EC">
      <w:pPr>
        <w:autoSpaceDE w:val="0"/>
        <w:autoSpaceDN w:val="0"/>
        <w:adjustRightInd w:val="0"/>
        <w:spacing w:after="0" w:line="240" w:lineRule="auto"/>
        <w:jc w:val="center"/>
        <w:rPr>
          <w:rFonts w:ascii="Arial" w:hAnsi="Arial" w:cs="Arial"/>
          <w:b/>
          <w:sz w:val="24"/>
          <w:szCs w:val="24"/>
        </w:rPr>
      </w:pPr>
      <w:r w:rsidRPr="003249EC">
        <w:rPr>
          <w:rFonts w:ascii="Arial" w:hAnsi="Arial" w:cs="Arial"/>
          <w:b/>
          <w:sz w:val="24"/>
          <w:szCs w:val="24"/>
        </w:rPr>
        <w:t xml:space="preserve">CAPÍTULO </w:t>
      </w:r>
      <w:r w:rsidR="003249EC" w:rsidRPr="003249EC">
        <w:rPr>
          <w:rFonts w:ascii="Arial" w:hAnsi="Arial" w:cs="Arial"/>
          <w:b/>
          <w:sz w:val="24"/>
          <w:szCs w:val="24"/>
        </w:rPr>
        <w:t>–</w:t>
      </w:r>
      <w:r w:rsidRPr="003249EC">
        <w:rPr>
          <w:rFonts w:ascii="Arial" w:hAnsi="Arial" w:cs="Arial"/>
          <w:b/>
          <w:sz w:val="24"/>
          <w:szCs w:val="24"/>
        </w:rPr>
        <w:t xml:space="preserve"> II</w:t>
      </w:r>
    </w:p>
    <w:p w14:paraId="4B3809D6" w14:textId="616ECC53" w:rsidR="003249EC" w:rsidRDefault="003249EC" w:rsidP="003249EC">
      <w:pPr>
        <w:autoSpaceDE w:val="0"/>
        <w:autoSpaceDN w:val="0"/>
        <w:adjustRightInd w:val="0"/>
        <w:spacing w:after="0" w:line="240" w:lineRule="auto"/>
        <w:jc w:val="center"/>
        <w:rPr>
          <w:rFonts w:ascii="Arial" w:hAnsi="Arial" w:cs="Arial"/>
          <w:b/>
          <w:sz w:val="24"/>
          <w:szCs w:val="24"/>
        </w:rPr>
      </w:pPr>
      <w:r w:rsidRPr="003249EC">
        <w:rPr>
          <w:rFonts w:ascii="Arial" w:hAnsi="Arial" w:cs="Arial"/>
          <w:b/>
          <w:sz w:val="24"/>
          <w:szCs w:val="24"/>
        </w:rPr>
        <w:t>DAS POLÍTICAS PÚBLICAS DE ATENDIMENTO</w:t>
      </w:r>
    </w:p>
    <w:p w14:paraId="72A187A2" w14:textId="77777777" w:rsidR="007B2BFA" w:rsidRPr="003249EC" w:rsidRDefault="007B2BFA" w:rsidP="003249EC">
      <w:pPr>
        <w:autoSpaceDE w:val="0"/>
        <w:autoSpaceDN w:val="0"/>
        <w:adjustRightInd w:val="0"/>
        <w:spacing w:after="0" w:line="240" w:lineRule="auto"/>
        <w:jc w:val="center"/>
        <w:rPr>
          <w:rFonts w:ascii="Arial" w:hAnsi="Arial" w:cs="Arial"/>
          <w:b/>
          <w:sz w:val="24"/>
          <w:szCs w:val="24"/>
        </w:rPr>
      </w:pPr>
    </w:p>
    <w:p w14:paraId="718F95A8" w14:textId="7CD09C6E" w:rsidR="001E42C8" w:rsidRDefault="008D4D3C" w:rsidP="00293602">
      <w:pPr>
        <w:autoSpaceDE w:val="0"/>
        <w:autoSpaceDN w:val="0"/>
        <w:adjustRightInd w:val="0"/>
        <w:spacing w:line="360" w:lineRule="auto"/>
        <w:jc w:val="both"/>
        <w:rPr>
          <w:rFonts w:ascii="Arial" w:hAnsi="Arial" w:cs="Arial"/>
          <w:sz w:val="24"/>
          <w:szCs w:val="24"/>
        </w:rPr>
      </w:pPr>
      <w:r w:rsidRPr="00760310">
        <w:rPr>
          <w:rFonts w:ascii="Arial" w:hAnsi="Arial" w:cs="Arial"/>
          <w:b/>
          <w:sz w:val="24"/>
          <w:szCs w:val="24"/>
        </w:rPr>
        <w:t>Art. 4º</w:t>
      </w:r>
      <w:r>
        <w:rPr>
          <w:rFonts w:ascii="Arial" w:hAnsi="Arial" w:cs="Arial"/>
          <w:sz w:val="24"/>
          <w:szCs w:val="24"/>
        </w:rPr>
        <w:t xml:space="preserve"> - </w:t>
      </w:r>
      <w:r w:rsidR="007B2BFA">
        <w:rPr>
          <w:rFonts w:ascii="Arial" w:hAnsi="Arial" w:cs="Arial"/>
          <w:sz w:val="24"/>
          <w:szCs w:val="24"/>
        </w:rPr>
        <w:t>Nos termos desta Lei Municipal, entende-se por políticas públicas, o conjunto de ações coletivas voltadas para a garantia dos direitos sociais, configurando o compromisso público voltado para atender e promover os direitos da criança e do adolescente vitima ou testemunha d</w:t>
      </w:r>
      <w:r w:rsidR="00D7035B">
        <w:rPr>
          <w:rFonts w:ascii="Arial" w:hAnsi="Arial" w:cs="Arial"/>
          <w:sz w:val="24"/>
          <w:szCs w:val="24"/>
        </w:rPr>
        <w:t>a prática de</w:t>
      </w:r>
      <w:r w:rsidR="007B2BFA">
        <w:rPr>
          <w:rFonts w:ascii="Arial" w:hAnsi="Arial" w:cs="Arial"/>
          <w:sz w:val="24"/>
          <w:szCs w:val="24"/>
        </w:rPr>
        <w:t xml:space="preserve"> atos de violência.  </w:t>
      </w:r>
    </w:p>
    <w:p w14:paraId="47233E19" w14:textId="77777777" w:rsidR="00DA640A" w:rsidRDefault="001B573E" w:rsidP="00DA640A">
      <w:pPr>
        <w:autoSpaceDE w:val="0"/>
        <w:autoSpaceDN w:val="0"/>
        <w:adjustRightInd w:val="0"/>
        <w:spacing w:line="360" w:lineRule="auto"/>
        <w:jc w:val="both"/>
        <w:rPr>
          <w:rFonts w:ascii="Arial" w:hAnsi="Arial" w:cs="Arial"/>
          <w:sz w:val="24"/>
          <w:szCs w:val="24"/>
          <w:shd w:val="clear" w:color="auto" w:fill="FCFCFC"/>
        </w:rPr>
      </w:pPr>
      <w:r w:rsidRPr="001B573E">
        <w:rPr>
          <w:rFonts w:ascii="Arial" w:hAnsi="Arial" w:cs="Arial"/>
          <w:b/>
          <w:sz w:val="24"/>
          <w:szCs w:val="24"/>
        </w:rPr>
        <w:t>Parágrafo único</w:t>
      </w:r>
      <w:r>
        <w:rPr>
          <w:rFonts w:ascii="Arial" w:hAnsi="Arial" w:cs="Arial"/>
          <w:sz w:val="24"/>
          <w:szCs w:val="24"/>
        </w:rPr>
        <w:t xml:space="preserve">. </w:t>
      </w:r>
      <w:r w:rsidRPr="001B573E">
        <w:rPr>
          <w:rFonts w:ascii="Arial" w:hAnsi="Arial" w:cs="Arial"/>
          <w:sz w:val="24"/>
          <w:szCs w:val="24"/>
          <w:shd w:val="clear" w:color="auto" w:fill="FCFCFC"/>
        </w:rPr>
        <w:t xml:space="preserve">O objetivo desta política </w:t>
      </w:r>
      <w:r>
        <w:rPr>
          <w:rFonts w:ascii="Arial" w:hAnsi="Arial" w:cs="Arial"/>
          <w:sz w:val="24"/>
          <w:szCs w:val="24"/>
          <w:shd w:val="clear" w:color="auto" w:fill="FCFCFC"/>
        </w:rPr>
        <w:t xml:space="preserve">pública </w:t>
      </w:r>
      <w:r w:rsidRPr="001B573E">
        <w:rPr>
          <w:rFonts w:ascii="Arial" w:hAnsi="Arial" w:cs="Arial"/>
          <w:sz w:val="24"/>
          <w:szCs w:val="24"/>
          <w:shd w:val="clear" w:color="auto" w:fill="FCFCFC"/>
        </w:rPr>
        <w:t xml:space="preserve">é assegurar </w:t>
      </w:r>
      <w:r>
        <w:rPr>
          <w:rFonts w:ascii="Arial" w:hAnsi="Arial" w:cs="Arial"/>
          <w:sz w:val="24"/>
          <w:szCs w:val="24"/>
          <w:shd w:val="clear" w:color="auto" w:fill="FCFCFC"/>
        </w:rPr>
        <w:t xml:space="preserve">a todos os cidadãos </w:t>
      </w:r>
      <w:proofErr w:type="spellStart"/>
      <w:r>
        <w:rPr>
          <w:rFonts w:ascii="Arial" w:hAnsi="Arial" w:cs="Arial"/>
          <w:sz w:val="24"/>
          <w:szCs w:val="24"/>
          <w:shd w:val="clear" w:color="auto" w:fill="FCFCFC"/>
        </w:rPr>
        <w:t>acrelandenses</w:t>
      </w:r>
      <w:proofErr w:type="spellEnd"/>
      <w:r>
        <w:rPr>
          <w:rFonts w:ascii="Arial" w:hAnsi="Arial" w:cs="Arial"/>
          <w:sz w:val="24"/>
          <w:szCs w:val="24"/>
          <w:shd w:val="clear" w:color="auto" w:fill="FCFCFC"/>
        </w:rPr>
        <w:t xml:space="preserve"> conheçam, </w:t>
      </w:r>
      <w:r w:rsidRPr="001B573E">
        <w:rPr>
          <w:rFonts w:ascii="Arial" w:hAnsi="Arial" w:cs="Arial"/>
          <w:sz w:val="24"/>
          <w:szCs w:val="24"/>
          <w:shd w:val="clear" w:color="auto" w:fill="FCFCFC"/>
        </w:rPr>
        <w:t xml:space="preserve">entendam os direitos das crianças e dos adolescentes, </w:t>
      </w:r>
      <w:r w:rsidRPr="001B573E">
        <w:rPr>
          <w:rFonts w:ascii="Arial" w:hAnsi="Arial" w:cs="Arial"/>
          <w:sz w:val="24"/>
          <w:szCs w:val="24"/>
          <w:shd w:val="clear" w:color="auto" w:fill="FCFCFC"/>
        </w:rPr>
        <w:lastRenderedPageBreak/>
        <w:t>compreendam a importância das questões de proteção de crianças e adolescentes</w:t>
      </w:r>
      <w:r>
        <w:rPr>
          <w:rFonts w:ascii="Arial" w:hAnsi="Arial" w:cs="Arial"/>
          <w:sz w:val="24"/>
          <w:szCs w:val="24"/>
          <w:shd w:val="clear" w:color="auto" w:fill="FCFCFC"/>
        </w:rPr>
        <w:t xml:space="preserve"> vítimas ou testemunhas de violência</w:t>
      </w:r>
      <w:r w:rsidRPr="001B573E">
        <w:rPr>
          <w:rFonts w:ascii="Arial" w:hAnsi="Arial" w:cs="Arial"/>
          <w:sz w:val="24"/>
          <w:szCs w:val="24"/>
          <w:shd w:val="clear" w:color="auto" w:fill="FCFCFC"/>
        </w:rPr>
        <w:t>,</w:t>
      </w:r>
      <w:r>
        <w:rPr>
          <w:rFonts w:ascii="Arial" w:hAnsi="Arial" w:cs="Arial"/>
          <w:sz w:val="24"/>
          <w:szCs w:val="24"/>
          <w:shd w:val="clear" w:color="auto" w:fill="FCFCFC"/>
        </w:rPr>
        <w:t xml:space="preserve"> sejam </w:t>
      </w:r>
      <w:r w:rsidRPr="001B573E">
        <w:rPr>
          <w:rFonts w:ascii="Arial" w:hAnsi="Arial" w:cs="Arial"/>
          <w:sz w:val="24"/>
          <w:szCs w:val="24"/>
          <w:shd w:val="clear" w:color="auto" w:fill="FCFCFC"/>
        </w:rPr>
        <w:t xml:space="preserve">cientes e esclarecidos das medidas a serem </w:t>
      </w:r>
      <w:r>
        <w:rPr>
          <w:rFonts w:ascii="Arial" w:hAnsi="Arial" w:cs="Arial"/>
          <w:sz w:val="24"/>
          <w:szCs w:val="24"/>
          <w:shd w:val="clear" w:color="auto" w:fill="FCFCFC"/>
        </w:rPr>
        <w:t xml:space="preserve">adotadas </w:t>
      </w:r>
      <w:r w:rsidRPr="001B573E">
        <w:rPr>
          <w:rFonts w:ascii="Arial" w:hAnsi="Arial" w:cs="Arial"/>
          <w:sz w:val="24"/>
          <w:szCs w:val="24"/>
          <w:shd w:val="clear" w:color="auto" w:fill="FCFCFC"/>
        </w:rPr>
        <w:t xml:space="preserve">e dos mecanismos de denúncia quando surgir qualquer suspeita de violação </w:t>
      </w:r>
      <w:r>
        <w:rPr>
          <w:rFonts w:ascii="Arial" w:hAnsi="Arial" w:cs="Arial"/>
          <w:sz w:val="24"/>
          <w:szCs w:val="24"/>
          <w:shd w:val="clear" w:color="auto" w:fill="FCFCFC"/>
        </w:rPr>
        <w:t>dos direitos das crianças e adolescente</w:t>
      </w:r>
      <w:r w:rsidR="00AD75B0">
        <w:rPr>
          <w:rFonts w:ascii="Arial" w:hAnsi="Arial" w:cs="Arial"/>
          <w:sz w:val="24"/>
          <w:szCs w:val="24"/>
          <w:shd w:val="clear" w:color="auto" w:fill="FCFCFC"/>
        </w:rPr>
        <w:t>s</w:t>
      </w:r>
      <w:r w:rsidRPr="001B573E">
        <w:rPr>
          <w:rFonts w:ascii="Arial" w:hAnsi="Arial" w:cs="Arial"/>
          <w:sz w:val="24"/>
          <w:szCs w:val="24"/>
          <w:shd w:val="clear" w:color="auto" w:fill="FCFCFC"/>
        </w:rPr>
        <w:t>.</w:t>
      </w:r>
    </w:p>
    <w:p w14:paraId="4A83D72D" w14:textId="77777777" w:rsidR="00DA640A" w:rsidRDefault="0079087C" w:rsidP="00DA640A">
      <w:pPr>
        <w:autoSpaceDE w:val="0"/>
        <w:autoSpaceDN w:val="0"/>
        <w:adjustRightInd w:val="0"/>
        <w:spacing w:line="360" w:lineRule="auto"/>
        <w:jc w:val="both"/>
        <w:rPr>
          <w:rFonts w:ascii="Arial" w:eastAsia="Times New Roman" w:hAnsi="Arial" w:cs="Arial"/>
          <w:sz w:val="24"/>
          <w:szCs w:val="24"/>
          <w:lang w:eastAsia="pt-BR"/>
        </w:rPr>
      </w:pPr>
      <w:r w:rsidRPr="00C40662">
        <w:rPr>
          <w:rFonts w:ascii="Arial" w:hAnsi="Arial" w:cs="Arial"/>
          <w:b/>
          <w:sz w:val="24"/>
          <w:szCs w:val="24"/>
          <w:shd w:val="clear" w:color="auto" w:fill="FCFCFC"/>
        </w:rPr>
        <w:t>Art. 5º</w:t>
      </w:r>
      <w:r w:rsidRPr="00C40662">
        <w:rPr>
          <w:rFonts w:ascii="Arial" w:hAnsi="Arial" w:cs="Arial"/>
          <w:sz w:val="24"/>
          <w:szCs w:val="24"/>
          <w:shd w:val="clear" w:color="auto" w:fill="FCFCFC"/>
        </w:rPr>
        <w:t xml:space="preserve"> - </w:t>
      </w:r>
      <w:r w:rsidRPr="00C40662">
        <w:rPr>
          <w:rFonts w:ascii="Arial" w:eastAsia="Times New Roman" w:hAnsi="Arial" w:cs="Arial"/>
          <w:sz w:val="24"/>
          <w:szCs w:val="24"/>
          <w:lang w:eastAsia="pt-BR"/>
        </w:rPr>
        <w:t xml:space="preserve">É dever da família, da comunidade, da sociedade em geral e do </w:t>
      </w:r>
      <w:r w:rsidR="00C40662">
        <w:rPr>
          <w:rFonts w:ascii="Arial" w:eastAsia="Times New Roman" w:hAnsi="Arial" w:cs="Arial"/>
          <w:sz w:val="24"/>
          <w:szCs w:val="24"/>
          <w:lang w:eastAsia="pt-BR"/>
        </w:rPr>
        <w:t>P</w:t>
      </w:r>
      <w:r w:rsidRPr="00C40662">
        <w:rPr>
          <w:rFonts w:ascii="Arial" w:eastAsia="Times New Roman" w:hAnsi="Arial" w:cs="Arial"/>
          <w:sz w:val="24"/>
          <w:szCs w:val="24"/>
          <w:lang w:eastAsia="pt-BR"/>
        </w:rPr>
        <w:t xml:space="preserve">oder </w:t>
      </w:r>
      <w:r w:rsidR="00C40662">
        <w:rPr>
          <w:rFonts w:ascii="Arial" w:eastAsia="Times New Roman" w:hAnsi="Arial" w:cs="Arial"/>
          <w:sz w:val="24"/>
          <w:szCs w:val="24"/>
          <w:lang w:eastAsia="pt-BR"/>
        </w:rPr>
        <w:t>P</w:t>
      </w:r>
      <w:r w:rsidRPr="00C40662">
        <w:rPr>
          <w:rFonts w:ascii="Arial" w:eastAsia="Times New Roman" w:hAnsi="Arial" w:cs="Arial"/>
          <w:sz w:val="24"/>
          <w:szCs w:val="24"/>
          <w:lang w:eastAsia="pt-BR"/>
        </w:rPr>
        <w:t>úblico assegurar, com absoluta prioridade, a efetivação dos direitos referentes à vida, à saúde, à alimentação, à educação, ao esporte, ao lazer, à profissionalização, à cultura, à dignidade, ao respeito, à liberdade e à convivência familiar e comunitária</w:t>
      </w:r>
      <w:r w:rsidR="00C40662">
        <w:rPr>
          <w:rFonts w:ascii="Arial" w:eastAsia="Times New Roman" w:hAnsi="Arial" w:cs="Arial"/>
          <w:sz w:val="24"/>
          <w:szCs w:val="24"/>
          <w:lang w:eastAsia="pt-BR"/>
        </w:rPr>
        <w:t>.</w:t>
      </w:r>
    </w:p>
    <w:p w14:paraId="1CCCC9E9" w14:textId="77777777" w:rsidR="00DA640A" w:rsidRDefault="00855AD5" w:rsidP="00DA640A">
      <w:pPr>
        <w:autoSpaceDE w:val="0"/>
        <w:autoSpaceDN w:val="0"/>
        <w:adjustRightInd w:val="0"/>
        <w:spacing w:line="360" w:lineRule="auto"/>
        <w:jc w:val="both"/>
        <w:rPr>
          <w:rFonts w:ascii="Arial" w:eastAsia="Times New Roman" w:hAnsi="Arial" w:cs="Arial"/>
          <w:sz w:val="24"/>
          <w:szCs w:val="24"/>
          <w:lang w:eastAsia="pt-BR"/>
        </w:rPr>
      </w:pPr>
      <w:r w:rsidRPr="00066A07">
        <w:rPr>
          <w:rFonts w:ascii="Arial" w:eastAsia="Times New Roman" w:hAnsi="Arial" w:cs="Arial"/>
          <w:b/>
          <w:sz w:val="24"/>
          <w:szCs w:val="24"/>
          <w:lang w:eastAsia="pt-BR"/>
        </w:rPr>
        <w:t>§ 1º</w:t>
      </w:r>
      <w:r>
        <w:rPr>
          <w:rFonts w:ascii="Arial" w:eastAsia="Times New Roman" w:hAnsi="Arial" w:cs="Arial"/>
          <w:sz w:val="24"/>
          <w:szCs w:val="24"/>
          <w:lang w:eastAsia="pt-BR"/>
        </w:rPr>
        <w:t xml:space="preserve"> - O Município de Acrelândia/AC, promoverá periodicamente campanhas de informação e conscientização da sociedade, promovendo as formas de violências de direitos, bem como divulgar os tipos de serviços de proteção e os tipos de atendimentos para evitar as formas de violação </w:t>
      </w:r>
      <w:r w:rsidR="00066A07">
        <w:rPr>
          <w:rFonts w:ascii="Arial" w:eastAsia="Times New Roman" w:hAnsi="Arial" w:cs="Arial"/>
          <w:sz w:val="24"/>
          <w:szCs w:val="24"/>
          <w:lang w:eastAsia="pt-BR"/>
        </w:rPr>
        <w:t>dos</w:t>
      </w:r>
      <w:r>
        <w:rPr>
          <w:rFonts w:ascii="Arial" w:eastAsia="Times New Roman" w:hAnsi="Arial" w:cs="Arial"/>
          <w:sz w:val="24"/>
          <w:szCs w:val="24"/>
          <w:lang w:eastAsia="pt-BR"/>
        </w:rPr>
        <w:t xml:space="preserve"> direitos das crianças e dos adolescentes.</w:t>
      </w:r>
    </w:p>
    <w:p w14:paraId="38B54F59" w14:textId="6C9EC5C5" w:rsidR="00D86576" w:rsidRDefault="00D86576" w:rsidP="00DA640A">
      <w:pPr>
        <w:autoSpaceDE w:val="0"/>
        <w:autoSpaceDN w:val="0"/>
        <w:adjustRightInd w:val="0"/>
        <w:spacing w:line="360" w:lineRule="auto"/>
        <w:jc w:val="both"/>
        <w:rPr>
          <w:rFonts w:ascii="Arial" w:eastAsia="Times New Roman" w:hAnsi="Arial" w:cs="Arial"/>
          <w:sz w:val="24"/>
          <w:szCs w:val="24"/>
          <w:lang w:eastAsia="pt-BR"/>
        </w:rPr>
      </w:pPr>
      <w:r w:rsidRPr="00657A31">
        <w:rPr>
          <w:rFonts w:ascii="Arial" w:eastAsia="Times New Roman" w:hAnsi="Arial" w:cs="Arial"/>
          <w:b/>
          <w:sz w:val="24"/>
          <w:szCs w:val="24"/>
          <w:lang w:eastAsia="pt-BR"/>
        </w:rPr>
        <w:t>Art. 6º</w:t>
      </w:r>
      <w:r>
        <w:rPr>
          <w:rFonts w:ascii="Arial" w:eastAsia="Times New Roman" w:hAnsi="Arial" w:cs="Arial"/>
          <w:sz w:val="24"/>
          <w:szCs w:val="24"/>
          <w:lang w:eastAsia="pt-BR"/>
        </w:rPr>
        <w:t xml:space="preserve"> - </w:t>
      </w:r>
      <w:r w:rsidR="00AF36D0">
        <w:rPr>
          <w:rFonts w:ascii="Arial" w:eastAsia="Times New Roman" w:hAnsi="Arial" w:cs="Arial"/>
          <w:sz w:val="24"/>
          <w:szCs w:val="24"/>
          <w:lang w:eastAsia="pt-BR"/>
        </w:rPr>
        <w:t>A</w:t>
      </w:r>
      <w:r>
        <w:rPr>
          <w:rFonts w:ascii="Arial" w:eastAsia="Times New Roman" w:hAnsi="Arial" w:cs="Arial"/>
          <w:sz w:val="24"/>
          <w:szCs w:val="24"/>
          <w:lang w:eastAsia="pt-BR"/>
        </w:rPr>
        <w:t xml:space="preserve">s </w:t>
      </w:r>
      <w:r w:rsidR="00783437">
        <w:rPr>
          <w:rFonts w:ascii="Arial" w:eastAsia="Times New Roman" w:hAnsi="Arial" w:cs="Arial"/>
          <w:sz w:val="24"/>
          <w:szCs w:val="24"/>
          <w:lang w:eastAsia="pt-BR"/>
        </w:rPr>
        <w:t>Políticas</w:t>
      </w:r>
      <w:r>
        <w:rPr>
          <w:rFonts w:ascii="Arial" w:eastAsia="Times New Roman" w:hAnsi="Arial" w:cs="Arial"/>
          <w:sz w:val="24"/>
          <w:szCs w:val="24"/>
          <w:lang w:eastAsia="pt-BR"/>
        </w:rPr>
        <w:t xml:space="preserve"> </w:t>
      </w:r>
      <w:r w:rsidR="00AF36D0">
        <w:rPr>
          <w:rFonts w:ascii="Arial" w:eastAsia="Times New Roman" w:hAnsi="Arial" w:cs="Arial"/>
          <w:sz w:val="24"/>
          <w:szCs w:val="24"/>
          <w:lang w:eastAsia="pt-BR"/>
        </w:rPr>
        <w:t>P</w:t>
      </w:r>
      <w:r>
        <w:rPr>
          <w:rFonts w:ascii="Arial" w:eastAsia="Times New Roman" w:hAnsi="Arial" w:cs="Arial"/>
          <w:sz w:val="24"/>
          <w:szCs w:val="24"/>
          <w:lang w:eastAsia="pt-BR"/>
        </w:rPr>
        <w:t xml:space="preserve">úblicas </w:t>
      </w:r>
      <w:r w:rsidR="00AF36D0">
        <w:rPr>
          <w:rFonts w:ascii="Arial" w:eastAsia="Times New Roman" w:hAnsi="Arial" w:cs="Arial"/>
          <w:sz w:val="24"/>
          <w:szCs w:val="24"/>
          <w:lang w:eastAsia="pt-BR"/>
        </w:rPr>
        <w:t>M</w:t>
      </w:r>
      <w:r>
        <w:rPr>
          <w:rFonts w:ascii="Arial" w:eastAsia="Times New Roman" w:hAnsi="Arial" w:cs="Arial"/>
          <w:sz w:val="24"/>
          <w:szCs w:val="24"/>
          <w:lang w:eastAsia="pt-BR"/>
        </w:rPr>
        <w:t>unicipal, visa adota</w:t>
      </w:r>
      <w:r w:rsidR="00AF36D0">
        <w:rPr>
          <w:rFonts w:ascii="Arial" w:eastAsia="Times New Roman" w:hAnsi="Arial" w:cs="Arial"/>
          <w:sz w:val="24"/>
          <w:szCs w:val="24"/>
          <w:lang w:eastAsia="pt-BR"/>
        </w:rPr>
        <w:t>r</w:t>
      </w:r>
      <w:r>
        <w:rPr>
          <w:rFonts w:ascii="Arial" w:eastAsia="Times New Roman" w:hAnsi="Arial" w:cs="Arial"/>
          <w:sz w:val="24"/>
          <w:szCs w:val="24"/>
          <w:lang w:eastAsia="pt-BR"/>
        </w:rPr>
        <w:t xml:space="preserve"> ações articuladas, coordenadas e efetivas ao acolhimento e ao atendimento integral às </w:t>
      </w:r>
      <w:r w:rsidR="00657A31">
        <w:rPr>
          <w:rFonts w:ascii="Arial" w:eastAsia="Times New Roman" w:hAnsi="Arial" w:cs="Arial"/>
          <w:sz w:val="24"/>
          <w:szCs w:val="24"/>
          <w:lang w:eastAsia="pt-BR"/>
        </w:rPr>
        <w:t>crianças</w:t>
      </w:r>
      <w:r>
        <w:rPr>
          <w:rFonts w:ascii="Arial" w:eastAsia="Times New Roman" w:hAnsi="Arial" w:cs="Arial"/>
          <w:sz w:val="24"/>
          <w:szCs w:val="24"/>
          <w:lang w:eastAsia="pt-BR"/>
        </w:rPr>
        <w:t xml:space="preserve"> e adolescente vítimas de violência ou testemunha</w:t>
      </w:r>
      <w:r w:rsidR="00AF36D0">
        <w:rPr>
          <w:rFonts w:ascii="Arial" w:eastAsia="Times New Roman" w:hAnsi="Arial" w:cs="Arial"/>
          <w:sz w:val="24"/>
          <w:szCs w:val="24"/>
          <w:lang w:eastAsia="pt-BR"/>
        </w:rPr>
        <w:t>, observadas as seguintes diretrizes:</w:t>
      </w:r>
    </w:p>
    <w:p w14:paraId="53380532" w14:textId="37AD52EE" w:rsidR="00763408" w:rsidRPr="00BD39FF" w:rsidRDefault="00763408"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sz w:val="24"/>
          <w:szCs w:val="24"/>
        </w:rPr>
        <w:t>A</w:t>
      </w:r>
      <w:r w:rsidRPr="00763408">
        <w:rPr>
          <w:rFonts w:ascii="Arial" w:hAnsi="Arial" w:cs="Arial"/>
          <w:color w:val="000000"/>
          <w:sz w:val="24"/>
          <w:szCs w:val="24"/>
        </w:rPr>
        <w:t>brangência e integralidade, devendo comportar avaliação e atenção de todas as necessidades da vítima decorrentes da ofensa sofrida;</w:t>
      </w:r>
    </w:p>
    <w:p w14:paraId="0F5338B9" w14:textId="16FA2786" w:rsidR="00BD39FF" w:rsidRPr="00C0223F" w:rsidRDefault="00BD39FF"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sidRPr="00BD39FF">
        <w:rPr>
          <w:rFonts w:ascii="Arial" w:hAnsi="Arial" w:cs="Arial"/>
          <w:color w:val="000000"/>
          <w:sz w:val="24"/>
          <w:szCs w:val="24"/>
        </w:rPr>
        <w:t>Capacitação interdisciplinar continuada, preferencialmente conjunta, dos profissionais</w:t>
      </w:r>
      <w:r w:rsidR="00C0223F">
        <w:rPr>
          <w:rFonts w:ascii="Arial" w:hAnsi="Arial" w:cs="Arial"/>
          <w:color w:val="000000"/>
          <w:sz w:val="24"/>
          <w:szCs w:val="24"/>
        </w:rPr>
        <w:t xml:space="preserve"> envolvidos</w:t>
      </w:r>
      <w:r w:rsidRPr="00BD39FF">
        <w:rPr>
          <w:rFonts w:ascii="Arial" w:hAnsi="Arial" w:cs="Arial"/>
          <w:color w:val="000000"/>
          <w:sz w:val="24"/>
          <w:szCs w:val="24"/>
        </w:rPr>
        <w:t>;</w:t>
      </w:r>
    </w:p>
    <w:p w14:paraId="108A41E0" w14:textId="24F62ABD" w:rsidR="00C0223F" w:rsidRPr="00A605B4" w:rsidRDefault="00A605B4"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sz w:val="24"/>
          <w:szCs w:val="24"/>
        </w:rPr>
        <w:t>E</w:t>
      </w:r>
      <w:r w:rsidR="00C0223F" w:rsidRPr="0002649E">
        <w:rPr>
          <w:rFonts w:ascii="Arial" w:hAnsi="Arial" w:cs="Arial"/>
          <w:color w:val="000000"/>
          <w:sz w:val="24"/>
          <w:szCs w:val="24"/>
        </w:rPr>
        <w:t>stabelecimento de mecanismos de informação, referência, contrarreferência e monitoramento;</w:t>
      </w:r>
    </w:p>
    <w:p w14:paraId="12D24B23" w14:textId="57082405" w:rsidR="00A605B4" w:rsidRPr="00CD2EFA" w:rsidRDefault="00A605B4"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sz w:val="24"/>
          <w:szCs w:val="24"/>
        </w:rPr>
        <w:t>P</w:t>
      </w:r>
      <w:r w:rsidRPr="00A605B4">
        <w:rPr>
          <w:rFonts w:ascii="Arial" w:hAnsi="Arial" w:cs="Arial"/>
          <w:color w:val="000000"/>
          <w:sz w:val="24"/>
          <w:szCs w:val="24"/>
        </w:rPr>
        <w:t>lanejamento coordenado do atendimento e do acompanhamento, respeitadas as especificidades da vítima ou testemunha e de suas famílias;</w:t>
      </w:r>
    </w:p>
    <w:p w14:paraId="6E5AC841" w14:textId="6D09184E" w:rsidR="00CD2EFA" w:rsidRPr="005E7400" w:rsidRDefault="00CD2EFA"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rPr>
        <w:t> </w:t>
      </w:r>
      <w:r>
        <w:rPr>
          <w:rFonts w:ascii="Arial" w:hAnsi="Arial" w:cs="Arial"/>
          <w:color w:val="000000"/>
          <w:sz w:val="24"/>
          <w:szCs w:val="24"/>
        </w:rPr>
        <w:t>C</w:t>
      </w:r>
      <w:r w:rsidRPr="00CD2EFA">
        <w:rPr>
          <w:rFonts w:ascii="Arial" w:hAnsi="Arial" w:cs="Arial"/>
          <w:color w:val="000000"/>
          <w:sz w:val="24"/>
          <w:szCs w:val="24"/>
        </w:rPr>
        <w:t>eleridade do atendimento, que deve ser realizado imediatamente - ou tão logo quanto possível - após a revelação da violência;</w:t>
      </w:r>
    </w:p>
    <w:p w14:paraId="10F6683E" w14:textId="46D06452" w:rsidR="005E7400" w:rsidRPr="005E7400" w:rsidRDefault="005E7400"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sz w:val="24"/>
          <w:szCs w:val="24"/>
        </w:rPr>
        <w:t>P</w:t>
      </w:r>
      <w:r w:rsidRPr="005E7400">
        <w:rPr>
          <w:rFonts w:ascii="Arial" w:hAnsi="Arial" w:cs="Arial"/>
          <w:color w:val="000000"/>
          <w:sz w:val="24"/>
          <w:szCs w:val="24"/>
        </w:rPr>
        <w:t>riorização do atendimento em razão da idade ou de eventual prejuízo ao desenvolvimento psicossocial, garantida a intervenção preventiva;</w:t>
      </w:r>
    </w:p>
    <w:p w14:paraId="43A5880A" w14:textId="66208BB6" w:rsidR="005E7400" w:rsidRPr="005E7400" w:rsidRDefault="005E7400"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rPr>
        <w:lastRenderedPageBreak/>
        <w:t> </w:t>
      </w:r>
      <w:r>
        <w:rPr>
          <w:rFonts w:ascii="Arial" w:hAnsi="Arial" w:cs="Arial"/>
          <w:color w:val="000000"/>
          <w:sz w:val="24"/>
          <w:szCs w:val="24"/>
        </w:rPr>
        <w:t>M</w:t>
      </w:r>
      <w:r w:rsidRPr="005E7400">
        <w:rPr>
          <w:rFonts w:ascii="Arial" w:hAnsi="Arial" w:cs="Arial"/>
          <w:color w:val="000000"/>
          <w:sz w:val="24"/>
          <w:szCs w:val="24"/>
        </w:rPr>
        <w:t>ínima intervenção dos profissionais envolvidos; e</w:t>
      </w:r>
    </w:p>
    <w:p w14:paraId="099CAE78" w14:textId="3FB713CB" w:rsidR="005E7400" w:rsidRPr="005E7400" w:rsidRDefault="005E7400" w:rsidP="00763408">
      <w:pPr>
        <w:pStyle w:val="PargrafodaLista"/>
        <w:numPr>
          <w:ilvl w:val="0"/>
          <w:numId w:val="31"/>
        </w:numPr>
        <w:autoSpaceDE w:val="0"/>
        <w:autoSpaceDN w:val="0"/>
        <w:adjustRightInd w:val="0"/>
        <w:spacing w:line="360" w:lineRule="auto"/>
        <w:jc w:val="both"/>
        <w:rPr>
          <w:rFonts w:ascii="Arial" w:eastAsia="Times New Roman" w:hAnsi="Arial" w:cs="Arial"/>
          <w:sz w:val="24"/>
          <w:szCs w:val="24"/>
          <w:lang w:eastAsia="pt-BR"/>
        </w:rPr>
      </w:pPr>
      <w:r>
        <w:rPr>
          <w:rFonts w:ascii="Arial" w:hAnsi="Arial" w:cs="Arial"/>
          <w:color w:val="000000"/>
        </w:rPr>
        <w:t> </w:t>
      </w:r>
      <w:r>
        <w:rPr>
          <w:rFonts w:ascii="Arial" w:hAnsi="Arial" w:cs="Arial"/>
          <w:color w:val="000000"/>
          <w:sz w:val="24"/>
          <w:szCs w:val="24"/>
        </w:rPr>
        <w:t>M</w:t>
      </w:r>
      <w:r w:rsidRPr="005E7400">
        <w:rPr>
          <w:rFonts w:ascii="Arial" w:hAnsi="Arial" w:cs="Arial"/>
          <w:color w:val="000000"/>
          <w:sz w:val="24"/>
          <w:szCs w:val="24"/>
        </w:rPr>
        <w:t>onitoramento e avaliação periódica das políticas de atendimento.</w:t>
      </w:r>
    </w:p>
    <w:p w14:paraId="76FD143E" w14:textId="318782DE" w:rsidR="005E7400" w:rsidRDefault="00BA355D" w:rsidP="005E7400">
      <w:pPr>
        <w:autoSpaceDE w:val="0"/>
        <w:autoSpaceDN w:val="0"/>
        <w:adjustRightInd w:val="0"/>
        <w:spacing w:line="360" w:lineRule="auto"/>
        <w:jc w:val="both"/>
        <w:rPr>
          <w:rFonts w:ascii="Arial" w:eastAsia="Times New Roman" w:hAnsi="Arial" w:cs="Arial"/>
          <w:sz w:val="24"/>
          <w:szCs w:val="24"/>
          <w:lang w:eastAsia="pt-BR"/>
        </w:rPr>
      </w:pPr>
      <w:r w:rsidRPr="004067D9">
        <w:rPr>
          <w:rFonts w:ascii="Arial" w:eastAsia="Times New Roman" w:hAnsi="Arial" w:cs="Arial"/>
          <w:b/>
          <w:sz w:val="24"/>
          <w:szCs w:val="24"/>
          <w:lang w:eastAsia="pt-BR"/>
        </w:rPr>
        <w:t>Parágrafo único</w:t>
      </w:r>
      <w:r>
        <w:rPr>
          <w:rFonts w:ascii="Arial" w:eastAsia="Times New Roman" w:hAnsi="Arial" w:cs="Arial"/>
          <w:sz w:val="24"/>
          <w:szCs w:val="24"/>
          <w:lang w:eastAsia="pt-BR"/>
        </w:rPr>
        <w:t>. Em todos os casos de violência, e, especificamente a violência sexual, cabe ao responsável da rede de proteção a urgência e a celeridade necessária ao atendimento e adoção de medidas voltadas para a saúde e a produção probatória, assegurando a preservação da confidencialidade.</w:t>
      </w:r>
    </w:p>
    <w:p w14:paraId="558768E8" w14:textId="498F453D" w:rsidR="005E7400" w:rsidRDefault="00AD413C" w:rsidP="005E7400">
      <w:pPr>
        <w:autoSpaceDE w:val="0"/>
        <w:autoSpaceDN w:val="0"/>
        <w:adjustRightInd w:val="0"/>
        <w:spacing w:line="360" w:lineRule="auto"/>
        <w:jc w:val="both"/>
        <w:rPr>
          <w:rFonts w:ascii="Arial" w:eastAsia="Times New Roman" w:hAnsi="Arial" w:cs="Arial"/>
          <w:sz w:val="24"/>
          <w:szCs w:val="24"/>
          <w:lang w:eastAsia="pt-BR"/>
        </w:rPr>
      </w:pPr>
      <w:r w:rsidRPr="0075189A">
        <w:rPr>
          <w:rFonts w:ascii="Arial" w:eastAsia="Times New Roman" w:hAnsi="Arial" w:cs="Arial"/>
          <w:b/>
          <w:sz w:val="24"/>
          <w:szCs w:val="24"/>
          <w:lang w:eastAsia="pt-BR"/>
        </w:rPr>
        <w:t>Art. 7º</w:t>
      </w:r>
      <w:r>
        <w:rPr>
          <w:rFonts w:ascii="Arial" w:eastAsia="Times New Roman" w:hAnsi="Arial" w:cs="Arial"/>
          <w:sz w:val="24"/>
          <w:szCs w:val="24"/>
          <w:lang w:eastAsia="pt-BR"/>
        </w:rPr>
        <w:t xml:space="preserve"> - A Rede de Proteção de Crianças e Adolescente vítimas ou testemunhas de violência no âmbito do Município de Acrelândia/AC é formada por Órgãos e profissionais capacitados</w:t>
      </w:r>
      <w:r w:rsidR="00F11311">
        <w:rPr>
          <w:rFonts w:ascii="Arial" w:eastAsia="Times New Roman" w:hAnsi="Arial" w:cs="Arial"/>
          <w:sz w:val="24"/>
          <w:szCs w:val="24"/>
          <w:lang w:eastAsia="pt-BR"/>
        </w:rPr>
        <w:t xml:space="preserve"> e tem a finalidade de desenvolver atendimento </w:t>
      </w:r>
      <w:r w:rsidR="0075189A">
        <w:rPr>
          <w:rFonts w:ascii="Arial" w:eastAsia="Times New Roman" w:hAnsi="Arial" w:cs="Arial"/>
          <w:sz w:val="24"/>
          <w:szCs w:val="24"/>
          <w:lang w:eastAsia="pt-BR"/>
        </w:rPr>
        <w:t>à</w:t>
      </w:r>
      <w:r w:rsidR="00F11311">
        <w:rPr>
          <w:rFonts w:ascii="Arial" w:eastAsia="Times New Roman" w:hAnsi="Arial" w:cs="Arial"/>
          <w:sz w:val="24"/>
          <w:szCs w:val="24"/>
          <w:lang w:eastAsia="pt-BR"/>
        </w:rPr>
        <w:t xml:space="preserve"> saúde, educação</w:t>
      </w:r>
      <w:r w:rsidR="00C77201">
        <w:rPr>
          <w:rFonts w:ascii="Arial" w:eastAsia="Times New Roman" w:hAnsi="Arial" w:cs="Arial"/>
          <w:sz w:val="24"/>
          <w:szCs w:val="24"/>
          <w:lang w:eastAsia="pt-BR"/>
        </w:rPr>
        <w:t>,</w:t>
      </w:r>
      <w:r w:rsidR="00F11311">
        <w:rPr>
          <w:rFonts w:ascii="Arial" w:eastAsia="Times New Roman" w:hAnsi="Arial" w:cs="Arial"/>
          <w:sz w:val="24"/>
          <w:szCs w:val="24"/>
          <w:lang w:eastAsia="pt-BR"/>
        </w:rPr>
        <w:t xml:space="preserve"> </w:t>
      </w:r>
      <w:r w:rsidR="0075189A">
        <w:rPr>
          <w:rFonts w:ascii="Arial" w:eastAsia="Times New Roman" w:hAnsi="Arial" w:cs="Arial"/>
          <w:sz w:val="24"/>
          <w:szCs w:val="24"/>
          <w:lang w:eastAsia="pt-BR"/>
        </w:rPr>
        <w:t>assistência social e</w:t>
      </w:r>
      <w:r w:rsidR="00F11311">
        <w:rPr>
          <w:rFonts w:ascii="Arial" w:eastAsia="Times New Roman" w:hAnsi="Arial" w:cs="Arial"/>
          <w:sz w:val="24"/>
          <w:szCs w:val="24"/>
          <w:lang w:eastAsia="pt-BR"/>
        </w:rPr>
        <w:t xml:space="preserve"> desenvolvimento psicossocial.</w:t>
      </w:r>
    </w:p>
    <w:p w14:paraId="3536450F" w14:textId="48AFA22B" w:rsidR="00F31EEC" w:rsidRDefault="005D2380" w:rsidP="005E7400">
      <w:p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Art. 8º </w:t>
      </w:r>
      <w:r>
        <w:rPr>
          <w:rFonts w:ascii="Arial" w:eastAsia="Times New Roman" w:hAnsi="Arial" w:cs="Arial"/>
          <w:sz w:val="24"/>
          <w:szCs w:val="24"/>
          <w:lang w:eastAsia="pt-BR"/>
        </w:rPr>
        <w:t xml:space="preserve">- </w:t>
      </w:r>
      <w:r w:rsidR="00F31EEC">
        <w:rPr>
          <w:rFonts w:ascii="Arial" w:eastAsia="Times New Roman" w:hAnsi="Arial" w:cs="Arial"/>
          <w:sz w:val="24"/>
          <w:szCs w:val="24"/>
          <w:lang w:eastAsia="pt-BR"/>
        </w:rPr>
        <w:t xml:space="preserve">A Rede de Proteção </w:t>
      </w:r>
      <w:r w:rsidR="00A91A2A">
        <w:rPr>
          <w:rFonts w:ascii="Arial" w:eastAsia="Times New Roman" w:hAnsi="Arial" w:cs="Arial"/>
          <w:sz w:val="24"/>
          <w:szCs w:val="24"/>
          <w:lang w:eastAsia="pt-BR"/>
        </w:rPr>
        <w:t xml:space="preserve">e atendimento </w:t>
      </w:r>
      <w:r w:rsidR="008223F9">
        <w:rPr>
          <w:rFonts w:ascii="Arial" w:eastAsia="Times New Roman" w:hAnsi="Arial" w:cs="Arial"/>
          <w:sz w:val="24"/>
          <w:szCs w:val="24"/>
          <w:lang w:eastAsia="pt-BR"/>
        </w:rPr>
        <w:t xml:space="preserve">no âmbito do Município de Acrelândia/AC, </w:t>
      </w:r>
      <w:r w:rsidR="006A22ED">
        <w:rPr>
          <w:rFonts w:ascii="Arial" w:eastAsia="Times New Roman" w:hAnsi="Arial" w:cs="Arial"/>
          <w:sz w:val="24"/>
          <w:szCs w:val="24"/>
          <w:lang w:eastAsia="pt-BR"/>
        </w:rPr>
        <w:t>é</w:t>
      </w:r>
      <w:r w:rsidR="00F31EEC">
        <w:rPr>
          <w:rFonts w:ascii="Arial" w:eastAsia="Times New Roman" w:hAnsi="Arial" w:cs="Arial"/>
          <w:sz w:val="24"/>
          <w:szCs w:val="24"/>
          <w:lang w:eastAsia="pt-BR"/>
        </w:rPr>
        <w:t xml:space="preserve"> composta pelos seguintes Órgãos:</w:t>
      </w:r>
    </w:p>
    <w:p w14:paraId="4AFFE0BC" w14:textId="0576F166" w:rsidR="00365781" w:rsidRDefault="00365781"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Conselho Tutelar;</w:t>
      </w:r>
    </w:p>
    <w:p w14:paraId="443CB322" w14:textId="2E9FFED4" w:rsidR="00A91A2A" w:rsidRDefault="00A91A2A"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Centro de Atenção Psicossocial – CAPS;</w:t>
      </w:r>
    </w:p>
    <w:p w14:paraId="16C9F499" w14:textId="51518E44" w:rsidR="00DB4D1E" w:rsidRDefault="00DB4D1E"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Conselho Municipal dos Direitos da Criança e do Adolescente – CMDCA;</w:t>
      </w:r>
    </w:p>
    <w:p w14:paraId="40CB96BA" w14:textId="7F8D5802" w:rsidR="00DB4D1E" w:rsidRDefault="00054727"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Conselho Municipal de Assistência Social </w:t>
      </w:r>
      <w:r w:rsidR="008223F9">
        <w:rPr>
          <w:rFonts w:ascii="Arial" w:eastAsia="Times New Roman" w:hAnsi="Arial" w:cs="Arial"/>
          <w:sz w:val="24"/>
          <w:szCs w:val="24"/>
          <w:lang w:eastAsia="pt-BR"/>
        </w:rPr>
        <w:t>–</w:t>
      </w:r>
      <w:r>
        <w:rPr>
          <w:rFonts w:ascii="Arial" w:eastAsia="Times New Roman" w:hAnsi="Arial" w:cs="Arial"/>
          <w:sz w:val="24"/>
          <w:szCs w:val="24"/>
          <w:lang w:eastAsia="pt-BR"/>
        </w:rPr>
        <w:t xml:space="preserve"> CMAS</w:t>
      </w:r>
      <w:r w:rsidR="008223F9">
        <w:rPr>
          <w:rFonts w:ascii="Arial" w:eastAsia="Times New Roman" w:hAnsi="Arial" w:cs="Arial"/>
          <w:sz w:val="24"/>
          <w:szCs w:val="24"/>
          <w:lang w:eastAsia="pt-BR"/>
        </w:rPr>
        <w:t>;</w:t>
      </w:r>
    </w:p>
    <w:p w14:paraId="6C7632B8" w14:textId="06CF0D16" w:rsidR="008223F9" w:rsidRDefault="008223F9"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Centro de </w:t>
      </w:r>
      <w:r w:rsidR="00520E37">
        <w:rPr>
          <w:rFonts w:ascii="Arial" w:eastAsia="Times New Roman" w:hAnsi="Arial" w:cs="Arial"/>
          <w:sz w:val="24"/>
          <w:szCs w:val="24"/>
          <w:lang w:eastAsia="pt-BR"/>
        </w:rPr>
        <w:t>Referência da</w:t>
      </w:r>
      <w:r>
        <w:rPr>
          <w:rFonts w:ascii="Arial" w:eastAsia="Times New Roman" w:hAnsi="Arial" w:cs="Arial"/>
          <w:sz w:val="24"/>
          <w:szCs w:val="24"/>
          <w:lang w:eastAsia="pt-BR"/>
        </w:rPr>
        <w:t xml:space="preserve"> Assistência Social – CRAS;</w:t>
      </w:r>
    </w:p>
    <w:p w14:paraId="5035B638" w14:textId="36DB9BE3" w:rsidR="00954486" w:rsidRDefault="00954486"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Secretaria Muni</w:t>
      </w:r>
      <w:r w:rsidR="00ED3495">
        <w:rPr>
          <w:rFonts w:ascii="Arial" w:eastAsia="Times New Roman" w:hAnsi="Arial" w:cs="Arial"/>
          <w:sz w:val="24"/>
          <w:szCs w:val="24"/>
          <w:lang w:eastAsia="pt-BR"/>
        </w:rPr>
        <w:t>cipal de Saúde e Saneamento – SEM</w:t>
      </w:r>
      <w:r>
        <w:rPr>
          <w:rFonts w:ascii="Arial" w:eastAsia="Times New Roman" w:hAnsi="Arial" w:cs="Arial"/>
          <w:sz w:val="24"/>
          <w:szCs w:val="24"/>
          <w:lang w:eastAsia="pt-BR"/>
        </w:rPr>
        <w:t>SA;</w:t>
      </w:r>
    </w:p>
    <w:p w14:paraId="15C5B130" w14:textId="5DC32B99" w:rsidR="00954486" w:rsidRPr="00A91A2A" w:rsidRDefault="00954486" w:rsidP="00A91A2A">
      <w:pPr>
        <w:pStyle w:val="PargrafodaLista"/>
        <w:numPr>
          <w:ilvl w:val="0"/>
          <w:numId w:val="33"/>
        </w:numPr>
        <w:autoSpaceDE w:val="0"/>
        <w:autoSpaceDN w:val="0"/>
        <w:adjustRightInd w:val="0"/>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Secretaria Municipal de Educação – SEME.</w:t>
      </w:r>
    </w:p>
    <w:p w14:paraId="39C00331" w14:textId="6A414056" w:rsidR="0075189A" w:rsidRPr="005E7400" w:rsidRDefault="0075189A" w:rsidP="005E7400">
      <w:pPr>
        <w:autoSpaceDE w:val="0"/>
        <w:autoSpaceDN w:val="0"/>
        <w:adjustRightInd w:val="0"/>
        <w:spacing w:line="360" w:lineRule="auto"/>
        <w:jc w:val="both"/>
        <w:rPr>
          <w:rFonts w:ascii="Arial" w:eastAsia="Times New Roman" w:hAnsi="Arial" w:cs="Arial"/>
          <w:sz w:val="24"/>
          <w:szCs w:val="24"/>
          <w:lang w:eastAsia="pt-BR"/>
        </w:rPr>
      </w:pPr>
      <w:r w:rsidRPr="0075189A">
        <w:rPr>
          <w:rFonts w:ascii="Arial" w:eastAsia="Times New Roman" w:hAnsi="Arial" w:cs="Arial"/>
          <w:b/>
          <w:sz w:val="24"/>
          <w:szCs w:val="24"/>
          <w:lang w:eastAsia="pt-BR"/>
        </w:rPr>
        <w:t xml:space="preserve">Art. </w:t>
      </w:r>
      <w:r w:rsidR="005D2380">
        <w:rPr>
          <w:rFonts w:ascii="Arial" w:eastAsia="Times New Roman" w:hAnsi="Arial" w:cs="Arial"/>
          <w:b/>
          <w:sz w:val="24"/>
          <w:szCs w:val="24"/>
          <w:lang w:eastAsia="pt-BR"/>
        </w:rPr>
        <w:t>9</w:t>
      </w:r>
      <w:r w:rsidRPr="0075189A">
        <w:rPr>
          <w:rFonts w:ascii="Arial" w:eastAsia="Times New Roman" w:hAnsi="Arial" w:cs="Arial"/>
          <w:b/>
          <w:sz w:val="24"/>
          <w:szCs w:val="24"/>
          <w:lang w:eastAsia="pt-BR"/>
        </w:rPr>
        <w:t>º</w:t>
      </w:r>
      <w:r>
        <w:rPr>
          <w:rFonts w:ascii="Arial" w:eastAsia="Times New Roman" w:hAnsi="Arial" w:cs="Arial"/>
          <w:sz w:val="24"/>
          <w:szCs w:val="24"/>
          <w:lang w:eastAsia="pt-BR"/>
        </w:rPr>
        <w:t xml:space="preserve"> - As denúncias envolvendo crianças e adolescente</w:t>
      </w:r>
      <w:r w:rsidR="00CB0B2A">
        <w:rPr>
          <w:rFonts w:ascii="Arial" w:eastAsia="Times New Roman" w:hAnsi="Arial" w:cs="Arial"/>
          <w:sz w:val="24"/>
          <w:szCs w:val="24"/>
          <w:lang w:eastAsia="pt-BR"/>
        </w:rPr>
        <w:t>s</w:t>
      </w:r>
      <w:r>
        <w:rPr>
          <w:rFonts w:ascii="Arial" w:eastAsia="Times New Roman" w:hAnsi="Arial" w:cs="Arial"/>
          <w:sz w:val="24"/>
          <w:szCs w:val="24"/>
          <w:lang w:eastAsia="pt-BR"/>
        </w:rPr>
        <w:t>, sobretudo na violação de seus direitos na qualidade vítimas ou testemunhas, serão encaminhadas imediatamente:</w:t>
      </w:r>
    </w:p>
    <w:p w14:paraId="2AB56CF7" w14:textId="56D79FE0" w:rsidR="0079087C" w:rsidRDefault="001E0A63" w:rsidP="000C6106">
      <w:pPr>
        <w:pStyle w:val="PargrafodaLista"/>
        <w:numPr>
          <w:ilvl w:val="0"/>
          <w:numId w:val="32"/>
        </w:numPr>
        <w:autoSpaceDE w:val="0"/>
        <w:autoSpaceDN w:val="0"/>
        <w:adjustRightInd w:val="0"/>
        <w:spacing w:line="360" w:lineRule="auto"/>
        <w:jc w:val="both"/>
        <w:rPr>
          <w:rFonts w:ascii="Arial" w:hAnsi="Arial" w:cs="Arial"/>
          <w:sz w:val="24"/>
          <w:szCs w:val="24"/>
          <w:shd w:val="clear" w:color="auto" w:fill="FCFCFC"/>
        </w:rPr>
      </w:pPr>
      <w:r>
        <w:rPr>
          <w:rFonts w:ascii="Arial" w:hAnsi="Arial" w:cs="Arial"/>
          <w:sz w:val="24"/>
          <w:szCs w:val="24"/>
          <w:shd w:val="clear" w:color="auto" w:fill="FCFCFC"/>
        </w:rPr>
        <w:t>Nos casos de flagrantes, acionar a Polícia Militar;</w:t>
      </w:r>
    </w:p>
    <w:p w14:paraId="3926D839" w14:textId="38269986" w:rsidR="001E0A63" w:rsidRDefault="001E0A63" w:rsidP="000C6106">
      <w:pPr>
        <w:pStyle w:val="PargrafodaLista"/>
        <w:numPr>
          <w:ilvl w:val="0"/>
          <w:numId w:val="32"/>
        </w:numPr>
        <w:autoSpaceDE w:val="0"/>
        <w:autoSpaceDN w:val="0"/>
        <w:adjustRightInd w:val="0"/>
        <w:spacing w:line="360" w:lineRule="auto"/>
        <w:jc w:val="both"/>
        <w:rPr>
          <w:rFonts w:ascii="Arial" w:hAnsi="Arial" w:cs="Arial"/>
          <w:sz w:val="24"/>
          <w:szCs w:val="24"/>
          <w:shd w:val="clear" w:color="auto" w:fill="FCFCFC"/>
        </w:rPr>
      </w:pPr>
      <w:r>
        <w:rPr>
          <w:rFonts w:ascii="Arial" w:hAnsi="Arial" w:cs="Arial"/>
          <w:sz w:val="24"/>
          <w:szCs w:val="24"/>
          <w:shd w:val="clear" w:color="auto" w:fill="FCFCFC"/>
        </w:rPr>
        <w:t xml:space="preserve">Nos casos de suspeita ou revelação espontânea, deve comunicar o fato ao Conselho Tutelar, que por sua vez, comunicará </w:t>
      </w:r>
      <w:proofErr w:type="spellStart"/>
      <w:r>
        <w:rPr>
          <w:rFonts w:ascii="Arial" w:hAnsi="Arial" w:cs="Arial"/>
          <w:sz w:val="24"/>
          <w:szCs w:val="24"/>
          <w:shd w:val="clear" w:color="auto" w:fill="FCFCFC"/>
        </w:rPr>
        <w:t>a</w:t>
      </w:r>
      <w:proofErr w:type="spellEnd"/>
      <w:r>
        <w:rPr>
          <w:rFonts w:ascii="Arial" w:hAnsi="Arial" w:cs="Arial"/>
          <w:sz w:val="24"/>
          <w:szCs w:val="24"/>
          <w:shd w:val="clear" w:color="auto" w:fill="FCFCFC"/>
        </w:rPr>
        <w:t xml:space="preserve"> Autoridade Policial, a qual adotará as medidas necessárias para a devida apuração dos fatos;</w:t>
      </w:r>
    </w:p>
    <w:p w14:paraId="3BDC6AF1" w14:textId="4F6E395F" w:rsidR="003E6EB7" w:rsidRPr="000C6106" w:rsidRDefault="003E6EB7" w:rsidP="000C6106">
      <w:pPr>
        <w:pStyle w:val="PargrafodaLista"/>
        <w:numPr>
          <w:ilvl w:val="0"/>
          <w:numId w:val="32"/>
        </w:numPr>
        <w:autoSpaceDE w:val="0"/>
        <w:autoSpaceDN w:val="0"/>
        <w:adjustRightInd w:val="0"/>
        <w:spacing w:line="360" w:lineRule="auto"/>
        <w:jc w:val="both"/>
        <w:rPr>
          <w:rFonts w:ascii="Arial" w:hAnsi="Arial" w:cs="Arial"/>
          <w:sz w:val="24"/>
          <w:szCs w:val="24"/>
          <w:shd w:val="clear" w:color="auto" w:fill="FCFCFC"/>
        </w:rPr>
      </w:pPr>
      <w:r>
        <w:rPr>
          <w:rFonts w:ascii="Arial" w:hAnsi="Arial" w:cs="Arial"/>
          <w:sz w:val="24"/>
          <w:szCs w:val="24"/>
          <w:shd w:val="clear" w:color="auto" w:fill="FCFCFC"/>
        </w:rPr>
        <w:lastRenderedPageBreak/>
        <w:t xml:space="preserve">Ao </w:t>
      </w:r>
      <w:r w:rsidR="00DA7738">
        <w:rPr>
          <w:rFonts w:ascii="Arial" w:hAnsi="Arial" w:cs="Arial"/>
          <w:sz w:val="24"/>
          <w:szCs w:val="24"/>
          <w:shd w:val="clear" w:color="auto" w:fill="FCFCFC"/>
        </w:rPr>
        <w:t>Ministério</w:t>
      </w:r>
      <w:r>
        <w:rPr>
          <w:rFonts w:ascii="Arial" w:hAnsi="Arial" w:cs="Arial"/>
          <w:sz w:val="24"/>
          <w:szCs w:val="24"/>
          <w:shd w:val="clear" w:color="auto" w:fill="FCFCFC"/>
        </w:rPr>
        <w:t xml:space="preserve"> Público, nos casos que forem de sua atribuição específica.</w:t>
      </w:r>
    </w:p>
    <w:p w14:paraId="1151224B" w14:textId="2D71E399" w:rsidR="00AD75B0" w:rsidRDefault="000F7AF8" w:rsidP="00293602">
      <w:pPr>
        <w:autoSpaceDE w:val="0"/>
        <w:autoSpaceDN w:val="0"/>
        <w:adjustRightInd w:val="0"/>
        <w:spacing w:line="360" w:lineRule="auto"/>
        <w:jc w:val="both"/>
        <w:rPr>
          <w:rFonts w:ascii="Arial" w:eastAsia="Times New Roman" w:hAnsi="Arial" w:cs="Arial"/>
          <w:sz w:val="24"/>
          <w:szCs w:val="24"/>
          <w:lang w:eastAsia="pt-BR"/>
        </w:rPr>
      </w:pPr>
      <w:r w:rsidRPr="000F7AF8">
        <w:rPr>
          <w:rFonts w:ascii="Arial" w:hAnsi="Arial" w:cs="Arial"/>
          <w:b/>
          <w:sz w:val="24"/>
          <w:szCs w:val="24"/>
        </w:rPr>
        <w:t>Art. 10</w:t>
      </w:r>
      <w:r>
        <w:rPr>
          <w:rFonts w:ascii="Arial" w:hAnsi="Arial" w:cs="Arial"/>
          <w:sz w:val="24"/>
          <w:szCs w:val="24"/>
        </w:rPr>
        <w:t xml:space="preserve"> – Fica assegurado no âmbito do Sistema Único de Saúde – SUS, por meio da Secretaria Municipal de Saúde, os serviços de atenção integral à criança e ao adolescente em situação de </w:t>
      </w:r>
      <w:r w:rsidR="004B3292">
        <w:rPr>
          <w:rFonts w:ascii="Arial" w:hAnsi="Arial" w:cs="Arial"/>
          <w:sz w:val="24"/>
          <w:szCs w:val="24"/>
        </w:rPr>
        <w:t>violência ou de testemunha, de modo a garantir o atendimento acolhedor e adotar as medidas necessárias para sanar a situação de risco a saúde d</w:t>
      </w:r>
      <w:r w:rsidR="00F21BCC">
        <w:rPr>
          <w:rFonts w:ascii="Arial" w:hAnsi="Arial" w:cs="Arial"/>
          <w:sz w:val="24"/>
          <w:szCs w:val="24"/>
        </w:rPr>
        <w:t>o</w:t>
      </w:r>
      <w:r w:rsidR="004B3292">
        <w:rPr>
          <w:rFonts w:ascii="Arial" w:hAnsi="Arial" w:cs="Arial"/>
          <w:sz w:val="24"/>
          <w:szCs w:val="24"/>
        </w:rPr>
        <w:t xml:space="preserve"> infante.</w:t>
      </w:r>
      <w:r w:rsidR="001C345E" w:rsidRPr="001C345E">
        <w:rPr>
          <w:rFonts w:ascii="Arial" w:eastAsia="Times New Roman" w:hAnsi="Arial" w:cs="Arial"/>
          <w:sz w:val="24"/>
          <w:szCs w:val="24"/>
          <w:lang w:eastAsia="pt-BR"/>
        </w:rPr>
        <w:t xml:space="preserve"> </w:t>
      </w:r>
    </w:p>
    <w:p w14:paraId="053542B2" w14:textId="4F8F9D91" w:rsidR="008B1AD2" w:rsidRDefault="008B1AD2" w:rsidP="00293602">
      <w:pPr>
        <w:autoSpaceDE w:val="0"/>
        <w:autoSpaceDN w:val="0"/>
        <w:adjustRightInd w:val="0"/>
        <w:spacing w:line="360" w:lineRule="auto"/>
        <w:jc w:val="both"/>
        <w:rPr>
          <w:rFonts w:ascii="Arial" w:hAnsi="Arial" w:cs="Arial"/>
          <w:sz w:val="24"/>
          <w:szCs w:val="24"/>
        </w:rPr>
      </w:pPr>
      <w:r w:rsidRPr="008B1AD2">
        <w:rPr>
          <w:rFonts w:ascii="Arial" w:hAnsi="Arial" w:cs="Arial"/>
          <w:b/>
          <w:sz w:val="24"/>
          <w:szCs w:val="24"/>
        </w:rPr>
        <w:t>Art. 11</w:t>
      </w:r>
      <w:r>
        <w:rPr>
          <w:rFonts w:ascii="Arial" w:hAnsi="Arial" w:cs="Arial"/>
          <w:sz w:val="24"/>
          <w:szCs w:val="24"/>
        </w:rPr>
        <w:t xml:space="preserve"> – A Secretaria Municipal de Assistência Social, conjuntamente com o Centro de Referência da Assistência Social – CRAS, visando a promoção e o desenvolvimento das políticas públicas, adotará os seguintes procedimentos:</w:t>
      </w:r>
    </w:p>
    <w:p w14:paraId="539C99D8" w14:textId="19DE8825" w:rsidR="00FF366A" w:rsidRPr="00DD1025" w:rsidRDefault="00FF366A" w:rsidP="00FF366A">
      <w:pPr>
        <w:pStyle w:val="PargrafodaLista"/>
        <w:numPr>
          <w:ilvl w:val="0"/>
          <w:numId w:val="34"/>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Elab</w:t>
      </w:r>
      <w:r w:rsidRPr="00FF366A">
        <w:rPr>
          <w:rFonts w:ascii="Arial" w:hAnsi="Arial" w:cs="Arial"/>
          <w:color w:val="000000"/>
          <w:sz w:val="24"/>
          <w:szCs w:val="24"/>
        </w:rPr>
        <w:t>oração de plano individual e familiar de atendimento, valorizando a participação da criança e do adolescente e, sempre que possível, a preservação dos vínculos familiares;</w:t>
      </w:r>
    </w:p>
    <w:p w14:paraId="0919B4DC" w14:textId="5B9263A7" w:rsidR="00DD1025" w:rsidRPr="00DD1025" w:rsidRDefault="00DD1025" w:rsidP="00FF366A">
      <w:pPr>
        <w:pStyle w:val="PargrafodaLista"/>
        <w:numPr>
          <w:ilvl w:val="0"/>
          <w:numId w:val="34"/>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A</w:t>
      </w:r>
      <w:r w:rsidRPr="00DD1025">
        <w:rPr>
          <w:rFonts w:ascii="Arial" w:hAnsi="Arial" w:cs="Arial"/>
          <w:color w:val="000000"/>
          <w:sz w:val="24"/>
          <w:szCs w:val="24"/>
        </w:rPr>
        <w:t>tenção à vulnerabilidade indireta dos demais membros da família decorrente da situação de violência, e solicitação, quando necessário, aos órgãos competentes, de inclusão da vítima ou testemunha e de suas famílias nas políticas, programas e serviços existentes;</w:t>
      </w:r>
    </w:p>
    <w:p w14:paraId="123ED616" w14:textId="77777777" w:rsidR="008D7A6B" w:rsidRDefault="00C1178C" w:rsidP="005E7092">
      <w:pPr>
        <w:pStyle w:val="PargrafodaLista"/>
        <w:numPr>
          <w:ilvl w:val="0"/>
          <w:numId w:val="34"/>
        </w:numPr>
        <w:autoSpaceDE w:val="0"/>
        <w:autoSpaceDN w:val="0"/>
        <w:adjustRightInd w:val="0"/>
        <w:spacing w:before="300" w:after="300" w:line="360" w:lineRule="auto"/>
        <w:jc w:val="both"/>
        <w:rPr>
          <w:rFonts w:ascii="Arial" w:hAnsi="Arial" w:cs="Arial"/>
          <w:color w:val="000000"/>
          <w:sz w:val="24"/>
          <w:szCs w:val="24"/>
        </w:rPr>
      </w:pPr>
      <w:r w:rsidRPr="008D7A6B">
        <w:rPr>
          <w:rFonts w:ascii="Arial" w:hAnsi="Arial" w:cs="Arial"/>
          <w:color w:val="000000"/>
          <w:sz w:val="24"/>
          <w:szCs w:val="24"/>
        </w:rPr>
        <w:t>Avaliação e atenção às situações de intimidação, ameaça, constrangimento ou discriminação decorrentes da vitimização, inclusive durante o trâmite do processo judicial, as quais deverão ser comunicadas imediatamente à autoridade judicial para tomada de providências e;</w:t>
      </w:r>
    </w:p>
    <w:p w14:paraId="0CC022F2" w14:textId="34AE8D24" w:rsidR="002D0046" w:rsidRPr="008D7A6B" w:rsidRDefault="008D7A6B" w:rsidP="005E7092">
      <w:pPr>
        <w:pStyle w:val="PargrafodaLista"/>
        <w:numPr>
          <w:ilvl w:val="0"/>
          <w:numId w:val="34"/>
        </w:numPr>
        <w:autoSpaceDE w:val="0"/>
        <w:autoSpaceDN w:val="0"/>
        <w:adjustRightInd w:val="0"/>
        <w:spacing w:before="300" w:after="300" w:line="360" w:lineRule="auto"/>
        <w:jc w:val="both"/>
        <w:rPr>
          <w:rFonts w:ascii="Arial" w:hAnsi="Arial" w:cs="Arial"/>
          <w:color w:val="000000"/>
          <w:sz w:val="24"/>
          <w:szCs w:val="24"/>
        </w:rPr>
      </w:pPr>
      <w:r>
        <w:rPr>
          <w:rFonts w:ascii="Arial" w:hAnsi="Arial" w:cs="Arial"/>
          <w:color w:val="000000"/>
          <w:sz w:val="24"/>
          <w:szCs w:val="24"/>
        </w:rPr>
        <w:t>R</w:t>
      </w:r>
      <w:r w:rsidR="002D0046" w:rsidRPr="008D7A6B">
        <w:rPr>
          <w:rFonts w:ascii="Arial" w:hAnsi="Arial" w:cs="Arial"/>
          <w:color w:val="000000"/>
          <w:sz w:val="24"/>
          <w:szCs w:val="24"/>
        </w:rPr>
        <w:t>epresentação ao Ministério Público, nos casos de falta de responsável legal com capacidade protetiva em razão da situação de violência, para colocação da criança ou do adolescente sob os cuidados da família extensa, de família substituta ou de serviço de acolhimento familiar ou, em sua falta, institucional.</w:t>
      </w:r>
    </w:p>
    <w:p w14:paraId="6492EC1A" w14:textId="4ED9B9EC" w:rsidR="00227BBA" w:rsidRPr="00227BBA" w:rsidRDefault="00227BBA" w:rsidP="006B1B9C">
      <w:pPr>
        <w:pStyle w:val="PargrafodaLista"/>
        <w:autoSpaceDE w:val="0"/>
        <w:autoSpaceDN w:val="0"/>
        <w:adjustRightInd w:val="0"/>
        <w:spacing w:after="0" w:line="240" w:lineRule="auto"/>
        <w:ind w:left="1080"/>
        <w:jc w:val="center"/>
        <w:rPr>
          <w:rFonts w:ascii="Arial" w:hAnsi="Arial" w:cs="Arial"/>
          <w:b/>
          <w:sz w:val="24"/>
          <w:szCs w:val="24"/>
        </w:rPr>
      </w:pPr>
      <w:r w:rsidRPr="00227BBA">
        <w:rPr>
          <w:rFonts w:ascii="Arial" w:hAnsi="Arial" w:cs="Arial"/>
          <w:b/>
          <w:sz w:val="24"/>
          <w:szCs w:val="24"/>
        </w:rPr>
        <w:t>CAPÍTULO – II</w:t>
      </w:r>
      <w:r w:rsidR="001431F9">
        <w:rPr>
          <w:rFonts w:ascii="Arial" w:hAnsi="Arial" w:cs="Arial"/>
          <w:b/>
          <w:sz w:val="24"/>
          <w:szCs w:val="24"/>
        </w:rPr>
        <w:t>I</w:t>
      </w:r>
    </w:p>
    <w:p w14:paraId="67B26CAE" w14:textId="7562D37F" w:rsidR="002D0046" w:rsidRDefault="00227BBA" w:rsidP="006B1B9C">
      <w:pPr>
        <w:pStyle w:val="PargrafodaLista"/>
        <w:autoSpaceDE w:val="0"/>
        <w:autoSpaceDN w:val="0"/>
        <w:adjustRightInd w:val="0"/>
        <w:spacing w:after="0" w:line="240" w:lineRule="auto"/>
        <w:ind w:left="1080"/>
        <w:jc w:val="center"/>
        <w:rPr>
          <w:rFonts w:ascii="Arial" w:hAnsi="Arial" w:cs="Arial"/>
          <w:b/>
          <w:sz w:val="24"/>
          <w:szCs w:val="24"/>
        </w:rPr>
      </w:pPr>
      <w:r w:rsidRPr="00227BBA">
        <w:rPr>
          <w:rFonts w:ascii="Arial" w:hAnsi="Arial" w:cs="Arial"/>
          <w:b/>
          <w:sz w:val="24"/>
          <w:szCs w:val="24"/>
        </w:rPr>
        <w:t>DA</w:t>
      </w:r>
      <w:r w:rsidR="006B1B9C">
        <w:rPr>
          <w:rFonts w:ascii="Arial" w:hAnsi="Arial" w:cs="Arial"/>
          <w:b/>
          <w:sz w:val="24"/>
          <w:szCs w:val="24"/>
        </w:rPr>
        <w:t xml:space="preserve"> ESCUTA ESPECIALIZADA E DO DEPOIMENTO ESPECIAL</w:t>
      </w:r>
    </w:p>
    <w:p w14:paraId="6B58AAD7" w14:textId="77777777" w:rsidR="00FE7D34" w:rsidRPr="00C1178C" w:rsidRDefault="00FE7D34" w:rsidP="006B1B9C">
      <w:pPr>
        <w:pStyle w:val="PargrafodaLista"/>
        <w:autoSpaceDE w:val="0"/>
        <w:autoSpaceDN w:val="0"/>
        <w:adjustRightInd w:val="0"/>
        <w:spacing w:after="0" w:line="240" w:lineRule="auto"/>
        <w:ind w:left="1080"/>
        <w:jc w:val="center"/>
        <w:rPr>
          <w:rFonts w:ascii="Arial" w:hAnsi="Arial" w:cs="Arial"/>
          <w:sz w:val="24"/>
          <w:szCs w:val="24"/>
        </w:rPr>
      </w:pPr>
    </w:p>
    <w:p w14:paraId="5EC3DBCE" w14:textId="68D826FC" w:rsidR="00AD75B0" w:rsidRPr="00582D37" w:rsidRDefault="00582D37" w:rsidP="00293602">
      <w:pPr>
        <w:autoSpaceDE w:val="0"/>
        <w:autoSpaceDN w:val="0"/>
        <w:adjustRightInd w:val="0"/>
        <w:spacing w:line="360" w:lineRule="auto"/>
        <w:jc w:val="both"/>
        <w:rPr>
          <w:rFonts w:ascii="Arial" w:hAnsi="Arial" w:cs="Arial"/>
          <w:sz w:val="24"/>
          <w:szCs w:val="24"/>
        </w:rPr>
      </w:pPr>
      <w:r w:rsidRPr="00582D37">
        <w:rPr>
          <w:rFonts w:ascii="Arial" w:hAnsi="Arial" w:cs="Arial"/>
          <w:b/>
          <w:sz w:val="24"/>
          <w:szCs w:val="24"/>
        </w:rPr>
        <w:lastRenderedPageBreak/>
        <w:t>Art. 12</w:t>
      </w:r>
      <w:r>
        <w:rPr>
          <w:rFonts w:ascii="Arial" w:hAnsi="Arial" w:cs="Arial"/>
          <w:sz w:val="24"/>
          <w:szCs w:val="24"/>
        </w:rPr>
        <w:t xml:space="preserve"> - </w:t>
      </w:r>
      <w:r w:rsidRPr="00582D37">
        <w:rPr>
          <w:rFonts w:ascii="Arial" w:hAnsi="Arial" w:cs="Arial"/>
          <w:color w:val="000000"/>
          <w:sz w:val="24"/>
          <w:szCs w:val="24"/>
        </w:rPr>
        <w:t xml:space="preserve">Escuta especializada é o procedimento de entrevista sobre situação de </w:t>
      </w:r>
      <w:r w:rsidR="00783437">
        <w:rPr>
          <w:rFonts w:ascii="Arial" w:hAnsi="Arial" w:cs="Arial"/>
          <w:color w:val="000000"/>
          <w:sz w:val="24"/>
          <w:szCs w:val="24"/>
        </w:rPr>
        <w:t xml:space="preserve">testemunha ou de </w:t>
      </w:r>
      <w:r w:rsidRPr="00582D37">
        <w:rPr>
          <w:rFonts w:ascii="Arial" w:hAnsi="Arial" w:cs="Arial"/>
          <w:color w:val="000000"/>
          <w:sz w:val="24"/>
          <w:szCs w:val="24"/>
        </w:rPr>
        <w:t>violência com criança ou adolescente perante órgão da rede de proteção, limitado o relato estritamente ao necessário para o cumprimento de sua finalidade.</w:t>
      </w:r>
    </w:p>
    <w:p w14:paraId="617A53B8" w14:textId="3B432397" w:rsidR="00AD75B0" w:rsidRDefault="00FE7D34" w:rsidP="00293602">
      <w:pPr>
        <w:autoSpaceDE w:val="0"/>
        <w:autoSpaceDN w:val="0"/>
        <w:adjustRightInd w:val="0"/>
        <w:spacing w:line="360" w:lineRule="auto"/>
        <w:jc w:val="both"/>
        <w:rPr>
          <w:rFonts w:ascii="Arial" w:hAnsi="Arial" w:cs="Arial"/>
          <w:color w:val="000000"/>
          <w:sz w:val="24"/>
          <w:szCs w:val="24"/>
        </w:rPr>
      </w:pPr>
      <w:r w:rsidRPr="00FE7D34">
        <w:rPr>
          <w:rFonts w:ascii="Arial" w:hAnsi="Arial" w:cs="Arial"/>
          <w:b/>
          <w:sz w:val="24"/>
          <w:szCs w:val="24"/>
        </w:rPr>
        <w:t>Art. 13</w:t>
      </w:r>
      <w:r>
        <w:rPr>
          <w:rFonts w:ascii="Arial" w:hAnsi="Arial" w:cs="Arial"/>
          <w:sz w:val="24"/>
          <w:szCs w:val="24"/>
        </w:rPr>
        <w:t xml:space="preserve"> - </w:t>
      </w:r>
      <w:r w:rsidRPr="00FE7D34">
        <w:rPr>
          <w:rFonts w:ascii="Arial" w:hAnsi="Arial" w:cs="Arial"/>
          <w:color w:val="000000"/>
          <w:sz w:val="24"/>
          <w:szCs w:val="24"/>
        </w:rPr>
        <w:t>Depoimento especial é o procedimento de oitiva de criança ou adolescente vítima ou testemunha de violência perante autoridade policial ou judiciária.</w:t>
      </w:r>
    </w:p>
    <w:p w14:paraId="19B92077" w14:textId="49177AD3" w:rsidR="00A0248C" w:rsidRDefault="00A0248C" w:rsidP="00293602">
      <w:pPr>
        <w:autoSpaceDE w:val="0"/>
        <w:autoSpaceDN w:val="0"/>
        <w:adjustRightInd w:val="0"/>
        <w:spacing w:line="360" w:lineRule="auto"/>
        <w:jc w:val="both"/>
        <w:rPr>
          <w:rFonts w:ascii="Arial" w:hAnsi="Arial" w:cs="Arial"/>
          <w:color w:val="000000"/>
          <w:sz w:val="24"/>
          <w:szCs w:val="24"/>
        </w:rPr>
      </w:pPr>
      <w:r w:rsidRPr="00A0248C">
        <w:rPr>
          <w:rFonts w:ascii="Arial" w:hAnsi="Arial" w:cs="Arial"/>
          <w:b/>
          <w:sz w:val="24"/>
          <w:szCs w:val="24"/>
        </w:rPr>
        <w:t>Art. 14</w:t>
      </w:r>
      <w:r>
        <w:rPr>
          <w:rFonts w:ascii="Arial" w:hAnsi="Arial" w:cs="Arial"/>
          <w:sz w:val="24"/>
          <w:szCs w:val="24"/>
        </w:rPr>
        <w:t xml:space="preserve"> - </w:t>
      </w:r>
      <w:r w:rsidRPr="00A0248C">
        <w:rPr>
          <w:rFonts w:ascii="Arial" w:hAnsi="Arial" w:cs="Arial"/>
          <w:color w:val="000000"/>
          <w:sz w:val="24"/>
          <w:szCs w:val="24"/>
        </w:rPr>
        <w:t>A criança ou o adolescente será resguardado de qualquer contato, ainda que visual, com o suposto autor ou acusado, ou com outra pessoa que represente ameaça, coação ou constrangimento.</w:t>
      </w:r>
    </w:p>
    <w:p w14:paraId="24CFD2D9" w14:textId="100FF5FD" w:rsidR="009D229B" w:rsidRDefault="009D229B" w:rsidP="00293602">
      <w:pPr>
        <w:autoSpaceDE w:val="0"/>
        <w:autoSpaceDN w:val="0"/>
        <w:adjustRightInd w:val="0"/>
        <w:spacing w:line="360" w:lineRule="auto"/>
        <w:jc w:val="both"/>
        <w:rPr>
          <w:rFonts w:ascii="Arial" w:hAnsi="Arial" w:cs="Arial"/>
          <w:color w:val="000000"/>
          <w:sz w:val="24"/>
          <w:szCs w:val="24"/>
        </w:rPr>
      </w:pPr>
      <w:r w:rsidRPr="009D229B">
        <w:rPr>
          <w:rFonts w:ascii="Arial" w:hAnsi="Arial" w:cs="Arial"/>
          <w:b/>
          <w:sz w:val="24"/>
          <w:szCs w:val="24"/>
        </w:rPr>
        <w:t xml:space="preserve">Art. 15 </w:t>
      </w:r>
      <w:r>
        <w:rPr>
          <w:rFonts w:ascii="Arial" w:hAnsi="Arial" w:cs="Arial"/>
          <w:sz w:val="24"/>
          <w:szCs w:val="24"/>
        </w:rPr>
        <w:t xml:space="preserve">- </w:t>
      </w:r>
      <w:r w:rsidRPr="009D229B">
        <w:rPr>
          <w:rFonts w:ascii="Arial" w:hAnsi="Arial" w:cs="Arial"/>
          <w:color w:val="000000"/>
          <w:sz w:val="24"/>
          <w:szCs w:val="24"/>
        </w:rPr>
        <w:t>A escuta especializada e o depoimento especial serão realizados em local apropriado e acolhedor, com infraestrutura e espaço físico que garantam a privacidade da criança ou do adolescente vítima ou testemunha de violência.</w:t>
      </w:r>
    </w:p>
    <w:p w14:paraId="249F231D" w14:textId="77777777" w:rsidR="006E191E" w:rsidRDefault="002530E9" w:rsidP="00293602">
      <w:pPr>
        <w:autoSpaceDE w:val="0"/>
        <w:autoSpaceDN w:val="0"/>
        <w:adjustRightInd w:val="0"/>
        <w:spacing w:line="360" w:lineRule="auto"/>
        <w:jc w:val="both"/>
        <w:rPr>
          <w:rFonts w:ascii="Arial" w:hAnsi="Arial" w:cs="Arial"/>
          <w:sz w:val="24"/>
          <w:szCs w:val="24"/>
        </w:rPr>
      </w:pPr>
      <w:r w:rsidRPr="00021BCE">
        <w:rPr>
          <w:rFonts w:ascii="Arial" w:hAnsi="Arial" w:cs="Arial"/>
          <w:b/>
          <w:sz w:val="24"/>
          <w:szCs w:val="24"/>
        </w:rPr>
        <w:t>Art. 16</w:t>
      </w:r>
      <w:r>
        <w:rPr>
          <w:rFonts w:ascii="Arial" w:hAnsi="Arial" w:cs="Arial"/>
          <w:sz w:val="24"/>
          <w:szCs w:val="24"/>
        </w:rPr>
        <w:t xml:space="preserve"> </w:t>
      </w:r>
      <w:r w:rsidR="00021BCE">
        <w:rPr>
          <w:rFonts w:ascii="Arial" w:hAnsi="Arial" w:cs="Arial"/>
          <w:sz w:val="24"/>
          <w:szCs w:val="24"/>
        </w:rPr>
        <w:t>–</w:t>
      </w:r>
      <w:r>
        <w:rPr>
          <w:rFonts w:ascii="Arial" w:hAnsi="Arial" w:cs="Arial"/>
          <w:sz w:val="24"/>
          <w:szCs w:val="24"/>
        </w:rPr>
        <w:t xml:space="preserve"> </w:t>
      </w:r>
      <w:r w:rsidR="00021BCE">
        <w:rPr>
          <w:rFonts w:ascii="Arial" w:hAnsi="Arial" w:cs="Arial"/>
          <w:sz w:val="24"/>
          <w:szCs w:val="24"/>
        </w:rPr>
        <w:t>A Secretaria Municipal de Assistência Social, disponibilizará o ambiente apropriado para a tomada de depoimento especial da criança e do adolescente vitima ou testemunha de violência, atendendo as especificações legais para a realização do feito.</w:t>
      </w:r>
    </w:p>
    <w:p w14:paraId="4F5CB64A" w14:textId="1450417B" w:rsidR="002530E9" w:rsidRDefault="006E191E" w:rsidP="00293602">
      <w:pPr>
        <w:autoSpaceDE w:val="0"/>
        <w:autoSpaceDN w:val="0"/>
        <w:adjustRightInd w:val="0"/>
        <w:spacing w:line="360" w:lineRule="auto"/>
        <w:jc w:val="both"/>
        <w:rPr>
          <w:rFonts w:ascii="Arial" w:hAnsi="Arial" w:cs="Arial"/>
          <w:sz w:val="24"/>
          <w:szCs w:val="24"/>
        </w:rPr>
      </w:pPr>
      <w:r w:rsidRPr="006E191E">
        <w:rPr>
          <w:rFonts w:ascii="Arial" w:hAnsi="Arial" w:cs="Arial"/>
          <w:b/>
          <w:sz w:val="24"/>
          <w:szCs w:val="24"/>
        </w:rPr>
        <w:t>Art. 17</w:t>
      </w:r>
      <w:r>
        <w:rPr>
          <w:rFonts w:ascii="Arial" w:hAnsi="Arial" w:cs="Arial"/>
          <w:sz w:val="24"/>
          <w:szCs w:val="24"/>
        </w:rPr>
        <w:t xml:space="preserve"> </w:t>
      </w:r>
      <w:r w:rsidR="00A4643B">
        <w:rPr>
          <w:rFonts w:ascii="Arial" w:hAnsi="Arial" w:cs="Arial"/>
          <w:sz w:val="24"/>
          <w:szCs w:val="24"/>
        </w:rPr>
        <w:t>- O</w:t>
      </w:r>
      <w:r>
        <w:rPr>
          <w:rFonts w:ascii="Arial" w:hAnsi="Arial" w:cs="Arial"/>
          <w:sz w:val="24"/>
          <w:szCs w:val="24"/>
        </w:rPr>
        <w:t xml:space="preserve"> depoimento especial será colhido atendendo os seguintes procedimentos:</w:t>
      </w:r>
    </w:p>
    <w:p w14:paraId="5F2BFADF" w14:textId="39B7CB84" w:rsidR="00A4643B" w:rsidRPr="001668DA" w:rsidRDefault="001668DA" w:rsidP="00A4643B">
      <w:pPr>
        <w:pStyle w:val="PargrafodaLista"/>
        <w:numPr>
          <w:ilvl w:val="0"/>
          <w:numId w:val="35"/>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O</w:t>
      </w:r>
      <w:r w:rsidR="00A4643B" w:rsidRPr="00A4643B">
        <w:rPr>
          <w:rFonts w:ascii="Arial" w:hAnsi="Arial" w:cs="Arial"/>
          <w:color w:val="000000"/>
          <w:sz w:val="24"/>
          <w:szCs w:val="24"/>
        </w:rPr>
        <w:t>s profissionais especializados esclarecerão a criança ou o adolescente sobre a tomada do depoimento especial, informando-lhe os seus direitos e os procedimentos a serem adotados e planejando sua participação, sendo vedada a leitura da denúncia ou de outras peças processuais;</w:t>
      </w:r>
    </w:p>
    <w:p w14:paraId="5B074E5C" w14:textId="08885478" w:rsidR="001668DA" w:rsidRPr="001668DA" w:rsidRDefault="001668DA" w:rsidP="00A4643B">
      <w:pPr>
        <w:pStyle w:val="PargrafodaLista"/>
        <w:numPr>
          <w:ilvl w:val="0"/>
          <w:numId w:val="35"/>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É</w:t>
      </w:r>
      <w:r w:rsidRPr="001668DA">
        <w:rPr>
          <w:rFonts w:ascii="Arial" w:hAnsi="Arial" w:cs="Arial"/>
          <w:color w:val="000000"/>
          <w:sz w:val="24"/>
          <w:szCs w:val="24"/>
        </w:rPr>
        <w:t xml:space="preserve"> assegurada à criança ou ao adolescente a livre narrativa sobre a situação de violência, podendo o profissional especializado intervir quando necessário, utilizando técnicas que permitam a elucidação dos fatos;</w:t>
      </w:r>
    </w:p>
    <w:p w14:paraId="711D2E32" w14:textId="7CFF12EA" w:rsidR="001668DA" w:rsidRPr="00C35EF5" w:rsidRDefault="001668DA" w:rsidP="00A4643B">
      <w:pPr>
        <w:pStyle w:val="PargrafodaLista"/>
        <w:numPr>
          <w:ilvl w:val="0"/>
          <w:numId w:val="35"/>
        </w:numPr>
        <w:autoSpaceDE w:val="0"/>
        <w:autoSpaceDN w:val="0"/>
        <w:adjustRightInd w:val="0"/>
        <w:spacing w:line="360" w:lineRule="auto"/>
        <w:jc w:val="both"/>
        <w:rPr>
          <w:rFonts w:ascii="Arial" w:hAnsi="Arial" w:cs="Arial"/>
          <w:sz w:val="24"/>
          <w:szCs w:val="24"/>
        </w:rPr>
      </w:pPr>
      <w:r w:rsidRPr="001668DA">
        <w:rPr>
          <w:rFonts w:ascii="Arial" w:hAnsi="Arial" w:cs="Arial"/>
          <w:color w:val="000000"/>
          <w:sz w:val="24"/>
          <w:szCs w:val="24"/>
        </w:rPr>
        <w:t> </w:t>
      </w:r>
      <w:r>
        <w:rPr>
          <w:rFonts w:ascii="Arial" w:hAnsi="Arial" w:cs="Arial"/>
          <w:color w:val="000000"/>
          <w:sz w:val="24"/>
          <w:szCs w:val="24"/>
        </w:rPr>
        <w:t>N</w:t>
      </w:r>
      <w:r w:rsidRPr="001668DA">
        <w:rPr>
          <w:rFonts w:ascii="Arial" w:hAnsi="Arial" w:cs="Arial"/>
          <w:color w:val="000000"/>
          <w:sz w:val="24"/>
          <w:szCs w:val="24"/>
        </w:rPr>
        <w:t>o curso do processo judicial, o depoimento especial será transmitido em tempo real para a sala de audiência, preservado o sigilo;</w:t>
      </w:r>
    </w:p>
    <w:p w14:paraId="6085A566" w14:textId="5E6DE3F0" w:rsidR="00C35EF5" w:rsidRPr="00B00599" w:rsidRDefault="00C35EF5" w:rsidP="00A4643B">
      <w:pPr>
        <w:pStyle w:val="PargrafodaLista"/>
        <w:numPr>
          <w:ilvl w:val="0"/>
          <w:numId w:val="35"/>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lastRenderedPageBreak/>
        <w:t>F</w:t>
      </w:r>
      <w:r w:rsidRPr="00C35EF5">
        <w:rPr>
          <w:rFonts w:ascii="Arial" w:hAnsi="Arial" w:cs="Arial"/>
          <w:color w:val="000000"/>
          <w:sz w:val="24"/>
          <w:szCs w:val="24"/>
        </w:rPr>
        <w:t>indo o procedimento previsto no inciso II deste artigo, o juiz, após consultar o Ministério Público, o defensor e os assistentes técnicos, avaliará a pertinência de perguntas complementares, organizadas em bloco;</w:t>
      </w:r>
    </w:p>
    <w:p w14:paraId="38CE47A7" w14:textId="4A0CA5CD" w:rsidR="00B00599" w:rsidRPr="00554996" w:rsidRDefault="00554996" w:rsidP="00A4643B">
      <w:pPr>
        <w:pStyle w:val="PargrafodaLista"/>
        <w:numPr>
          <w:ilvl w:val="0"/>
          <w:numId w:val="35"/>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O</w:t>
      </w:r>
      <w:r w:rsidR="00B00599" w:rsidRPr="00B00599">
        <w:rPr>
          <w:rFonts w:ascii="Arial" w:hAnsi="Arial" w:cs="Arial"/>
          <w:color w:val="000000"/>
          <w:sz w:val="24"/>
          <w:szCs w:val="24"/>
        </w:rPr>
        <w:t xml:space="preserve"> profissional especializado poderá adaptar as perguntas à linguagem de melhor compreensão da criança ou do adolescente;</w:t>
      </w:r>
    </w:p>
    <w:p w14:paraId="62418F99" w14:textId="6C6BBAC1" w:rsidR="00554996" w:rsidRPr="00554996" w:rsidRDefault="00554996" w:rsidP="00A4643B">
      <w:pPr>
        <w:pStyle w:val="PargrafodaLista"/>
        <w:numPr>
          <w:ilvl w:val="0"/>
          <w:numId w:val="35"/>
        </w:numPr>
        <w:autoSpaceDE w:val="0"/>
        <w:autoSpaceDN w:val="0"/>
        <w:adjustRightInd w:val="0"/>
        <w:spacing w:line="360" w:lineRule="auto"/>
        <w:jc w:val="both"/>
        <w:rPr>
          <w:rFonts w:ascii="Arial" w:hAnsi="Arial" w:cs="Arial"/>
          <w:sz w:val="24"/>
          <w:szCs w:val="24"/>
        </w:rPr>
      </w:pPr>
      <w:r>
        <w:rPr>
          <w:rFonts w:ascii="Arial" w:hAnsi="Arial" w:cs="Arial"/>
          <w:color w:val="000000"/>
          <w:sz w:val="24"/>
          <w:szCs w:val="24"/>
        </w:rPr>
        <w:t>O</w:t>
      </w:r>
      <w:r w:rsidRPr="00554996">
        <w:rPr>
          <w:rFonts w:ascii="Arial" w:hAnsi="Arial" w:cs="Arial"/>
          <w:color w:val="000000"/>
          <w:sz w:val="24"/>
          <w:szCs w:val="24"/>
        </w:rPr>
        <w:t xml:space="preserve"> depoimento especial será gravado em áudio e vídeo.</w:t>
      </w:r>
    </w:p>
    <w:p w14:paraId="270B8568" w14:textId="088708C0" w:rsidR="00416F77" w:rsidRDefault="00554996" w:rsidP="00554996">
      <w:pPr>
        <w:pStyle w:val="PargrafodaLista"/>
        <w:autoSpaceDE w:val="0"/>
        <w:autoSpaceDN w:val="0"/>
        <w:adjustRightInd w:val="0"/>
        <w:spacing w:line="360" w:lineRule="auto"/>
        <w:ind w:left="0"/>
        <w:jc w:val="both"/>
        <w:rPr>
          <w:rFonts w:ascii="Arial" w:hAnsi="Arial" w:cs="Arial"/>
          <w:sz w:val="24"/>
          <w:szCs w:val="24"/>
        </w:rPr>
      </w:pPr>
      <w:r w:rsidRPr="00554996">
        <w:rPr>
          <w:rFonts w:ascii="Arial" w:hAnsi="Arial" w:cs="Arial"/>
          <w:b/>
          <w:sz w:val="24"/>
          <w:szCs w:val="24"/>
        </w:rPr>
        <w:t>Art. 18</w:t>
      </w:r>
      <w:r>
        <w:rPr>
          <w:rFonts w:ascii="Arial" w:hAnsi="Arial" w:cs="Arial"/>
          <w:sz w:val="24"/>
          <w:szCs w:val="24"/>
        </w:rPr>
        <w:t xml:space="preserve"> </w:t>
      </w:r>
      <w:r w:rsidR="00416F77">
        <w:rPr>
          <w:rFonts w:ascii="Arial" w:hAnsi="Arial" w:cs="Arial"/>
          <w:sz w:val="24"/>
          <w:szCs w:val="24"/>
        </w:rPr>
        <w:t>-</w:t>
      </w:r>
      <w:r>
        <w:rPr>
          <w:rFonts w:ascii="Arial" w:hAnsi="Arial" w:cs="Arial"/>
          <w:sz w:val="24"/>
          <w:szCs w:val="24"/>
        </w:rPr>
        <w:t xml:space="preserve"> </w:t>
      </w:r>
      <w:r w:rsidR="00416F77">
        <w:rPr>
          <w:rFonts w:ascii="Arial" w:hAnsi="Arial" w:cs="Arial"/>
          <w:sz w:val="24"/>
          <w:szCs w:val="24"/>
        </w:rPr>
        <w:t>A</w:t>
      </w:r>
      <w:r>
        <w:rPr>
          <w:rFonts w:ascii="Arial" w:hAnsi="Arial" w:cs="Arial"/>
          <w:sz w:val="24"/>
          <w:szCs w:val="24"/>
        </w:rPr>
        <w:t>s dotações orçamentárias para atender as especificações e os objetivos desta lei</w:t>
      </w:r>
      <w:r w:rsidR="00416F77">
        <w:rPr>
          <w:rFonts w:ascii="Arial" w:hAnsi="Arial" w:cs="Arial"/>
          <w:sz w:val="24"/>
          <w:szCs w:val="24"/>
        </w:rPr>
        <w:t>,</w:t>
      </w:r>
      <w:r>
        <w:rPr>
          <w:rFonts w:ascii="Arial" w:hAnsi="Arial" w:cs="Arial"/>
          <w:sz w:val="24"/>
          <w:szCs w:val="24"/>
        </w:rPr>
        <w:t xml:space="preserve"> </w:t>
      </w:r>
      <w:r w:rsidR="00C76FA5">
        <w:rPr>
          <w:rFonts w:ascii="Arial" w:hAnsi="Arial" w:cs="Arial"/>
          <w:sz w:val="24"/>
          <w:szCs w:val="24"/>
        </w:rPr>
        <w:t xml:space="preserve">serão disponibilizados por Recursos Próprios, oriundos da Secretaria Municipal de Administração para atender os fins específicos de modo integral.   </w:t>
      </w:r>
    </w:p>
    <w:p w14:paraId="7FA8BE92" w14:textId="32F9B498" w:rsidR="009E0FAF" w:rsidRDefault="00416F77" w:rsidP="00D655DF">
      <w:pPr>
        <w:pStyle w:val="NormalWeb"/>
        <w:spacing w:before="0" w:beforeAutospacing="0" w:after="150" w:afterAutospacing="0" w:line="360" w:lineRule="auto"/>
        <w:jc w:val="both"/>
        <w:rPr>
          <w:rFonts w:ascii="Arial" w:hAnsi="Arial" w:cs="Arial"/>
          <w:color w:val="000000" w:themeColor="text1"/>
        </w:rPr>
      </w:pPr>
      <w:r>
        <w:rPr>
          <w:rFonts w:ascii="Arial" w:hAnsi="Arial" w:cs="Arial"/>
          <w:b/>
          <w:color w:val="000000" w:themeColor="text1"/>
        </w:rPr>
        <w:t>A</w:t>
      </w:r>
      <w:r w:rsidR="009E0FAF" w:rsidRPr="009E0FAF">
        <w:rPr>
          <w:rFonts w:ascii="Arial" w:hAnsi="Arial" w:cs="Arial"/>
          <w:b/>
          <w:color w:val="000000" w:themeColor="text1"/>
        </w:rPr>
        <w:t xml:space="preserve">rt. </w:t>
      </w:r>
      <w:r>
        <w:rPr>
          <w:rFonts w:ascii="Arial" w:hAnsi="Arial" w:cs="Arial"/>
          <w:b/>
          <w:color w:val="000000" w:themeColor="text1"/>
        </w:rPr>
        <w:t>19</w:t>
      </w:r>
      <w:r w:rsidR="009E0FAF" w:rsidRPr="009E0FAF">
        <w:rPr>
          <w:rFonts w:ascii="Arial" w:hAnsi="Arial" w:cs="Arial"/>
          <w:color w:val="000000" w:themeColor="text1"/>
        </w:rPr>
        <w:t xml:space="preserve"> </w:t>
      </w:r>
      <w:r w:rsidR="009E0FAF">
        <w:rPr>
          <w:rFonts w:ascii="Arial" w:hAnsi="Arial" w:cs="Arial"/>
          <w:color w:val="000000" w:themeColor="text1"/>
        </w:rPr>
        <w:t xml:space="preserve">- </w:t>
      </w:r>
      <w:r w:rsidR="009E0FAF" w:rsidRPr="009E0FAF">
        <w:rPr>
          <w:rFonts w:ascii="Arial" w:hAnsi="Arial" w:cs="Arial"/>
          <w:color w:val="000000" w:themeColor="text1"/>
        </w:rPr>
        <w:t>Esta Lei entra</w:t>
      </w:r>
      <w:r w:rsidR="00690CC1">
        <w:rPr>
          <w:rFonts w:ascii="Arial" w:hAnsi="Arial" w:cs="Arial"/>
          <w:color w:val="000000" w:themeColor="text1"/>
        </w:rPr>
        <w:t>rá</w:t>
      </w:r>
      <w:r w:rsidR="009E0FAF" w:rsidRPr="009E0FAF">
        <w:rPr>
          <w:rFonts w:ascii="Arial" w:hAnsi="Arial" w:cs="Arial"/>
          <w:color w:val="000000" w:themeColor="text1"/>
        </w:rPr>
        <w:t xml:space="preserve"> em vigor na data de sua publicação.</w:t>
      </w:r>
    </w:p>
    <w:p w14:paraId="5EEE0306" w14:textId="54AEAE47" w:rsidR="006D1236" w:rsidRDefault="009E0FAF" w:rsidP="00D655DF">
      <w:pPr>
        <w:pStyle w:val="NormalWeb"/>
        <w:spacing w:before="0" w:beforeAutospacing="0" w:after="150" w:afterAutospacing="0" w:line="360" w:lineRule="auto"/>
        <w:jc w:val="both"/>
        <w:rPr>
          <w:rFonts w:ascii="Arial" w:hAnsi="Arial" w:cs="Arial"/>
          <w:color w:val="000000" w:themeColor="text1"/>
        </w:rPr>
      </w:pPr>
      <w:r>
        <w:rPr>
          <w:rFonts w:ascii="Arial" w:hAnsi="Arial" w:cs="Arial"/>
          <w:b/>
          <w:color w:val="000000" w:themeColor="text1"/>
        </w:rPr>
        <w:t>A</w:t>
      </w:r>
      <w:r w:rsidR="006D1236">
        <w:rPr>
          <w:rFonts w:ascii="Arial" w:hAnsi="Arial" w:cs="Arial"/>
          <w:b/>
          <w:color w:val="000000" w:themeColor="text1"/>
        </w:rPr>
        <w:t>rt</w:t>
      </w:r>
      <w:r>
        <w:rPr>
          <w:rFonts w:ascii="Arial" w:hAnsi="Arial" w:cs="Arial"/>
          <w:b/>
          <w:color w:val="000000" w:themeColor="text1"/>
        </w:rPr>
        <w:t xml:space="preserve">. </w:t>
      </w:r>
      <w:r w:rsidR="00416F77">
        <w:rPr>
          <w:rFonts w:ascii="Arial" w:hAnsi="Arial" w:cs="Arial"/>
          <w:b/>
          <w:color w:val="000000" w:themeColor="text1"/>
        </w:rPr>
        <w:t>20</w:t>
      </w:r>
      <w:r>
        <w:rPr>
          <w:rFonts w:ascii="Arial" w:hAnsi="Arial" w:cs="Arial"/>
          <w:b/>
          <w:color w:val="000000" w:themeColor="text1"/>
        </w:rPr>
        <w:t xml:space="preserve"> </w:t>
      </w:r>
      <w:r>
        <w:rPr>
          <w:rFonts w:ascii="Arial" w:hAnsi="Arial" w:cs="Arial"/>
          <w:color w:val="000000" w:themeColor="text1"/>
        </w:rPr>
        <w:t>- Esta Lei será publica</w:t>
      </w:r>
      <w:r w:rsidR="00A36014">
        <w:rPr>
          <w:rFonts w:ascii="Arial" w:hAnsi="Arial" w:cs="Arial"/>
          <w:color w:val="000000" w:themeColor="text1"/>
        </w:rPr>
        <w:t>da</w:t>
      </w:r>
      <w:r>
        <w:rPr>
          <w:rFonts w:ascii="Arial" w:hAnsi="Arial" w:cs="Arial"/>
          <w:color w:val="000000" w:themeColor="text1"/>
        </w:rPr>
        <w:t xml:space="preserve"> por </w:t>
      </w:r>
      <w:r w:rsidR="006D1236">
        <w:rPr>
          <w:rFonts w:ascii="Arial" w:hAnsi="Arial" w:cs="Arial"/>
          <w:color w:val="000000" w:themeColor="text1"/>
        </w:rPr>
        <w:t>D</w:t>
      </w:r>
      <w:r>
        <w:rPr>
          <w:rFonts w:ascii="Arial" w:hAnsi="Arial" w:cs="Arial"/>
          <w:color w:val="000000" w:themeColor="text1"/>
        </w:rPr>
        <w:t xml:space="preserve">ecreto </w:t>
      </w:r>
      <w:r w:rsidR="006D1236">
        <w:rPr>
          <w:rFonts w:ascii="Arial" w:hAnsi="Arial" w:cs="Arial"/>
          <w:color w:val="000000" w:themeColor="text1"/>
        </w:rPr>
        <w:t>Mu</w:t>
      </w:r>
      <w:r>
        <w:rPr>
          <w:rFonts w:ascii="Arial" w:hAnsi="Arial" w:cs="Arial"/>
          <w:color w:val="000000" w:themeColor="text1"/>
        </w:rPr>
        <w:t>n</w:t>
      </w:r>
      <w:r w:rsidR="006D1236">
        <w:rPr>
          <w:rFonts w:ascii="Arial" w:hAnsi="Arial" w:cs="Arial"/>
          <w:color w:val="000000" w:themeColor="text1"/>
        </w:rPr>
        <w:t>i</w:t>
      </w:r>
      <w:r>
        <w:rPr>
          <w:rFonts w:ascii="Arial" w:hAnsi="Arial" w:cs="Arial"/>
          <w:color w:val="000000" w:themeColor="text1"/>
        </w:rPr>
        <w:t>cipal</w:t>
      </w:r>
      <w:r w:rsidR="006D1236">
        <w:rPr>
          <w:rFonts w:ascii="Arial" w:hAnsi="Arial" w:cs="Arial"/>
          <w:color w:val="000000" w:themeColor="text1"/>
        </w:rPr>
        <w:t xml:space="preserve"> no que couber.</w:t>
      </w:r>
    </w:p>
    <w:p w14:paraId="31A11054" w14:textId="5894BF40" w:rsidR="00A36014" w:rsidRDefault="009E0FAF" w:rsidP="00D655DF">
      <w:pPr>
        <w:pStyle w:val="NormalWeb"/>
        <w:spacing w:before="0" w:beforeAutospacing="0" w:after="150" w:afterAutospacing="0" w:line="360" w:lineRule="auto"/>
        <w:jc w:val="both"/>
        <w:rPr>
          <w:rFonts w:ascii="Arial" w:hAnsi="Arial" w:cs="Arial"/>
          <w:color w:val="000000" w:themeColor="text1"/>
        </w:rPr>
      </w:pPr>
      <w:r w:rsidRPr="006D1236">
        <w:rPr>
          <w:rFonts w:ascii="Arial" w:hAnsi="Arial" w:cs="Arial"/>
          <w:b/>
          <w:color w:val="000000" w:themeColor="text1"/>
        </w:rPr>
        <w:t xml:space="preserve"> </w:t>
      </w:r>
      <w:r w:rsidR="00A36014">
        <w:rPr>
          <w:rFonts w:ascii="Arial" w:hAnsi="Arial" w:cs="Arial"/>
          <w:color w:val="000000" w:themeColor="text1"/>
        </w:rPr>
        <w:t xml:space="preserve">Gabinete do Prefeito do Município de Acrelândia/AC, </w:t>
      </w:r>
      <w:r w:rsidR="00DB50CB">
        <w:rPr>
          <w:rFonts w:ascii="Arial" w:hAnsi="Arial" w:cs="Arial"/>
          <w:color w:val="000000" w:themeColor="text1"/>
        </w:rPr>
        <w:t>20</w:t>
      </w:r>
      <w:r w:rsidR="00A36014">
        <w:rPr>
          <w:rFonts w:ascii="Arial" w:hAnsi="Arial" w:cs="Arial"/>
          <w:color w:val="000000" w:themeColor="text1"/>
        </w:rPr>
        <w:t xml:space="preserve"> de </w:t>
      </w:r>
      <w:r w:rsidR="00F37117">
        <w:rPr>
          <w:rFonts w:ascii="Arial" w:hAnsi="Arial" w:cs="Arial"/>
          <w:color w:val="000000" w:themeColor="text1"/>
        </w:rPr>
        <w:t xml:space="preserve">março </w:t>
      </w:r>
      <w:r w:rsidR="00A36014">
        <w:rPr>
          <w:rFonts w:ascii="Arial" w:hAnsi="Arial" w:cs="Arial"/>
          <w:color w:val="000000" w:themeColor="text1"/>
        </w:rPr>
        <w:t>de 202</w:t>
      </w:r>
      <w:r w:rsidR="00F71B2F">
        <w:rPr>
          <w:rFonts w:ascii="Arial" w:hAnsi="Arial" w:cs="Arial"/>
          <w:color w:val="000000" w:themeColor="text1"/>
        </w:rPr>
        <w:t>4</w:t>
      </w:r>
      <w:r w:rsidR="00A36014">
        <w:rPr>
          <w:rFonts w:ascii="Arial" w:hAnsi="Arial" w:cs="Arial"/>
          <w:color w:val="000000" w:themeColor="text1"/>
        </w:rPr>
        <w:t>.</w:t>
      </w:r>
    </w:p>
    <w:p w14:paraId="41CC8CE7" w14:textId="77777777" w:rsidR="00783437" w:rsidRDefault="00783437" w:rsidP="00D655DF">
      <w:pPr>
        <w:pStyle w:val="NormalWeb"/>
        <w:spacing w:before="0" w:beforeAutospacing="0" w:after="150" w:afterAutospacing="0" w:line="360" w:lineRule="auto"/>
        <w:jc w:val="both"/>
        <w:rPr>
          <w:rFonts w:ascii="Arial" w:hAnsi="Arial" w:cs="Arial"/>
          <w:color w:val="000000" w:themeColor="text1"/>
        </w:rPr>
      </w:pPr>
    </w:p>
    <w:p w14:paraId="325BE254" w14:textId="07E8888A" w:rsidR="00A36014" w:rsidRDefault="00A36014" w:rsidP="00C33450">
      <w:pPr>
        <w:autoSpaceDE w:val="0"/>
        <w:autoSpaceDN w:val="0"/>
        <w:adjustRightInd w:val="0"/>
        <w:spacing w:after="0" w:line="276" w:lineRule="auto"/>
        <w:jc w:val="center"/>
        <w:rPr>
          <w:rFonts w:ascii="Arial" w:hAnsi="Arial" w:cs="Arial"/>
          <w:b/>
          <w:bCs/>
          <w:sz w:val="24"/>
          <w:szCs w:val="24"/>
        </w:rPr>
      </w:pPr>
    </w:p>
    <w:p w14:paraId="5A1595B1" w14:textId="428D857E" w:rsidR="00355020" w:rsidRDefault="0002368A" w:rsidP="00C33450">
      <w:pPr>
        <w:autoSpaceDE w:val="0"/>
        <w:autoSpaceDN w:val="0"/>
        <w:adjustRightInd w:val="0"/>
        <w:spacing w:after="0" w:line="276" w:lineRule="auto"/>
        <w:jc w:val="center"/>
        <w:rPr>
          <w:rFonts w:ascii="Arial" w:hAnsi="Arial" w:cs="Arial"/>
          <w:b/>
          <w:bCs/>
          <w:sz w:val="24"/>
          <w:szCs w:val="24"/>
        </w:rPr>
      </w:pPr>
      <w:r>
        <w:rPr>
          <w:rFonts w:ascii="Arial" w:hAnsi="Arial" w:cs="Arial"/>
          <w:b/>
          <w:bCs/>
          <w:sz w:val="24"/>
          <w:szCs w:val="24"/>
        </w:rPr>
        <w:t>Olavo Francelino de Rezende</w:t>
      </w:r>
    </w:p>
    <w:p w14:paraId="79A495BB" w14:textId="31BA40DD" w:rsidR="005577FB" w:rsidRDefault="00DB50CB" w:rsidP="00C33450">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 xml:space="preserve">Prefeito de Acrelândia </w:t>
      </w:r>
      <w:r w:rsidR="0002368A">
        <w:rPr>
          <w:rFonts w:ascii="Arial" w:hAnsi="Arial" w:cs="Arial"/>
          <w:sz w:val="24"/>
          <w:szCs w:val="24"/>
        </w:rPr>
        <w:t xml:space="preserve"> </w:t>
      </w:r>
    </w:p>
    <w:p w14:paraId="18A4A091" w14:textId="3F675EFF" w:rsidR="00EB3260" w:rsidRDefault="00EB3260" w:rsidP="00C33450">
      <w:pPr>
        <w:autoSpaceDE w:val="0"/>
        <w:autoSpaceDN w:val="0"/>
        <w:adjustRightInd w:val="0"/>
        <w:spacing w:after="0" w:line="276" w:lineRule="auto"/>
        <w:jc w:val="center"/>
        <w:rPr>
          <w:rFonts w:ascii="Arial" w:hAnsi="Arial" w:cs="Arial"/>
          <w:sz w:val="24"/>
          <w:szCs w:val="24"/>
        </w:rPr>
      </w:pPr>
    </w:p>
    <w:p w14:paraId="7BB43B96" w14:textId="4C5EE726" w:rsidR="00416F77" w:rsidRDefault="00416F77" w:rsidP="00C33450">
      <w:pPr>
        <w:autoSpaceDE w:val="0"/>
        <w:autoSpaceDN w:val="0"/>
        <w:adjustRightInd w:val="0"/>
        <w:spacing w:after="0" w:line="276" w:lineRule="auto"/>
        <w:jc w:val="center"/>
        <w:rPr>
          <w:rFonts w:ascii="Arial" w:hAnsi="Arial" w:cs="Arial"/>
          <w:sz w:val="24"/>
          <w:szCs w:val="24"/>
        </w:rPr>
      </w:pPr>
    </w:p>
    <w:p w14:paraId="6FD667CE" w14:textId="0F594339" w:rsidR="00416F77" w:rsidRDefault="00416F77" w:rsidP="00C33450">
      <w:pPr>
        <w:autoSpaceDE w:val="0"/>
        <w:autoSpaceDN w:val="0"/>
        <w:adjustRightInd w:val="0"/>
        <w:spacing w:after="0" w:line="276" w:lineRule="auto"/>
        <w:jc w:val="center"/>
        <w:rPr>
          <w:rFonts w:ascii="Arial" w:hAnsi="Arial" w:cs="Arial"/>
          <w:sz w:val="24"/>
          <w:szCs w:val="24"/>
        </w:rPr>
      </w:pPr>
    </w:p>
    <w:p w14:paraId="6E749F12" w14:textId="4C60BB20" w:rsidR="00416F77" w:rsidRDefault="00416F77" w:rsidP="00C33450">
      <w:pPr>
        <w:autoSpaceDE w:val="0"/>
        <w:autoSpaceDN w:val="0"/>
        <w:adjustRightInd w:val="0"/>
        <w:spacing w:after="0" w:line="276" w:lineRule="auto"/>
        <w:jc w:val="center"/>
        <w:rPr>
          <w:rFonts w:ascii="Arial" w:hAnsi="Arial" w:cs="Arial"/>
          <w:sz w:val="24"/>
          <w:szCs w:val="24"/>
        </w:rPr>
      </w:pPr>
    </w:p>
    <w:p w14:paraId="35F79297" w14:textId="75BF8E22" w:rsidR="00416F77" w:rsidRDefault="00416F77" w:rsidP="00C33450">
      <w:pPr>
        <w:autoSpaceDE w:val="0"/>
        <w:autoSpaceDN w:val="0"/>
        <w:adjustRightInd w:val="0"/>
        <w:spacing w:after="0" w:line="276" w:lineRule="auto"/>
        <w:jc w:val="center"/>
        <w:rPr>
          <w:rFonts w:ascii="Arial" w:hAnsi="Arial" w:cs="Arial"/>
          <w:sz w:val="24"/>
          <w:szCs w:val="24"/>
        </w:rPr>
      </w:pPr>
    </w:p>
    <w:p w14:paraId="50BCA20A" w14:textId="6FA144DA" w:rsidR="00416F77" w:rsidRDefault="00416F77" w:rsidP="00C33450">
      <w:pPr>
        <w:autoSpaceDE w:val="0"/>
        <w:autoSpaceDN w:val="0"/>
        <w:adjustRightInd w:val="0"/>
        <w:spacing w:after="0" w:line="276" w:lineRule="auto"/>
        <w:jc w:val="center"/>
        <w:rPr>
          <w:rFonts w:ascii="Arial" w:hAnsi="Arial" w:cs="Arial"/>
          <w:sz w:val="24"/>
          <w:szCs w:val="24"/>
        </w:rPr>
      </w:pPr>
    </w:p>
    <w:p w14:paraId="18DB5CA1" w14:textId="77777777" w:rsidR="00416F77" w:rsidRDefault="00416F77" w:rsidP="00C33450">
      <w:pPr>
        <w:autoSpaceDE w:val="0"/>
        <w:autoSpaceDN w:val="0"/>
        <w:adjustRightInd w:val="0"/>
        <w:spacing w:after="0" w:line="276" w:lineRule="auto"/>
        <w:jc w:val="center"/>
        <w:rPr>
          <w:rFonts w:ascii="Arial" w:hAnsi="Arial" w:cs="Arial"/>
          <w:sz w:val="24"/>
          <w:szCs w:val="24"/>
        </w:rPr>
      </w:pPr>
    </w:p>
    <w:p w14:paraId="4C516991" w14:textId="77777777" w:rsidR="00B5394B" w:rsidRDefault="00B5394B" w:rsidP="00476BC6">
      <w:pPr>
        <w:autoSpaceDE w:val="0"/>
        <w:autoSpaceDN w:val="0"/>
        <w:adjustRightInd w:val="0"/>
        <w:spacing w:after="0" w:line="276" w:lineRule="auto"/>
        <w:rPr>
          <w:rFonts w:ascii="Arial" w:hAnsi="Arial" w:cs="Arial"/>
          <w:sz w:val="24"/>
          <w:szCs w:val="24"/>
        </w:rPr>
      </w:pPr>
    </w:p>
    <w:p w14:paraId="796BA857" w14:textId="77777777" w:rsidR="00B5394B" w:rsidRDefault="00B5394B" w:rsidP="00476BC6">
      <w:pPr>
        <w:autoSpaceDE w:val="0"/>
        <w:autoSpaceDN w:val="0"/>
        <w:adjustRightInd w:val="0"/>
        <w:spacing w:after="0" w:line="276" w:lineRule="auto"/>
        <w:rPr>
          <w:rFonts w:ascii="Arial" w:hAnsi="Arial" w:cs="Arial"/>
          <w:sz w:val="24"/>
          <w:szCs w:val="24"/>
        </w:rPr>
      </w:pPr>
    </w:p>
    <w:p w14:paraId="7A9FB745" w14:textId="77777777" w:rsidR="00B5394B" w:rsidRDefault="00B5394B" w:rsidP="00476BC6">
      <w:pPr>
        <w:autoSpaceDE w:val="0"/>
        <w:autoSpaceDN w:val="0"/>
        <w:adjustRightInd w:val="0"/>
        <w:spacing w:after="0" w:line="276" w:lineRule="auto"/>
        <w:rPr>
          <w:rFonts w:ascii="Arial" w:hAnsi="Arial" w:cs="Arial"/>
          <w:sz w:val="24"/>
          <w:szCs w:val="24"/>
        </w:rPr>
      </w:pPr>
    </w:p>
    <w:p w14:paraId="21EF6A68" w14:textId="77777777" w:rsidR="00B5394B" w:rsidRDefault="00B5394B" w:rsidP="00476BC6">
      <w:pPr>
        <w:autoSpaceDE w:val="0"/>
        <w:autoSpaceDN w:val="0"/>
        <w:adjustRightInd w:val="0"/>
        <w:spacing w:after="0" w:line="276" w:lineRule="auto"/>
        <w:rPr>
          <w:rFonts w:ascii="Arial" w:hAnsi="Arial" w:cs="Arial"/>
          <w:sz w:val="24"/>
          <w:szCs w:val="24"/>
        </w:rPr>
      </w:pPr>
    </w:p>
    <w:p w14:paraId="2726E9D8" w14:textId="77777777" w:rsidR="00B5394B" w:rsidRDefault="00B5394B" w:rsidP="00476BC6">
      <w:pPr>
        <w:autoSpaceDE w:val="0"/>
        <w:autoSpaceDN w:val="0"/>
        <w:adjustRightInd w:val="0"/>
        <w:spacing w:after="0" w:line="276" w:lineRule="auto"/>
        <w:rPr>
          <w:rFonts w:ascii="Arial" w:hAnsi="Arial" w:cs="Arial"/>
          <w:sz w:val="24"/>
          <w:szCs w:val="24"/>
        </w:rPr>
      </w:pPr>
    </w:p>
    <w:p w14:paraId="7C2656DF" w14:textId="77777777" w:rsidR="00B5394B" w:rsidRDefault="00B5394B" w:rsidP="00476BC6">
      <w:pPr>
        <w:autoSpaceDE w:val="0"/>
        <w:autoSpaceDN w:val="0"/>
        <w:adjustRightInd w:val="0"/>
        <w:spacing w:after="0" w:line="276" w:lineRule="auto"/>
        <w:rPr>
          <w:rFonts w:ascii="Arial" w:hAnsi="Arial" w:cs="Arial"/>
          <w:sz w:val="24"/>
          <w:szCs w:val="24"/>
        </w:rPr>
      </w:pPr>
    </w:p>
    <w:p w14:paraId="513A6B6A" w14:textId="77777777" w:rsidR="00B5394B" w:rsidRDefault="00B5394B" w:rsidP="00476BC6">
      <w:pPr>
        <w:autoSpaceDE w:val="0"/>
        <w:autoSpaceDN w:val="0"/>
        <w:adjustRightInd w:val="0"/>
        <w:spacing w:after="0" w:line="276" w:lineRule="auto"/>
        <w:rPr>
          <w:rFonts w:ascii="Arial" w:hAnsi="Arial" w:cs="Arial"/>
          <w:sz w:val="24"/>
          <w:szCs w:val="24"/>
        </w:rPr>
      </w:pPr>
    </w:p>
    <w:p w14:paraId="77D07A29" w14:textId="77777777" w:rsidR="00B5394B" w:rsidRDefault="00B5394B" w:rsidP="00476BC6">
      <w:pPr>
        <w:autoSpaceDE w:val="0"/>
        <w:autoSpaceDN w:val="0"/>
        <w:adjustRightInd w:val="0"/>
        <w:spacing w:after="0" w:line="276" w:lineRule="auto"/>
        <w:rPr>
          <w:rFonts w:ascii="Arial" w:hAnsi="Arial" w:cs="Arial"/>
          <w:sz w:val="24"/>
          <w:szCs w:val="24"/>
        </w:rPr>
      </w:pPr>
    </w:p>
    <w:p w14:paraId="32A71D7E" w14:textId="4937AC0E" w:rsidR="006B3236" w:rsidRDefault="00476BC6" w:rsidP="00476BC6">
      <w:pPr>
        <w:autoSpaceDE w:val="0"/>
        <w:autoSpaceDN w:val="0"/>
        <w:adjustRightInd w:val="0"/>
        <w:spacing w:after="0" w:line="276" w:lineRule="auto"/>
        <w:rPr>
          <w:rFonts w:ascii="Arial" w:hAnsi="Arial" w:cs="Arial"/>
          <w:sz w:val="24"/>
          <w:szCs w:val="24"/>
        </w:rPr>
      </w:pPr>
      <w:r>
        <w:rPr>
          <w:rFonts w:ascii="Arial" w:hAnsi="Arial" w:cs="Arial"/>
          <w:sz w:val="24"/>
          <w:szCs w:val="24"/>
        </w:rPr>
        <w:lastRenderedPageBreak/>
        <w:t>MENSAGEM DE N° 006/2024</w:t>
      </w:r>
    </w:p>
    <w:p w14:paraId="268307C4" w14:textId="77777777" w:rsidR="00476BC6" w:rsidRDefault="00476BC6" w:rsidP="00476BC6">
      <w:pPr>
        <w:autoSpaceDE w:val="0"/>
        <w:autoSpaceDN w:val="0"/>
        <w:adjustRightInd w:val="0"/>
        <w:spacing w:after="0" w:line="276" w:lineRule="auto"/>
        <w:rPr>
          <w:rFonts w:ascii="Arial" w:hAnsi="Arial" w:cs="Arial"/>
          <w:sz w:val="24"/>
          <w:szCs w:val="24"/>
        </w:rPr>
      </w:pPr>
    </w:p>
    <w:tbl>
      <w:tblPr>
        <w:tblStyle w:val="Tabelacomgrade"/>
        <w:tblW w:w="0" w:type="auto"/>
        <w:tblLook w:val="04A0" w:firstRow="1" w:lastRow="0" w:firstColumn="1" w:lastColumn="0" w:noHBand="0" w:noVBand="1"/>
      </w:tblPr>
      <w:tblGrid>
        <w:gridCol w:w="9204"/>
      </w:tblGrid>
      <w:tr w:rsidR="00FB66B4" w14:paraId="6BF9371E" w14:textId="77777777" w:rsidTr="00FB66B4">
        <w:tc>
          <w:tcPr>
            <w:tcW w:w="9204" w:type="dxa"/>
            <w:shd w:val="clear" w:color="auto" w:fill="D9D9D9" w:themeFill="background1" w:themeFillShade="D9"/>
          </w:tcPr>
          <w:p w14:paraId="6290E6F5" w14:textId="35F6D738" w:rsidR="00FB66B4" w:rsidRDefault="00FB66B4" w:rsidP="00FB66B4">
            <w:pPr>
              <w:pStyle w:val="NormalWeb"/>
              <w:spacing w:before="0" w:beforeAutospacing="0" w:after="150" w:afterAutospacing="0"/>
              <w:jc w:val="both"/>
              <w:rPr>
                <w:rFonts w:ascii="Arial" w:hAnsi="Arial" w:cs="Arial"/>
                <w:b/>
                <w:color w:val="000000"/>
              </w:rPr>
            </w:pPr>
            <w:r w:rsidRPr="007F446B">
              <w:rPr>
                <w:rFonts w:ascii="Arial" w:hAnsi="Arial" w:cs="Arial"/>
                <w:b/>
                <w:color w:val="000000"/>
              </w:rPr>
              <w:t>Excelentíssimo Senhor Presidente e demais Vereadores que compõem o Poder Legislativo do Município de Acrelândia/AC.</w:t>
            </w:r>
          </w:p>
        </w:tc>
      </w:tr>
    </w:tbl>
    <w:p w14:paraId="6E7B5814" w14:textId="07E2380A" w:rsidR="00BE67CA" w:rsidRDefault="007F446B" w:rsidP="007F446B">
      <w:pPr>
        <w:pStyle w:val="NormalWeb"/>
        <w:spacing w:before="0" w:beforeAutospacing="0" w:after="0" w:afterAutospacing="0" w:line="360" w:lineRule="auto"/>
        <w:ind w:firstLine="1701"/>
        <w:jc w:val="both"/>
        <w:rPr>
          <w:rFonts w:ascii="Arial" w:hAnsi="Arial" w:cs="Arial"/>
          <w:color w:val="000000"/>
        </w:rPr>
      </w:pPr>
      <w:r w:rsidRPr="006131CF">
        <w:rPr>
          <w:rFonts w:ascii="Arial" w:hAnsi="Arial" w:cs="Arial"/>
          <w:color w:val="000000"/>
        </w:rPr>
        <w:t>O presente Projeto de Lei</w:t>
      </w:r>
      <w:r w:rsidR="001C55F2">
        <w:rPr>
          <w:rFonts w:ascii="Arial" w:hAnsi="Arial" w:cs="Arial"/>
          <w:color w:val="000000"/>
        </w:rPr>
        <w:t>,</w:t>
      </w:r>
      <w:r w:rsidRPr="006131CF">
        <w:rPr>
          <w:rFonts w:ascii="Arial" w:hAnsi="Arial" w:cs="Arial"/>
          <w:color w:val="000000"/>
        </w:rPr>
        <w:t xml:space="preserve"> visa receber autorização </w:t>
      </w:r>
      <w:r>
        <w:rPr>
          <w:rFonts w:ascii="Arial" w:hAnsi="Arial" w:cs="Arial"/>
          <w:color w:val="000000"/>
        </w:rPr>
        <w:t>deste Poder L</w:t>
      </w:r>
      <w:r w:rsidR="005577FB">
        <w:rPr>
          <w:rFonts w:ascii="Arial" w:hAnsi="Arial" w:cs="Arial"/>
          <w:color w:val="000000"/>
        </w:rPr>
        <w:t>egislativo</w:t>
      </w:r>
      <w:r w:rsidRPr="006131CF">
        <w:rPr>
          <w:rFonts w:ascii="Arial" w:hAnsi="Arial" w:cs="Arial"/>
          <w:color w:val="000000"/>
        </w:rPr>
        <w:t xml:space="preserve"> </w:t>
      </w:r>
      <w:r w:rsidR="00061096">
        <w:rPr>
          <w:rFonts w:ascii="Arial" w:hAnsi="Arial" w:cs="Arial"/>
          <w:color w:val="000000"/>
        </w:rPr>
        <w:t>Municipal</w:t>
      </w:r>
      <w:r w:rsidR="001C55F2">
        <w:rPr>
          <w:rFonts w:ascii="Arial" w:hAnsi="Arial" w:cs="Arial"/>
          <w:color w:val="000000"/>
        </w:rPr>
        <w:t>,</w:t>
      </w:r>
      <w:r w:rsidR="00061096">
        <w:rPr>
          <w:rFonts w:ascii="Arial" w:hAnsi="Arial" w:cs="Arial"/>
          <w:color w:val="000000"/>
        </w:rPr>
        <w:t xml:space="preserve"> </w:t>
      </w:r>
      <w:r w:rsidRPr="006131CF">
        <w:rPr>
          <w:rFonts w:ascii="Arial" w:hAnsi="Arial" w:cs="Arial"/>
          <w:color w:val="000000"/>
        </w:rPr>
        <w:t>para</w:t>
      </w:r>
      <w:r w:rsidR="006036DE">
        <w:rPr>
          <w:rFonts w:ascii="Arial" w:hAnsi="Arial" w:cs="Arial"/>
          <w:color w:val="000000"/>
        </w:rPr>
        <w:t xml:space="preserve"> </w:t>
      </w:r>
      <w:r w:rsidR="00254D1D">
        <w:rPr>
          <w:rFonts w:ascii="Arial" w:hAnsi="Arial" w:cs="Arial"/>
          <w:color w:val="000000"/>
        </w:rPr>
        <w:t xml:space="preserve">estabelecer o sistema de </w:t>
      </w:r>
      <w:r w:rsidR="00BE67CA">
        <w:rPr>
          <w:rFonts w:ascii="Arial" w:hAnsi="Arial" w:cs="Arial"/>
          <w:color w:val="000000"/>
        </w:rPr>
        <w:t xml:space="preserve">políticas públicas para assegurar os </w:t>
      </w:r>
      <w:r w:rsidR="00254D1D">
        <w:rPr>
          <w:rFonts w:ascii="Arial" w:hAnsi="Arial" w:cs="Arial"/>
          <w:color w:val="000000"/>
        </w:rPr>
        <w:t xml:space="preserve">direitos da criança e do adolescente vitima ou testemunha de violência, nos termos do art. 227 da </w:t>
      </w:r>
      <w:r w:rsidR="00BE67CA">
        <w:rPr>
          <w:rFonts w:ascii="Arial" w:hAnsi="Arial" w:cs="Arial"/>
          <w:color w:val="000000"/>
        </w:rPr>
        <w:t>C</w:t>
      </w:r>
      <w:r w:rsidR="00254D1D">
        <w:rPr>
          <w:rFonts w:ascii="Arial" w:hAnsi="Arial" w:cs="Arial"/>
          <w:color w:val="000000"/>
        </w:rPr>
        <w:t>RFB/88</w:t>
      </w:r>
      <w:r w:rsidR="00BE67CA">
        <w:rPr>
          <w:rFonts w:ascii="Arial" w:hAnsi="Arial" w:cs="Arial"/>
          <w:color w:val="000000"/>
        </w:rPr>
        <w:t xml:space="preserve"> e </w:t>
      </w:r>
      <w:r w:rsidR="00254D1D">
        <w:rPr>
          <w:rFonts w:ascii="Arial" w:hAnsi="Arial" w:cs="Arial"/>
          <w:color w:val="000000"/>
        </w:rPr>
        <w:t xml:space="preserve">o art. </w:t>
      </w:r>
      <w:r w:rsidR="00BE67CA">
        <w:rPr>
          <w:rFonts w:ascii="Arial" w:hAnsi="Arial" w:cs="Arial"/>
          <w:color w:val="000000"/>
        </w:rPr>
        <w:t>27</w:t>
      </w:r>
      <w:r w:rsidR="00254D1D">
        <w:rPr>
          <w:rFonts w:ascii="Arial" w:hAnsi="Arial" w:cs="Arial"/>
          <w:color w:val="000000"/>
        </w:rPr>
        <w:t xml:space="preserve"> da</w:t>
      </w:r>
      <w:r w:rsidR="00BE67CA">
        <w:rPr>
          <w:rFonts w:ascii="Arial" w:hAnsi="Arial" w:cs="Arial"/>
          <w:color w:val="000000"/>
        </w:rPr>
        <w:t xml:space="preserve"> </w:t>
      </w:r>
      <w:r w:rsidR="00254D1D">
        <w:rPr>
          <w:rFonts w:ascii="Arial" w:hAnsi="Arial" w:cs="Arial"/>
          <w:color w:val="000000"/>
        </w:rPr>
        <w:t>Lei Federal nº 13.431 de 04 de abril de 2017</w:t>
      </w:r>
      <w:r w:rsidR="00BE67CA">
        <w:rPr>
          <w:rFonts w:ascii="Arial" w:hAnsi="Arial" w:cs="Arial"/>
          <w:color w:val="000000"/>
        </w:rPr>
        <w:t>.</w:t>
      </w:r>
    </w:p>
    <w:p w14:paraId="70216E49" w14:textId="77777777" w:rsidR="00182343" w:rsidRDefault="000D4BFB"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 xml:space="preserve">Inicialmente, é de si dizer que, </w:t>
      </w:r>
      <w:r w:rsidRPr="000D4BFB">
        <w:rPr>
          <w:rFonts w:ascii="Arial" w:hAnsi="Arial" w:cs="Arial"/>
          <w:shd w:val="clear" w:color="auto" w:fill="FFFFFF"/>
        </w:rPr>
        <w:t>o sistema de garantia de direitos da criança e do adolescente vítima ou testemunha de violência, cria mecanismos para prevenir e coibir a violência e estabelece medidas de assistência e proteção à criança e ao adolescente em situação de violência</w:t>
      </w:r>
      <w:r w:rsidR="00182343">
        <w:rPr>
          <w:rFonts w:ascii="Arial" w:hAnsi="Arial" w:cs="Arial"/>
          <w:shd w:val="clear" w:color="auto" w:fill="FFFFFF"/>
        </w:rPr>
        <w:t>.</w:t>
      </w:r>
    </w:p>
    <w:p w14:paraId="45EC101A" w14:textId="19829AB5" w:rsidR="00BE67CA" w:rsidRDefault="00182343"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 xml:space="preserve">Nesse diapasão, reafirma-se o compromisso de promover, assegurar e proteger </w:t>
      </w:r>
      <w:r w:rsidR="000D4BFB" w:rsidRPr="000D4BFB">
        <w:rPr>
          <w:rFonts w:ascii="Arial" w:hAnsi="Arial" w:cs="Arial"/>
          <w:shd w:val="clear" w:color="auto" w:fill="FFFFFF"/>
        </w:rPr>
        <w:t xml:space="preserve">os direitos fundamentais de crianças e adolescentes e a necessidade de sua proteção integral e estabelece que </w:t>
      </w:r>
      <w:r>
        <w:rPr>
          <w:rFonts w:ascii="Arial" w:hAnsi="Arial" w:cs="Arial"/>
          <w:shd w:val="clear" w:color="auto" w:fill="FFFFFF"/>
        </w:rPr>
        <w:t>este</w:t>
      </w:r>
      <w:r w:rsidR="000D4BFB" w:rsidRPr="000D4BFB">
        <w:rPr>
          <w:rFonts w:ascii="Arial" w:hAnsi="Arial" w:cs="Arial"/>
          <w:shd w:val="clear" w:color="auto" w:fill="FFFFFF"/>
        </w:rPr>
        <w:t xml:space="preserve"> </w:t>
      </w:r>
      <w:r>
        <w:rPr>
          <w:rFonts w:ascii="Arial" w:hAnsi="Arial" w:cs="Arial"/>
          <w:shd w:val="clear" w:color="auto" w:fill="FFFFFF"/>
        </w:rPr>
        <w:t>P</w:t>
      </w:r>
      <w:r w:rsidR="000D4BFB" w:rsidRPr="000D4BFB">
        <w:rPr>
          <w:rFonts w:ascii="Arial" w:hAnsi="Arial" w:cs="Arial"/>
          <w:shd w:val="clear" w:color="auto" w:fill="FFFFFF"/>
        </w:rPr>
        <w:t xml:space="preserve">oder </w:t>
      </w:r>
      <w:r>
        <w:rPr>
          <w:rFonts w:ascii="Arial" w:hAnsi="Arial" w:cs="Arial"/>
          <w:shd w:val="clear" w:color="auto" w:fill="FFFFFF"/>
        </w:rPr>
        <w:t>P</w:t>
      </w:r>
      <w:r w:rsidR="000D4BFB" w:rsidRPr="000D4BFB">
        <w:rPr>
          <w:rFonts w:ascii="Arial" w:hAnsi="Arial" w:cs="Arial"/>
          <w:shd w:val="clear" w:color="auto" w:fill="FFFFFF"/>
        </w:rPr>
        <w:t>úblico</w:t>
      </w:r>
      <w:r>
        <w:rPr>
          <w:rFonts w:ascii="Arial" w:hAnsi="Arial" w:cs="Arial"/>
          <w:shd w:val="clear" w:color="auto" w:fill="FFFFFF"/>
        </w:rPr>
        <w:t xml:space="preserve"> Municipal</w:t>
      </w:r>
      <w:r w:rsidR="000D4BFB" w:rsidRPr="000D4BFB">
        <w:rPr>
          <w:rFonts w:ascii="Arial" w:hAnsi="Arial" w:cs="Arial"/>
          <w:shd w:val="clear" w:color="auto" w:fill="FFFFFF"/>
        </w:rPr>
        <w:t xml:space="preserve"> em todos os níveis, </w:t>
      </w:r>
      <w:r>
        <w:rPr>
          <w:rFonts w:ascii="Arial" w:hAnsi="Arial" w:cs="Arial"/>
          <w:shd w:val="clear" w:color="auto" w:fill="FFFFFF"/>
        </w:rPr>
        <w:t xml:space="preserve">irá </w:t>
      </w:r>
      <w:r w:rsidR="000D4BFB" w:rsidRPr="000D4BFB">
        <w:rPr>
          <w:rFonts w:ascii="Arial" w:hAnsi="Arial" w:cs="Arial"/>
          <w:shd w:val="clear" w:color="auto" w:fill="FFFFFF"/>
        </w:rPr>
        <w:t xml:space="preserve">desenvolver </w:t>
      </w:r>
      <w:r>
        <w:rPr>
          <w:rFonts w:ascii="Arial" w:hAnsi="Arial" w:cs="Arial"/>
          <w:shd w:val="clear" w:color="auto" w:fill="FFFFFF"/>
        </w:rPr>
        <w:t xml:space="preserve">as </w:t>
      </w:r>
      <w:r w:rsidR="000D4BFB" w:rsidRPr="000D4BFB">
        <w:rPr>
          <w:rFonts w:ascii="Arial" w:hAnsi="Arial" w:cs="Arial"/>
          <w:shd w:val="clear" w:color="auto" w:fill="FFFFFF"/>
        </w:rPr>
        <w:t>políticas integradas e coordenadas que visem a garantir os direitos humanos da criança e do adolescente no âmbito das relações domésticas, familiares e sociais, para resguardá-los de toda forma de negligência, discriminação, exploração, violência, abuso, crueldade</w:t>
      </w:r>
      <w:r>
        <w:rPr>
          <w:rFonts w:ascii="Arial" w:hAnsi="Arial" w:cs="Arial"/>
          <w:shd w:val="clear" w:color="auto" w:fill="FFFFFF"/>
        </w:rPr>
        <w:t>, situações vexatórias</w:t>
      </w:r>
      <w:r w:rsidR="000D4BFB" w:rsidRPr="000D4BFB">
        <w:rPr>
          <w:rFonts w:ascii="Arial" w:hAnsi="Arial" w:cs="Arial"/>
          <w:shd w:val="clear" w:color="auto" w:fill="FFFFFF"/>
        </w:rPr>
        <w:t xml:space="preserve"> e opressão</w:t>
      </w:r>
      <w:r w:rsidR="00B72EB3">
        <w:rPr>
          <w:rFonts w:ascii="Arial" w:hAnsi="Arial" w:cs="Arial"/>
          <w:shd w:val="clear" w:color="auto" w:fill="FFFFFF"/>
        </w:rPr>
        <w:t xml:space="preserve"> de quaisquer natureza</w:t>
      </w:r>
      <w:r w:rsidR="000D4BFB" w:rsidRPr="000D4BFB">
        <w:rPr>
          <w:rFonts w:ascii="Arial" w:hAnsi="Arial" w:cs="Arial"/>
          <w:shd w:val="clear" w:color="auto" w:fill="FFFFFF"/>
        </w:rPr>
        <w:t>.</w:t>
      </w:r>
    </w:p>
    <w:p w14:paraId="4275E1A1" w14:textId="1E720A2E" w:rsidR="004A4648" w:rsidRDefault="004A4648"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 xml:space="preserve">Por conseguinte, o art. 3º e incisos da presente minuta de lei, apresenta as formas de violência, quais sejam, física, psicológica, sexual e institucional, notadamente, cria-se uma rede de proteção no âmbito municipal para atender as crianças e adolescentes </w:t>
      </w:r>
      <w:proofErr w:type="spellStart"/>
      <w:r>
        <w:rPr>
          <w:rFonts w:ascii="Arial" w:hAnsi="Arial" w:cs="Arial"/>
          <w:shd w:val="clear" w:color="auto" w:fill="FFFFFF"/>
        </w:rPr>
        <w:t>vitimas</w:t>
      </w:r>
      <w:proofErr w:type="spellEnd"/>
      <w:r>
        <w:rPr>
          <w:rFonts w:ascii="Arial" w:hAnsi="Arial" w:cs="Arial"/>
          <w:shd w:val="clear" w:color="auto" w:fill="FFFFFF"/>
        </w:rPr>
        <w:t xml:space="preserve"> ou testemunhas de atos criminosos, no sentido de garantir sua integridade e afastá-las de maneira definitiva da situação de risco e de vulnerabilidade.</w:t>
      </w:r>
    </w:p>
    <w:p w14:paraId="3A218131" w14:textId="58646913" w:rsidR="00EF604D" w:rsidRDefault="005F28DF" w:rsidP="007F446B">
      <w:pPr>
        <w:pStyle w:val="NormalWeb"/>
        <w:spacing w:before="0" w:beforeAutospacing="0" w:after="0" w:afterAutospacing="0" w:line="360" w:lineRule="auto"/>
        <w:ind w:firstLine="1701"/>
        <w:jc w:val="both"/>
        <w:rPr>
          <w:rFonts w:ascii="Arial" w:hAnsi="Arial" w:cs="Arial"/>
          <w:shd w:val="clear" w:color="auto" w:fill="FFFFFF"/>
        </w:rPr>
      </w:pPr>
      <w:r w:rsidRPr="00EF604D">
        <w:rPr>
          <w:rFonts w:ascii="Arial" w:hAnsi="Arial" w:cs="Arial"/>
          <w:shd w:val="clear" w:color="auto" w:fill="FFFFFF"/>
        </w:rPr>
        <w:t>A</w:t>
      </w:r>
      <w:r w:rsidR="00EF604D">
        <w:rPr>
          <w:rFonts w:ascii="Arial" w:hAnsi="Arial" w:cs="Arial"/>
          <w:shd w:val="clear" w:color="auto" w:fill="FFFFFF"/>
        </w:rPr>
        <w:t>demais, em conformidade com a Lei Federal nº 13.431/2017, estabelece os procedimentos no âmbito municipal da escuta especializada, bem como o procedimento de entrevistas com crianças e adolescente vítimas ou testemunha perante o órgão da rede de proteção.</w:t>
      </w:r>
    </w:p>
    <w:p w14:paraId="7275E8C5" w14:textId="442EBBEE" w:rsidR="00BA6559" w:rsidRDefault="00BA6559" w:rsidP="007F446B">
      <w:pPr>
        <w:pStyle w:val="NormalWeb"/>
        <w:spacing w:before="0" w:beforeAutospacing="0" w:after="0" w:afterAutospacing="0" w:line="360" w:lineRule="auto"/>
        <w:ind w:firstLine="1701"/>
        <w:jc w:val="both"/>
        <w:rPr>
          <w:rFonts w:ascii="Arial" w:hAnsi="Arial" w:cs="Arial"/>
          <w:shd w:val="clear" w:color="auto" w:fill="FFFFFF"/>
        </w:rPr>
      </w:pPr>
      <w:r w:rsidRPr="00BA6559">
        <w:rPr>
          <w:rFonts w:ascii="Arial" w:hAnsi="Arial" w:cs="Arial"/>
          <w:shd w:val="clear" w:color="auto" w:fill="FFFFFF"/>
        </w:rPr>
        <w:lastRenderedPageBreak/>
        <w:t xml:space="preserve">Em </w:t>
      </w:r>
      <w:r>
        <w:rPr>
          <w:rFonts w:ascii="Arial" w:hAnsi="Arial" w:cs="Arial"/>
          <w:shd w:val="clear" w:color="auto" w:fill="FFFFFF"/>
        </w:rPr>
        <w:t xml:space="preserve">linhas gerais, ao que concerne ao direito da criança e </w:t>
      </w:r>
      <w:r w:rsidR="00951BE4">
        <w:rPr>
          <w:rFonts w:ascii="Arial" w:hAnsi="Arial" w:cs="Arial"/>
          <w:shd w:val="clear" w:color="auto" w:fill="FFFFFF"/>
        </w:rPr>
        <w:t xml:space="preserve">do </w:t>
      </w:r>
      <w:r>
        <w:rPr>
          <w:rFonts w:ascii="Arial" w:hAnsi="Arial" w:cs="Arial"/>
          <w:shd w:val="clear" w:color="auto" w:fill="FFFFFF"/>
        </w:rPr>
        <w:t>adolescente vitima ou testemunha</w:t>
      </w:r>
      <w:r w:rsidRPr="00BA6559">
        <w:rPr>
          <w:rFonts w:ascii="Arial" w:hAnsi="Arial" w:cs="Arial"/>
          <w:shd w:val="clear" w:color="auto" w:fill="FFFFFF"/>
        </w:rPr>
        <w:t>, destaca</w:t>
      </w:r>
      <w:r>
        <w:rPr>
          <w:rFonts w:ascii="Arial" w:hAnsi="Arial" w:cs="Arial"/>
          <w:shd w:val="clear" w:color="auto" w:fill="FFFFFF"/>
        </w:rPr>
        <w:t>mos a importância d</w:t>
      </w:r>
      <w:r w:rsidRPr="00BA6559">
        <w:rPr>
          <w:rFonts w:ascii="Arial" w:hAnsi="Arial" w:cs="Arial"/>
          <w:shd w:val="clear" w:color="auto" w:fill="FFFFFF"/>
        </w:rPr>
        <w:t xml:space="preserve">a nova legislação </w:t>
      </w:r>
      <w:r>
        <w:rPr>
          <w:rFonts w:ascii="Arial" w:hAnsi="Arial" w:cs="Arial"/>
          <w:shd w:val="clear" w:color="auto" w:fill="FFFFFF"/>
        </w:rPr>
        <w:t xml:space="preserve">municipal em </w:t>
      </w:r>
      <w:r w:rsidR="003243BA">
        <w:rPr>
          <w:rFonts w:ascii="Arial" w:hAnsi="Arial" w:cs="Arial"/>
          <w:shd w:val="clear" w:color="auto" w:fill="FFFFFF"/>
        </w:rPr>
        <w:t xml:space="preserve">que este </w:t>
      </w:r>
      <w:r>
        <w:rPr>
          <w:rFonts w:ascii="Arial" w:hAnsi="Arial" w:cs="Arial"/>
          <w:shd w:val="clear" w:color="auto" w:fill="FFFFFF"/>
        </w:rPr>
        <w:t xml:space="preserve">Ente Público Municipal fica obrigado a </w:t>
      </w:r>
      <w:r w:rsidRPr="00BA6559">
        <w:rPr>
          <w:rFonts w:ascii="Arial" w:hAnsi="Arial" w:cs="Arial"/>
          <w:shd w:val="clear" w:color="auto" w:fill="FFFFFF"/>
        </w:rPr>
        <w:t>realiz</w:t>
      </w:r>
      <w:r>
        <w:rPr>
          <w:rFonts w:ascii="Arial" w:hAnsi="Arial" w:cs="Arial"/>
          <w:shd w:val="clear" w:color="auto" w:fill="FFFFFF"/>
        </w:rPr>
        <w:t>ar</w:t>
      </w:r>
      <w:r w:rsidRPr="00BA6559">
        <w:rPr>
          <w:rFonts w:ascii="Arial" w:hAnsi="Arial" w:cs="Arial"/>
          <w:shd w:val="clear" w:color="auto" w:fill="FFFFFF"/>
        </w:rPr>
        <w:t xml:space="preserve"> periodicamente campanhas de conscientização da sociedade, promovendo </w:t>
      </w:r>
      <w:r>
        <w:rPr>
          <w:rFonts w:ascii="Arial" w:hAnsi="Arial" w:cs="Arial"/>
          <w:shd w:val="clear" w:color="auto" w:fill="FFFFFF"/>
        </w:rPr>
        <w:t xml:space="preserve">sobremaneira </w:t>
      </w:r>
      <w:r w:rsidRPr="00BA6559">
        <w:rPr>
          <w:rFonts w:ascii="Arial" w:hAnsi="Arial" w:cs="Arial"/>
          <w:shd w:val="clear" w:color="auto" w:fill="FFFFFF"/>
        </w:rPr>
        <w:t>a identificação das violações de direitos e garantias de crianças e adolescentes e a divulgação dos serviços de proteção e dos fluxos de atendimento, como forma de evitar a violência institucional.</w:t>
      </w:r>
    </w:p>
    <w:p w14:paraId="1F1FE215" w14:textId="51FB8E1E" w:rsidR="00BA6559" w:rsidRDefault="003243BA"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 xml:space="preserve">Contudo, </w:t>
      </w:r>
      <w:r w:rsidR="00BA6559" w:rsidRPr="00BA6559">
        <w:rPr>
          <w:rFonts w:ascii="Arial" w:hAnsi="Arial" w:cs="Arial"/>
          <w:shd w:val="clear" w:color="auto" w:fill="FFFFFF"/>
        </w:rPr>
        <w:t>cria</w:t>
      </w:r>
      <w:r>
        <w:rPr>
          <w:rFonts w:ascii="Arial" w:hAnsi="Arial" w:cs="Arial"/>
          <w:shd w:val="clear" w:color="auto" w:fill="FFFFFF"/>
        </w:rPr>
        <w:t xml:space="preserve">-se também os </w:t>
      </w:r>
      <w:r w:rsidR="00BA6559" w:rsidRPr="00BA6559">
        <w:rPr>
          <w:rFonts w:ascii="Arial" w:hAnsi="Arial" w:cs="Arial"/>
          <w:shd w:val="clear" w:color="auto" w:fill="FFFFFF"/>
        </w:rPr>
        <w:t xml:space="preserve">serviços de atendimento, de ouvidoria e resposta pelos meios de comunicação disponíveis, integrados às </w:t>
      </w:r>
      <w:r>
        <w:rPr>
          <w:rFonts w:ascii="Arial" w:hAnsi="Arial" w:cs="Arial"/>
          <w:shd w:val="clear" w:color="auto" w:fill="FFFFFF"/>
        </w:rPr>
        <w:t>R</w:t>
      </w:r>
      <w:r w:rsidR="00BA6559" w:rsidRPr="00BA6559">
        <w:rPr>
          <w:rFonts w:ascii="Arial" w:hAnsi="Arial" w:cs="Arial"/>
          <w:shd w:val="clear" w:color="auto" w:fill="FFFFFF"/>
        </w:rPr>
        <w:t xml:space="preserve">edes de </w:t>
      </w:r>
      <w:r>
        <w:rPr>
          <w:rFonts w:ascii="Arial" w:hAnsi="Arial" w:cs="Arial"/>
          <w:shd w:val="clear" w:color="auto" w:fill="FFFFFF"/>
        </w:rPr>
        <w:t>P</w:t>
      </w:r>
      <w:r w:rsidR="00BA6559" w:rsidRPr="00BA6559">
        <w:rPr>
          <w:rFonts w:ascii="Arial" w:hAnsi="Arial" w:cs="Arial"/>
          <w:shd w:val="clear" w:color="auto" w:fill="FFFFFF"/>
        </w:rPr>
        <w:t>roteção, para receber denúncias de violações d</w:t>
      </w:r>
      <w:r w:rsidR="001F5ECC">
        <w:rPr>
          <w:rFonts w:ascii="Arial" w:hAnsi="Arial" w:cs="Arial"/>
          <w:shd w:val="clear" w:color="auto" w:fill="FFFFFF"/>
        </w:rPr>
        <w:t>os</w:t>
      </w:r>
      <w:r w:rsidR="00BA6559" w:rsidRPr="00BA6559">
        <w:rPr>
          <w:rFonts w:ascii="Arial" w:hAnsi="Arial" w:cs="Arial"/>
          <w:shd w:val="clear" w:color="auto" w:fill="FFFFFF"/>
        </w:rPr>
        <w:t xml:space="preserve"> direitos de crianças e adolescentes</w:t>
      </w:r>
      <w:r>
        <w:rPr>
          <w:rFonts w:ascii="Arial" w:hAnsi="Arial" w:cs="Arial"/>
          <w:shd w:val="clear" w:color="auto" w:fill="FFFFFF"/>
        </w:rPr>
        <w:t xml:space="preserve"> vítimas ou testemunhas de fatos delituosos</w:t>
      </w:r>
      <w:r w:rsidR="00BA6559" w:rsidRPr="00BA6559">
        <w:rPr>
          <w:rFonts w:ascii="Arial" w:hAnsi="Arial" w:cs="Arial"/>
          <w:shd w:val="clear" w:color="auto" w:fill="FFFFFF"/>
        </w:rPr>
        <w:t>.</w:t>
      </w:r>
    </w:p>
    <w:p w14:paraId="0CD5D34A" w14:textId="13EB7860" w:rsidR="00D03B62" w:rsidRDefault="00D03B62" w:rsidP="007F446B">
      <w:pPr>
        <w:pStyle w:val="NormalWeb"/>
        <w:spacing w:before="0" w:beforeAutospacing="0" w:after="0" w:afterAutospacing="0" w:line="360" w:lineRule="auto"/>
        <w:ind w:firstLine="1701"/>
        <w:jc w:val="both"/>
        <w:rPr>
          <w:rFonts w:ascii="Arial" w:hAnsi="Arial" w:cs="Arial"/>
          <w:shd w:val="clear" w:color="auto" w:fill="FFFFFF"/>
        </w:rPr>
      </w:pPr>
      <w:r w:rsidRPr="003D5794">
        <w:rPr>
          <w:rFonts w:ascii="Arial" w:hAnsi="Arial" w:cs="Arial"/>
          <w:i/>
          <w:shd w:val="clear" w:color="auto" w:fill="FFFFFF"/>
        </w:rPr>
        <w:t>Prima facie</w:t>
      </w:r>
      <w:r>
        <w:rPr>
          <w:rFonts w:ascii="Arial" w:hAnsi="Arial" w:cs="Arial"/>
          <w:shd w:val="clear" w:color="auto" w:fill="FFFFFF"/>
        </w:rPr>
        <w:t>, de acordo com o novo projeto de lei</w:t>
      </w:r>
      <w:r w:rsidRPr="00D03B62">
        <w:rPr>
          <w:rFonts w:ascii="Arial" w:hAnsi="Arial" w:cs="Arial"/>
          <w:shd w:val="clear" w:color="auto" w:fill="FFFFFF"/>
        </w:rPr>
        <w:t xml:space="preserve">, </w:t>
      </w:r>
      <w:r>
        <w:rPr>
          <w:rFonts w:ascii="Arial" w:hAnsi="Arial" w:cs="Arial"/>
          <w:shd w:val="clear" w:color="auto" w:fill="FFFFFF"/>
        </w:rPr>
        <w:t xml:space="preserve">estabelece </w:t>
      </w:r>
      <w:r w:rsidRPr="00D03B62">
        <w:rPr>
          <w:rFonts w:ascii="Arial" w:hAnsi="Arial" w:cs="Arial"/>
          <w:shd w:val="clear" w:color="auto" w:fill="FFFFFF"/>
        </w:rPr>
        <w:t>a obrigatoriedade da instituição de parcerias e de integração operacional entre os órgãos</w:t>
      </w:r>
      <w:r>
        <w:rPr>
          <w:rFonts w:ascii="Arial" w:hAnsi="Arial" w:cs="Arial"/>
          <w:shd w:val="clear" w:color="auto" w:fill="FFFFFF"/>
        </w:rPr>
        <w:t xml:space="preserve"> </w:t>
      </w:r>
      <w:r w:rsidRPr="00D03B62">
        <w:rPr>
          <w:rFonts w:ascii="Arial" w:hAnsi="Arial" w:cs="Arial"/>
          <w:shd w:val="clear" w:color="auto" w:fill="FFFFFF"/>
        </w:rPr>
        <w:t>de saúde, assistência social, educação, segurança pública</w:t>
      </w:r>
      <w:r>
        <w:rPr>
          <w:rFonts w:ascii="Arial" w:hAnsi="Arial" w:cs="Arial"/>
          <w:shd w:val="clear" w:color="auto" w:fill="FFFFFF"/>
        </w:rPr>
        <w:t>, Ministério Público,</w:t>
      </w:r>
      <w:r w:rsidRPr="00D03B62">
        <w:rPr>
          <w:rFonts w:ascii="Arial" w:hAnsi="Arial" w:cs="Arial"/>
          <w:shd w:val="clear" w:color="auto" w:fill="FFFFFF"/>
        </w:rPr>
        <w:t xml:space="preserve"> </w:t>
      </w:r>
      <w:r>
        <w:rPr>
          <w:rFonts w:ascii="Arial" w:hAnsi="Arial" w:cs="Arial"/>
          <w:shd w:val="clear" w:color="auto" w:fill="FFFFFF"/>
        </w:rPr>
        <w:t xml:space="preserve">Poder Judiciário, Conselho Tutelar e Conselho Municipal dos Direitos da Criança e do Adolescente </w:t>
      </w:r>
      <w:r w:rsidRPr="00D03B62">
        <w:rPr>
          <w:rFonts w:ascii="Arial" w:hAnsi="Arial" w:cs="Arial"/>
          <w:shd w:val="clear" w:color="auto" w:fill="FFFFFF"/>
        </w:rPr>
        <w:t>para a escuta qualificada de crianças e adolescentes, assim como para seu atendimento na esfera de proteção, para se evitar a chamada revitimização</w:t>
      </w:r>
      <w:r>
        <w:rPr>
          <w:rFonts w:ascii="Arial" w:hAnsi="Arial" w:cs="Arial"/>
          <w:shd w:val="clear" w:color="auto" w:fill="FFFFFF"/>
        </w:rPr>
        <w:t>.</w:t>
      </w:r>
    </w:p>
    <w:p w14:paraId="323E8388" w14:textId="292D4B4B" w:rsidR="00D03B62" w:rsidRDefault="00D03B62"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Outrossim, após a entrada em vigor da Lei Federal nº 13.431/2017, os Estados e Municípios</w:t>
      </w:r>
      <w:r w:rsidR="008C42D4">
        <w:rPr>
          <w:rFonts w:ascii="Arial" w:hAnsi="Arial" w:cs="Arial"/>
          <w:shd w:val="clear" w:color="auto" w:fill="FFFFFF"/>
        </w:rPr>
        <w:t>, tiveram o prazo de 180 (cento e oitenta dias) para estabelecer normas sobre o sistema de garantia de direitos da criança e do adolescente vítima ou testemunha de violência.</w:t>
      </w:r>
    </w:p>
    <w:p w14:paraId="49AE4D18" w14:textId="21FC7535" w:rsidR="008C42D4" w:rsidRDefault="008C42D4" w:rsidP="007F446B">
      <w:pPr>
        <w:pStyle w:val="NormalWeb"/>
        <w:spacing w:before="0" w:beforeAutospacing="0" w:after="0" w:afterAutospacing="0" w:line="360" w:lineRule="auto"/>
        <w:ind w:firstLine="1701"/>
        <w:jc w:val="both"/>
        <w:rPr>
          <w:rFonts w:ascii="Arial" w:hAnsi="Arial" w:cs="Arial"/>
          <w:shd w:val="clear" w:color="auto" w:fill="FFFFFF"/>
        </w:rPr>
      </w:pPr>
      <w:r>
        <w:rPr>
          <w:rFonts w:ascii="Arial" w:hAnsi="Arial" w:cs="Arial"/>
          <w:shd w:val="clear" w:color="auto" w:fill="FFFFFF"/>
        </w:rPr>
        <w:t xml:space="preserve">Nesse prisma, em atenção ao disposto no art. 27 da </w:t>
      </w:r>
      <w:r w:rsidR="003B4D0A">
        <w:rPr>
          <w:rFonts w:ascii="Arial" w:hAnsi="Arial" w:cs="Arial"/>
          <w:shd w:val="clear" w:color="auto" w:fill="FFFFFF"/>
        </w:rPr>
        <w:t>L</w:t>
      </w:r>
      <w:r>
        <w:rPr>
          <w:rFonts w:ascii="Arial" w:hAnsi="Arial" w:cs="Arial"/>
          <w:shd w:val="clear" w:color="auto" w:fill="FFFFFF"/>
        </w:rPr>
        <w:t xml:space="preserve">ei </w:t>
      </w:r>
      <w:r w:rsidR="003B4D0A">
        <w:rPr>
          <w:rFonts w:ascii="Arial" w:hAnsi="Arial" w:cs="Arial"/>
          <w:shd w:val="clear" w:color="auto" w:fill="FFFFFF"/>
        </w:rPr>
        <w:t xml:space="preserve">Federal </w:t>
      </w:r>
      <w:r>
        <w:rPr>
          <w:rFonts w:ascii="Arial" w:hAnsi="Arial" w:cs="Arial"/>
          <w:shd w:val="clear" w:color="auto" w:fill="FFFFFF"/>
        </w:rPr>
        <w:t xml:space="preserve">ora em comento, o Município de Acrelândia, visando a garantia e a promoção dos direitos da criança e do adolescente vitima ou testemunha de atos violentos, tem a imensurável responsabilidade de encaminhar </w:t>
      </w:r>
      <w:r w:rsidR="00747045">
        <w:rPr>
          <w:rFonts w:ascii="Arial" w:hAnsi="Arial" w:cs="Arial"/>
          <w:shd w:val="clear" w:color="auto" w:fill="FFFFFF"/>
        </w:rPr>
        <w:t>a</w:t>
      </w:r>
      <w:r>
        <w:rPr>
          <w:rFonts w:ascii="Arial" w:hAnsi="Arial" w:cs="Arial"/>
          <w:shd w:val="clear" w:color="auto" w:fill="FFFFFF"/>
        </w:rPr>
        <w:t xml:space="preserve"> </w:t>
      </w:r>
      <w:r w:rsidR="00747045">
        <w:rPr>
          <w:rFonts w:ascii="Arial" w:hAnsi="Arial" w:cs="Arial"/>
          <w:shd w:val="clear" w:color="auto" w:fill="FFFFFF"/>
        </w:rPr>
        <w:t xml:space="preserve">esta </w:t>
      </w:r>
      <w:r w:rsidR="003B4D0A">
        <w:rPr>
          <w:rFonts w:ascii="Arial" w:hAnsi="Arial" w:cs="Arial"/>
          <w:shd w:val="clear" w:color="auto" w:fill="FFFFFF"/>
        </w:rPr>
        <w:t>A</w:t>
      </w:r>
      <w:r>
        <w:rPr>
          <w:rFonts w:ascii="Arial" w:hAnsi="Arial" w:cs="Arial"/>
          <w:shd w:val="clear" w:color="auto" w:fill="FFFFFF"/>
        </w:rPr>
        <w:t>ugusta Casa de Leis</w:t>
      </w:r>
      <w:r w:rsidR="003B4D0A">
        <w:rPr>
          <w:rFonts w:ascii="Arial" w:hAnsi="Arial" w:cs="Arial"/>
          <w:shd w:val="clear" w:color="auto" w:fill="FFFFFF"/>
        </w:rPr>
        <w:t>,</w:t>
      </w:r>
      <w:r>
        <w:rPr>
          <w:rFonts w:ascii="Arial" w:hAnsi="Arial" w:cs="Arial"/>
          <w:shd w:val="clear" w:color="auto" w:fill="FFFFFF"/>
        </w:rPr>
        <w:t xml:space="preserve"> o Presente Projeto de Lei para atender em definitivo no âmbito municipal as garantias constitucionais dos pupilos em situação de risco e de vulnerabilidade. </w:t>
      </w:r>
    </w:p>
    <w:p w14:paraId="0DDD4FE5" w14:textId="2DD30885" w:rsidR="00446746" w:rsidRDefault="00D3784E" w:rsidP="007D12E2">
      <w:pPr>
        <w:autoSpaceDE w:val="0"/>
        <w:autoSpaceDN w:val="0"/>
        <w:adjustRightInd w:val="0"/>
        <w:spacing w:after="0" w:line="360" w:lineRule="auto"/>
        <w:ind w:firstLine="1701"/>
        <w:jc w:val="both"/>
        <w:rPr>
          <w:rFonts w:ascii="Arial" w:hAnsi="Arial" w:cs="Arial"/>
          <w:sz w:val="24"/>
          <w:szCs w:val="24"/>
        </w:rPr>
      </w:pPr>
      <w:r>
        <w:rPr>
          <w:rFonts w:ascii="Arial" w:hAnsi="Arial" w:cs="Arial"/>
          <w:sz w:val="24"/>
          <w:szCs w:val="24"/>
        </w:rPr>
        <w:lastRenderedPageBreak/>
        <w:t xml:space="preserve">É mister destacar e informar a Vossas Excelências que, </w:t>
      </w:r>
      <w:r w:rsidR="00446746">
        <w:rPr>
          <w:rFonts w:ascii="Arial" w:hAnsi="Arial" w:cs="Arial"/>
          <w:sz w:val="24"/>
          <w:szCs w:val="24"/>
        </w:rPr>
        <w:t xml:space="preserve">a dotação orçamentária, é sobremodo, uma verba pública para atender </w:t>
      </w:r>
      <w:r w:rsidR="00C128DB">
        <w:rPr>
          <w:rFonts w:ascii="Arial" w:hAnsi="Arial" w:cs="Arial"/>
          <w:sz w:val="24"/>
          <w:szCs w:val="24"/>
        </w:rPr>
        <w:t xml:space="preserve">a </w:t>
      </w:r>
      <w:r w:rsidR="00446746">
        <w:rPr>
          <w:rFonts w:ascii="Arial" w:hAnsi="Arial" w:cs="Arial"/>
          <w:sz w:val="24"/>
          <w:szCs w:val="24"/>
        </w:rPr>
        <w:t>esses fins especifico,</w:t>
      </w:r>
      <w:r>
        <w:rPr>
          <w:rFonts w:ascii="Arial" w:hAnsi="Arial" w:cs="Arial"/>
          <w:sz w:val="24"/>
          <w:szCs w:val="24"/>
        </w:rPr>
        <w:t xml:space="preserve"> oriundos de Recursos Próprios destinados </w:t>
      </w:r>
      <w:r w:rsidR="00446746">
        <w:rPr>
          <w:rFonts w:ascii="Arial" w:hAnsi="Arial" w:cs="Arial"/>
          <w:sz w:val="24"/>
          <w:szCs w:val="24"/>
        </w:rPr>
        <w:t>a promoção das políticas públicas de acordo com o sistema de garantia de direitos da criança e do adolescente vitima ou testemunha de violência, nos termos do presente projeto de lei.</w:t>
      </w:r>
    </w:p>
    <w:p w14:paraId="7B93AD98" w14:textId="77777777" w:rsidR="00446746" w:rsidRDefault="004C0368" w:rsidP="007D12E2">
      <w:pPr>
        <w:autoSpaceDE w:val="0"/>
        <w:autoSpaceDN w:val="0"/>
        <w:adjustRightInd w:val="0"/>
        <w:spacing w:after="0" w:line="360" w:lineRule="auto"/>
        <w:ind w:firstLine="1701"/>
        <w:jc w:val="both"/>
        <w:rPr>
          <w:rFonts w:ascii="Arial" w:hAnsi="Arial" w:cs="Arial"/>
          <w:sz w:val="24"/>
          <w:szCs w:val="24"/>
        </w:rPr>
      </w:pPr>
      <w:r>
        <w:rPr>
          <w:rFonts w:ascii="Arial" w:hAnsi="Arial" w:cs="Arial"/>
          <w:sz w:val="24"/>
          <w:szCs w:val="24"/>
        </w:rPr>
        <w:t>Por derradeiro, o Município de Acrelândia/AC, terá condições de prevenir, promover e proteger os direitos das Crianças e Adolescentes, garantindo-</w:t>
      </w:r>
      <w:r w:rsidR="00446746">
        <w:rPr>
          <w:rFonts w:ascii="Arial" w:hAnsi="Arial" w:cs="Arial"/>
          <w:sz w:val="24"/>
          <w:szCs w:val="24"/>
        </w:rPr>
        <w:t>o</w:t>
      </w:r>
      <w:r>
        <w:rPr>
          <w:rFonts w:ascii="Arial" w:hAnsi="Arial" w:cs="Arial"/>
          <w:sz w:val="24"/>
          <w:szCs w:val="24"/>
        </w:rPr>
        <w:t xml:space="preserve">s </w:t>
      </w:r>
      <w:r w:rsidR="00446746">
        <w:rPr>
          <w:rFonts w:ascii="Arial" w:hAnsi="Arial" w:cs="Arial"/>
          <w:sz w:val="24"/>
          <w:szCs w:val="24"/>
        </w:rPr>
        <w:t>por meio da execução de políticas públicas voltada para esta finalidade.</w:t>
      </w:r>
    </w:p>
    <w:p w14:paraId="5CF7AFD3" w14:textId="4B75A98E" w:rsidR="007F446B" w:rsidRPr="004F741C" w:rsidRDefault="007F446B" w:rsidP="007F446B">
      <w:pPr>
        <w:pStyle w:val="NormalWeb"/>
        <w:spacing w:before="0" w:beforeAutospacing="0" w:after="0" w:afterAutospacing="0" w:line="360" w:lineRule="auto"/>
        <w:ind w:firstLine="1701"/>
        <w:jc w:val="both"/>
        <w:rPr>
          <w:rFonts w:ascii="Arial" w:hAnsi="Arial" w:cs="Arial"/>
          <w:color w:val="000000"/>
        </w:rPr>
      </w:pPr>
      <w:r w:rsidRPr="004F741C">
        <w:rPr>
          <w:rFonts w:ascii="Arial" w:hAnsi="Arial" w:cs="Arial"/>
          <w:b/>
          <w:color w:val="000000"/>
        </w:rPr>
        <w:t>POR TODO O EXPOSTO</w:t>
      </w:r>
      <w:r>
        <w:rPr>
          <w:rFonts w:ascii="Arial" w:hAnsi="Arial" w:cs="Arial"/>
          <w:color w:val="000000"/>
        </w:rPr>
        <w:t xml:space="preserve">, </w:t>
      </w:r>
      <w:r w:rsidRPr="004F741C">
        <w:rPr>
          <w:rFonts w:ascii="Arial" w:hAnsi="Arial" w:cs="Arial"/>
          <w:color w:val="000000"/>
        </w:rPr>
        <w:t xml:space="preserve">e considerando que o </w:t>
      </w:r>
      <w:r w:rsidR="00801F2C">
        <w:rPr>
          <w:rFonts w:ascii="Arial" w:hAnsi="Arial" w:cs="Arial"/>
          <w:color w:val="000000"/>
        </w:rPr>
        <w:t>P</w:t>
      </w:r>
      <w:r w:rsidRPr="004F741C">
        <w:rPr>
          <w:rFonts w:ascii="Arial" w:hAnsi="Arial" w:cs="Arial"/>
          <w:color w:val="000000"/>
        </w:rPr>
        <w:t xml:space="preserve">rojeto </w:t>
      </w:r>
      <w:r w:rsidR="00801F2C">
        <w:rPr>
          <w:rFonts w:ascii="Arial" w:hAnsi="Arial" w:cs="Arial"/>
          <w:color w:val="000000"/>
        </w:rPr>
        <w:t>de Lei Municipal nº____/202</w:t>
      </w:r>
      <w:r w:rsidR="003F62C5">
        <w:rPr>
          <w:rFonts w:ascii="Arial" w:hAnsi="Arial" w:cs="Arial"/>
          <w:color w:val="000000"/>
        </w:rPr>
        <w:t>4</w:t>
      </w:r>
      <w:r w:rsidR="00801F2C">
        <w:rPr>
          <w:rFonts w:ascii="Arial" w:hAnsi="Arial" w:cs="Arial"/>
          <w:color w:val="000000"/>
        </w:rPr>
        <w:t xml:space="preserve">, </w:t>
      </w:r>
      <w:r w:rsidRPr="004F741C">
        <w:rPr>
          <w:rFonts w:ascii="Arial" w:hAnsi="Arial" w:cs="Arial"/>
          <w:color w:val="000000"/>
        </w:rPr>
        <w:t xml:space="preserve">se reveste de grande importância para </w:t>
      </w:r>
      <w:r>
        <w:rPr>
          <w:rFonts w:ascii="Arial" w:hAnsi="Arial" w:cs="Arial"/>
          <w:color w:val="000000"/>
        </w:rPr>
        <w:t>esta municipalidade</w:t>
      </w:r>
      <w:r w:rsidR="001676CB">
        <w:rPr>
          <w:rFonts w:ascii="Arial" w:hAnsi="Arial" w:cs="Arial"/>
          <w:color w:val="000000"/>
        </w:rPr>
        <w:t xml:space="preserve"> bem como para </w:t>
      </w:r>
      <w:r w:rsidR="003F62C5">
        <w:rPr>
          <w:rFonts w:ascii="Arial" w:hAnsi="Arial" w:cs="Arial"/>
          <w:color w:val="000000"/>
        </w:rPr>
        <w:t>atender aos</w:t>
      </w:r>
      <w:r w:rsidR="00446746">
        <w:rPr>
          <w:rFonts w:ascii="Arial" w:hAnsi="Arial" w:cs="Arial"/>
          <w:color w:val="000000"/>
        </w:rPr>
        <w:t xml:space="preserve"> parâmetros, </w:t>
      </w:r>
      <w:r w:rsidR="003F62C5">
        <w:rPr>
          <w:rFonts w:ascii="Arial" w:hAnsi="Arial" w:cs="Arial"/>
          <w:color w:val="000000"/>
        </w:rPr>
        <w:t xml:space="preserve">princípios </w:t>
      </w:r>
      <w:r w:rsidR="00162109">
        <w:rPr>
          <w:rFonts w:ascii="Arial" w:hAnsi="Arial" w:cs="Arial"/>
          <w:color w:val="000000"/>
        </w:rPr>
        <w:t xml:space="preserve">e fundamentos estabelecidos </w:t>
      </w:r>
      <w:r w:rsidR="00446746">
        <w:rPr>
          <w:rFonts w:ascii="Arial" w:hAnsi="Arial" w:cs="Arial"/>
          <w:color w:val="000000"/>
        </w:rPr>
        <w:t xml:space="preserve">no art. 227 da CRFB/88 e art. </w:t>
      </w:r>
      <w:r w:rsidR="00C128DB">
        <w:rPr>
          <w:rFonts w:ascii="Arial" w:hAnsi="Arial" w:cs="Arial"/>
          <w:color w:val="000000"/>
        </w:rPr>
        <w:t>27 da</w:t>
      </w:r>
      <w:r w:rsidR="00446746">
        <w:rPr>
          <w:rFonts w:ascii="Arial" w:hAnsi="Arial" w:cs="Arial"/>
          <w:color w:val="000000"/>
        </w:rPr>
        <w:t xml:space="preserve"> </w:t>
      </w:r>
      <w:r w:rsidR="00162109">
        <w:rPr>
          <w:rFonts w:ascii="Arial" w:hAnsi="Arial" w:cs="Arial"/>
          <w:color w:val="000000"/>
        </w:rPr>
        <w:t xml:space="preserve">Lei </w:t>
      </w:r>
      <w:r w:rsidR="00446746">
        <w:rPr>
          <w:rFonts w:ascii="Arial" w:hAnsi="Arial" w:cs="Arial"/>
          <w:color w:val="000000"/>
        </w:rPr>
        <w:t>Federal nº 13.431/2017</w:t>
      </w:r>
      <w:r w:rsidRPr="004F741C">
        <w:rPr>
          <w:rFonts w:ascii="Arial" w:hAnsi="Arial" w:cs="Arial"/>
          <w:color w:val="000000"/>
        </w:rPr>
        <w:t>, solicito que o mesmo seja apreciado em regime de </w:t>
      </w:r>
      <w:r w:rsidRPr="004F741C">
        <w:rPr>
          <w:rStyle w:val="Forte"/>
          <w:rFonts w:ascii="Arial" w:hAnsi="Arial" w:cs="Arial"/>
          <w:color w:val="000000"/>
        </w:rPr>
        <w:t>URGÊNCIA</w:t>
      </w:r>
      <w:r w:rsidRPr="004F741C">
        <w:rPr>
          <w:rFonts w:ascii="Arial" w:hAnsi="Arial" w:cs="Arial"/>
          <w:color w:val="000000"/>
        </w:rPr>
        <w:t xml:space="preserve">, na forma prevista </w:t>
      </w:r>
      <w:r>
        <w:rPr>
          <w:rFonts w:ascii="Arial" w:hAnsi="Arial" w:cs="Arial"/>
          <w:color w:val="000000"/>
        </w:rPr>
        <w:t>n</w:t>
      </w:r>
      <w:r w:rsidRPr="004F741C">
        <w:rPr>
          <w:rFonts w:ascii="Arial" w:hAnsi="Arial" w:cs="Arial"/>
          <w:color w:val="000000"/>
        </w:rPr>
        <w:t>a Lei Orgânica Municipal.</w:t>
      </w:r>
    </w:p>
    <w:p w14:paraId="25210F2A" w14:textId="77777777" w:rsidR="007F446B" w:rsidRDefault="007F446B" w:rsidP="007F446B">
      <w:pPr>
        <w:pStyle w:val="NormalWeb"/>
        <w:spacing w:before="0" w:beforeAutospacing="0" w:after="150" w:afterAutospacing="0" w:line="360" w:lineRule="auto"/>
        <w:ind w:firstLine="1701"/>
        <w:jc w:val="both"/>
        <w:rPr>
          <w:rFonts w:ascii="Arial" w:hAnsi="Arial" w:cs="Arial"/>
          <w:color w:val="000000"/>
        </w:rPr>
      </w:pPr>
      <w:r w:rsidRPr="004F741C">
        <w:rPr>
          <w:rFonts w:ascii="Arial" w:hAnsi="Arial" w:cs="Arial"/>
          <w:color w:val="000000"/>
        </w:rPr>
        <w:t>Certo de que esta solicitação será atendida, renovo protestos de estima e especial apreço.</w:t>
      </w:r>
    </w:p>
    <w:p w14:paraId="06BEDD73" w14:textId="4D7A3F09" w:rsidR="007F446B" w:rsidRDefault="00A55373" w:rsidP="007F446B">
      <w:pPr>
        <w:pStyle w:val="NormalWeb"/>
        <w:spacing w:before="0" w:beforeAutospacing="0" w:after="150" w:afterAutospacing="0"/>
        <w:jc w:val="center"/>
        <w:rPr>
          <w:rFonts w:ascii="Arial" w:hAnsi="Arial" w:cs="Arial"/>
          <w:color w:val="000000"/>
        </w:rPr>
      </w:pPr>
      <w:r>
        <w:rPr>
          <w:rFonts w:ascii="Arial" w:hAnsi="Arial" w:cs="Arial"/>
          <w:color w:val="000000"/>
        </w:rPr>
        <w:t xml:space="preserve">Gabinete </w:t>
      </w:r>
      <w:r w:rsidR="00CF638B">
        <w:rPr>
          <w:rFonts w:ascii="Arial" w:hAnsi="Arial" w:cs="Arial"/>
          <w:color w:val="000000"/>
        </w:rPr>
        <w:t>do P</w:t>
      </w:r>
      <w:r>
        <w:rPr>
          <w:rFonts w:ascii="Arial" w:hAnsi="Arial" w:cs="Arial"/>
          <w:color w:val="000000"/>
        </w:rPr>
        <w:t xml:space="preserve">refeito do Município de </w:t>
      </w:r>
      <w:r w:rsidR="006C4713">
        <w:rPr>
          <w:rFonts w:ascii="Arial" w:hAnsi="Arial" w:cs="Arial"/>
          <w:color w:val="000000"/>
        </w:rPr>
        <w:t xml:space="preserve">Acrelândia/AC, </w:t>
      </w:r>
      <w:r w:rsidR="00867711">
        <w:rPr>
          <w:rFonts w:ascii="Arial" w:hAnsi="Arial" w:cs="Arial"/>
          <w:color w:val="000000"/>
        </w:rPr>
        <w:t>20</w:t>
      </w:r>
      <w:r w:rsidR="007F446B" w:rsidRPr="003E3C1C">
        <w:rPr>
          <w:rFonts w:ascii="Arial" w:hAnsi="Arial" w:cs="Arial"/>
          <w:color w:val="000000"/>
        </w:rPr>
        <w:t xml:space="preserve"> de </w:t>
      </w:r>
      <w:r w:rsidR="00162109">
        <w:rPr>
          <w:rFonts w:ascii="Arial" w:hAnsi="Arial" w:cs="Arial"/>
          <w:color w:val="000000"/>
        </w:rPr>
        <w:t xml:space="preserve">março </w:t>
      </w:r>
      <w:r w:rsidR="007F446B" w:rsidRPr="003E3C1C">
        <w:rPr>
          <w:rFonts w:ascii="Arial" w:hAnsi="Arial" w:cs="Arial"/>
          <w:color w:val="000000"/>
        </w:rPr>
        <w:t>de 202</w:t>
      </w:r>
      <w:r w:rsidR="003F62C5">
        <w:rPr>
          <w:rFonts w:ascii="Arial" w:hAnsi="Arial" w:cs="Arial"/>
          <w:color w:val="000000"/>
        </w:rPr>
        <w:t>4</w:t>
      </w:r>
      <w:r w:rsidR="007F446B" w:rsidRPr="003E3C1C">
        <w:rPr>
          <w:rFonts w:ascii="Arial" w:hAnsi="Arial" w:cs="Arial"/>
          <w:color w:val="000000"/>
        </w:rPr>
        <w:t>.</w:t>
      </w:r>
    </w:p>
    <w:p w14:paraId="63423EFF" w14:textId="77777777" w:rsidR="007F446B" w:rsidRDefault="007F446B" w:rsidP="007F446B">
      <w:pPr>
        <w:pStyle w:val="NormalWeb"/>
        <w:spacing w:before="0" w:beforeAutospacing="0" w:after="150" w:afterAutospacing="0"/>
        <w:jc w:val="center"/>
        <w:rPr>
          <w:rFonts w:ascii="Arial" w:hAnsi="Arial" w:cs="Arial"/>
          <w:color w:val="000000"/>
        </w:rPr>
      </w:pPr>
    </w:p>
    <w:p w14:paraId="7F77AA05" w14:textId="77777777" w:rsidR="007F446B" w:rsidRDefault="007F446B" w:rsidP="007F446B">
      <w:pPr>
        <w:pStyle w:val="NormalWeb"/>
        <w:spacing w:before="0" w:beforeAutospacing="0" w:after="150" w:afterAutospacing="0"/>
        <w:jc w:val="center"/>
        <w:rPr>
          <w:rFonts w:ascii="Arial" w:hAnsi="Arial" w:cs="Arial"/>
          <w:color w:val="000000"/>
        </w:rPr>
      </w:pPr>
    </w:p>
    <w:p w14:paraId="2CC27A3A" w14:textId="77777777" w:rsidR="007F446B" w:rsidRPr="003E3C1C" w:rsidRDefault="007F446B" w:rsidP="007F446B">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3BD7D903" w14:textId="7485E58A" w:rsidR="007F446B" w:rsidRPr="003E3C1C" w:rsidRDefault="00867711" w:rsidP="007F446B">
      <w:pPr>
        <w:pStyle w:val="NormalWeb"/>
        <w:spacing w:before="0" w:beforeAutospacing="0" w:after="0" w:afterAutospacing="0"/>
        <w:jc w:val="center"/>
        <w:rPr>
          <w:rFonts w:ascii="Arial" w:hAnsi="Arial" w:cs="Arial"/>
          <w:color w:val="000000"/>
        </w:rPr>
      </w:pPr>
      <w:r>
        <w:rPr>
          <w:rFonts w:ascii="Arial" w:hAnsi="Arial" w:cs="Arial"/>
          <w:color w:val="000000"/>
        </w:rPr>
        <w:t xml:space="preserve">Prefeito de Acrelândia </w:t>
      </w:r>
      <w:r w:rsidR="007F446B" w:rsidRPr="003E3C1C">
        <w:rPr>
          <w:rFonts w:ascii="Arial" w:hAnsi="Arial" w:cs="Arial"/>
          <w:color w:val="000000"/>
        </w:rPr>
        <w:t xml:space="preserve"> </w:t>
      </w:r>
    </w:p>
    <w:p w14:paraId="62AD2F0A" w14:textId="77777777" w:rsidR="007F446B" w:rsidRDefault="007F446B" w:rsidP="007F446B">
      <w:pPr>
        <w:pStyle w:val="NormalWeb"/>
        <w:spacing w:before="0" w:beforeAutospacing="0" w:after="150" w:afterAutospacing="0" w:line="360" w:lineRule="auto"/>
        <w:ind w:firstLine="1701"/>
        <w:jc w:val="both"/>
        <w:rPr>
          <w:rFonts w:ascii="Arial" w:hAnsi="Arial" w:cs="Arial"/>
          <w:color w:val="000000"/>
          <w:sz w:val="20"/>
          <w:szCs w:val="20"/>
        </w:rPr>
      </w:pPr>
    </w:p>
    <w:p w14:paraId="3C90BB59" w14:textId="77777777" w:rsidR="007F446B" w:rsidRPr="00C33450" w:rsidRDefault="007F446B" w:rsidP="00C33450">
      <w:pPr>
        <w:autoSpaceDE w:val="0"/>
        <w:autoSpaceDN w:val="0"/>
        <w:adjustRightInd w:val="0"/>
        <w:spacing w:after="0" w:line="276" w:lineRule="auto"/>
        <w:jc w:val="center"/>
        <w:rPr>
          <w:rFonts w:ascii="Arial" w:hAnsi="Arial" w:cs="Arial"/>
          <w:sz w:val="24"/>
          <w:szCs w:val="24"/>
        </w:rPr>
      </w:pPr>
    </w:p>
    <w:sectPr w:rsidR="007F446B" w:rsidRPr="00C33450" w:rsidSect="00D57AA1">
      <w:headerReference w:type="default" r:id="rId7"/>
      <w:footerReference w:type="default" r:id="rId8"/>
      <w:pgSz w:w="11906" w:h="16838"/>
      <w:pgMar w:top="1417" w:right="991" w:bottom="142"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4A5DA" w14:textId="77777777" w:rsidR="003932D8" w:rsidRDefault="003932D8" w:rsidP="007A2058">
      <w:pPr>
        <w:spacing w:after="0" w:line="240" w:lineRule="auto"/>
      </w:pPr>
      <w:r>
        <w:separator/>
      </w:r>
    </w:p>
  </w:endnote>
  <w:endnote w:type="continuationSeparator" w:id="0">
    <w:p w14:paraId="64BDF00D" w14:textId="77777777" w:rsidR="003932D8" w:rsidRDefault="003932D8"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858C1" w14:textId="6A412D70" w:rsidR="00BF54C7" w:rsidRDefault="00BF54C7" w:rsidP="002922FC">
    <w:pPr>
      <w:pStyle w:val="Rodap"/>
    </w:pPr>
  </w:p>
  <w:sdt>
    <w:sdtPr>
      <w:rPr>
        <w:rFonts w:ascii="Arial" w:hAnsi="Arial" w:cs="Arial"/>
        <w:sz w:val="24"/>
        <w:szCs w:val="24"/>
      </w:rPr>
      <w:id w:val="260886475"/>
      <w:docPartObj>
        <w:docPartGallery w:val="Page Numbers (Top of Page)"/>
        <w:docPartUnique/>
      </w:docPartObj>
    </w:sdtPr>
    <w:sdtEndPr/>
    <w:sdtContent>
      <w:p w14:paraId="71BAA4D7" w14:textId="71944B60" w:rsidR="00BF54C7" w:rsidRPr="00D96BA2" w:rsidRDefault="00BF54C7" w:rsidP="007441CD">
        <w:pPr>
          <w:pStyle w:val="Rodap"/>
          <w:jc w:val="center"/>
          <w:rPr>
            <w:rFonts w:ascii="Consolas" w:hAnsi="Consolas" w:cs="Arial"/>
            <w:iCs/>
            <w:sz w:val="16"/>
            <w:szCs w:val="16"/>
          </w:rPr>
        </w:pPr>
        <w:r w:rsidRPr="00D96BA2">
          <w:rPr>
            <w:rFonts w:ascii="Consolas" w:hAnsi="Consolas" w:cs="Arial"/>
            <w:iCs/>
            <w:sz w:val="16"/>
            <w:szCs w:val="16"/>
          </w:rPr>
          <w:t>Pr</w:t>
        </w:r>
        <w:r>
          <w:rPr>
            <w:rFonts w:ascii="Consolas" w:hAnsi="Consolas" w:cs="Arial"/>
            <w:iCs/>
            <w:sz w:val="16"/>
            <w:szCs w:val="16"/>
          </w:rPr>
          <w:t xml:space="preserve">efeitura </w:t>
        </w:r>
        <w:r w:rsidRPr="00D96BA2">
          <w:rPr>
            <w:rFonts w:ascii="Consolas" w:hAnsi="Consolas" w:cs="Arial"/>
            <w:iCs/>
            <w:sz w:val="16"/>
            <w:szCs w:val="16"/>
          </w:rPr>
          <w:t>Munic</w:t>
        </w:r>
        <w:r>
          <w:rPr>
            <w:rFonts w:ascii="Consolas" w:hAnsi="Consolas" w:cs="Arial"/>
            <w:iCs/>
            <w:sz w:val="16"/>
            <w:szCs w:val="16"/>
          </w:rPr>
          <w:t>ipal de Acrelândia</w:t>
        </w:r>
        <w:r w:rsidRPr="00D96BA2">
          <w:rPr>
            <w:rFonts w:ascii="Consolas" w:hAnsi="Consolas" w:cs="Arial"/>
            <w:iCs/>
            <w:sz w:val="16"/>
            <w:szCs w:val="16"/>
          </w:rPr>
          <w:t xml:space="preserve"> – PM</w:t>
        </w:r>
        <w:r w:rsidR="00C77201">
          <w:rPr>
            <w:rFonts w:ascii="Consolas" w:hAnsi="Consolas" w:cs="Arial"/>
            <w:iCs/>
            <w:sz w:val="16"/>
            <w:szCs w:val="16"/>
          </w:rPr>
          <w:t xml:space="preserve">A </w:t>
        </w:r>
        <w:r w:rsidRPr="00D96BA2">
          <w:rPr>
            <w:rFonts w:ascii="Consolas" w:hAnsi="Consolas" w:cs="Arial"/>
            <w:iCs/>
            <w:sz w:val="16"/>
            <w:szCs w:val="16"/>
          </w:rPr>
          <w:t xml:space="preserve">Av. </w:t>
        </w:r>
        <w:r>
          <w:rPr>
            <w:rFonts w:ascii="Consolas" w:hAnsi="Consolas" w:cs="Arial"/>
            <w:iCs/>
            <w:sz w:val="16"/>
            <w:szCs w:val="16"/>
          </w:rPr>
          <w:t>Governador Edmundo Pinto</w:t>
        </w:r>
        <w:r w:rsidRPr="00D96BA2">
          <w:rPr>
            <w:rFonts w:ascii="Consolas" w:hAnsi="Consolas" w:cs="Arial"/>
            <w:iCs/>
            <w:sz w:val="16"/>
            <w:szCs w:val="16"/>
          </w:rPr>
          <w:t xml:space="preserve"> n° </w:t>
        </w:r>
        <w:r>
          <w:rPr>
            <w:rFonts w:ascii="Consolas" w:hAnsi="Consolas" w:cs="Arial"/>
            <w:iCs/>
            <w:sz w:val="16"/>
            <w:szCs w:val="16"/>
          </w:rPr>
          <w:t>810</w:t>
        </w:r>
        <w:r w:rsidRPr="00D96BA2">
          <w:rPr>
            <w:rFonts w:ascii="Consolas" w:hAnsi="Consolas" w:cs="Arial"/>
            <w:iCs/>
            <w:sz w:val="16"/>
            <w:szCs w:val="16"/>
          </w:rPr>
          <w:t>, centro, Acrelândia – Acre, CEP 69.945</w:t>
        </w:r>
        <w:r>
          <w:rPr>
            <w:rFonts w:ascii="Consolas" w:hAnsi="Consolas" w:cs="Arial"/>
            <w:iCs/>
            <w:sz w:val="16"/>
            <w:szCs w:val="16"/>
          </w:rPr>
          <w:t xml:space="preserve"> </w:t>
        </w:r>
        <w:r w:rsidRPr="00D96BA2">
          <w:rPr>
            <w:rFonts w:ascii="Consolas" w:hAnsi="Consolas" w:cs="Arial"/>
            <w:iCs/>
            <w:sz w:val="16"/>
            <w:szCs w:val="16"/>
          </w:rPr>
          <w:t>000</w:t>
        </w:r>
        <w:r>
          <w:rPr>
            <w:rFonts w:ascii="Consolas" w:hAnsi="Consolas" w:cs="Arial"/>
            <w:iCs/>
            <w:sz w:val="16"/>
            <w:szCs w:val="16"/>
          </w:rPr>
          <w:t xml:space="preserve">) </w:t>
        </w:r>
        <w:r w:rsidR="00C77201">
          <w:rPr>
            <w:rFonts w:ascii="Consolas" w:hAnsi="Consolas" w:cs="Arial"/>
            <w:iCs/>
            <w:sz w:val="16"/>
            <w:szCs w:val="16"/>
          </w:rPr>
          <w:t xml:space="preserve">E-mail: </w:t>
        </w:r>
        <w:r w:rsidR="00DB50CB">
          <w:rPr>
            <w:rFonts w:ascii="Consolas" w:hAnsi="Consolas" w:cs="Arial"/>
            <w:iCs/>
            <w:sz w:val="16"/>
            <w:szCs w:val="16"/>
          </w:rPr>
          <w:t>gabinete</w:t>
        </w:r>
        <w:r w:rsidRPr="00D96BA2">
          <w:rPr>
            <w:rFonts w:ascii="Consolas" w:hAnsi="Consolas" w:cs="Arial"/>
            <w:iCs/>
            <w:sz w:val="16"/>
            <w:szCs w:val="16"/>
          </w:rPr>
          <w:t>@</w:t>
        </w:r>
        <w:r>
          <w:rPr>
            <w:rFonts w:ascii="Consolas" w:hAnsi="Consolas" w:cs="Arial"/>
            <w:iCs/>
            <w:sz w:val="16"/>
            <w:szCs w:val="16"/>
          </w:rPr>
          <w:t>acrelandia.ac.gov.br</w:t>
        </w:r>
      </w:p>
      <w:p w14:paraId="2CDD4B2E" w14:textId="68B4D177" w:rsidR="00BF54C7" w:rsidRDefault="00BF54C7" w:rsidP="007441CD">
        <w:pPr>
          <w:pStyle w:val="Rodap1"/>
          <w:pBdr>
            <w:top w:val="single" w:sz="4" w:space="1" w:color="000000"/>
          </w:pBdr>
          <w:jc w:val="center"/>
        </w:pPr>
        <w:r>
          <w:rPr>
            <w:rFonts w:ascii="Arial" w:hAnsi="Arial" w:cs="Arial"/>
            <w:sz w:val="24"/>
            <w:szCs w:val="24"/>
          </w:rPr>
          <w:t xml:space="preserve">                                                                                                                 </w:t>
        </w:r>
        <w:r w:rsidRPr="0015334A">
          <w:rPr>
            <w:rFonts w:ascii="Arial" w:hAnsi="Arial" w:cs="Arial"/>
            <w:sz w:val="24"/>
            <w:szCs w:val="24"/>
          </w:rPr>
          <w:t xml:space="preserve">Página </w:t>
        </w:r>
        <w:r w:rsidRPr="0015334A">
          <w:rPr>
            <w:rFonts w:ascii="Arial" w:hAnsi="Arial" w:cs="Arial"/>
            <w:bCs/>
            <w:sz w:val="24"/>
            <w:szCs w:val="24"/>
          </w:rPr>
          <w:fldChar w:fldCharType="begin"/>
        </w:r>
        <w:r w:rsidRPr="0015334A">
          <w:rPr>
            <w:rFonts w:ascii="Arial" w:hAnsi="Arial" w:cs="Arial"/>
            <w:bCs/>
            <w:sz w:val="24"/>
            <w:szCs w:val="24"/>
          </w:rPr>
          <w:instrText>PAGE</w:instrText>
        </w:r>
        <w:r w:rsidRPr="0015334A">
          <w:rPr>
            <w:rFonts w:ascii="Arial" w:hAnsi="Arial" w:cs="Arial"/>
            <w:bCs/>
            <w:sz w:val="24"/>
            <w:szCs w:val="24"/>
          </w:rPr>
          <w:fldChar w:fldCharType="separate"/>
        </w:r>
        <w:r w:rsidR="00867711">
          <w:rPr>
            <w:rFonts w:ascii="Arial" w:hAnsi="Arial" w:cs="Arial"/>
            <w:bCs/>
            <w:noProof/>
            <w:sz w:val="24"/>
            <w:szCs w:val="24"/>
          </w:rPr>
          <w:t>11</w:t>
        </w:r>
        <w:r w:rsidRPr="0015334A">
          <w:rPr>
            <w:rFonts w:ascii="Arial" w:hAnsi="Arial" w:cs="Arial"/>
            <w:bCs/>
            <w:sz w:val="24"/>
            <w:szCs w:val="24"/>
          </w:rPr>
          <w:fldChar w:fldCharType="end"/>
        </w:r>
        <w:r w:rsidRPr="0015334A">
          <w:rPr>
            <w:rFonts w:ascii="Arial" w:hAnsi="Arial" w:cs="Arial"/>
            <w:sz w:val="24"/>
            <w:szCs w:val="24"/>
          </w:rPr>
          <w:t xml:space="preserve"> de </w:t>
        </w:r>
        <w:r w:rsidRPr="0015334A">
          <w:rPr>
            <w:rFonts w:ascii="Arial" w:hAnsi="Arial" w:cs="Arial"/>
            <w:bCs/>
            <w:sz w:val="24"/>
            <w:szCs w:val="24"/>
          </w:rPr>
          <w:fldChar w:fldCharType="begin"/>
        </w:r>
        <w:r w:rsidRPr="0015334A">
          <w:rPr>
            <w:rFonts w:ascii="Arial" w:hAnsi="Arial" w:cs="Arial"/>
            <w:bCs/>
            <w:sz w:val="24"/>
            <w:szCs w:val="24"/>
          </w:rPr>
          <w:instrText>NUMPAGES</w:instrText>
        </w:r>
        <w:r w:rsidRPr="0015334A">
          <w:rPr>
            <w:rFonts w:ascii="Arial" w:hAnsi="Arial" w:cs="Arial"/>
            <w:bCs/>
            <w:sz w:val="24"/>
            <w:szCs w:val="24"/>
          </w:rPr>
          <w:fldChar w:fldCharType="separate"/>
        </w:r>
        <w:r w:rsidR="00867711">
          <w:rPr>
            <w:rFonts w:ascii="Arial" w:hAnsi="Arial" w:cs="Arial"/>
            <w:bCs/>
            <w:noProof/>
            <w:sz w:val="24"/>
            <w:szCs w:val="24"/>
          </w:rPr>
          <w:t>11</w:t>
        </w:r>
        <w:r w:rsidRPr="0015334A">
          <w:rPr>
            <w:rFonts w:ascii="Arial" w:hAnsi="Arial" w:cs="Arial"/>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ADD14" w14:textId="77777777" w:rsidR="003932D8" w:rsidRDefault="003932D8" w:rsidP="007A2058">
      <w:pPr>
        <w:spacing w:after="0" w:line="240" w:lineRule="auto"/>
      </w:pPr>
      <w:r>
        <w:separator/>
      </w:r>
    </w:p>
  </w:footnote>
  <w:footnote w:type="continuationSeparator" w:id="0">
    <w:p w14:paraId="3599885A" w14:textId="77777777" w:rsidR="003932D8" w:rsidRDefault="003932D8"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77777777" w:rsidR="00BF54C7" w:rsidRDefault="00BF54C7" w:rsidP="007441CD">
    <w:pPr>
      <w:jc w:val="center"/>
    </w:pPr>
    <w:r>
      <w:object w:dxaOrig="1348" w:dyaOrig="1382"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1in" fillcolor="window">
          <v:imagedata r:id="rId1" o:title=""/>
        </v:shape>
        <o:OLEObject Type="Embed" ProgID="CorelDraw.Graphic.9" ShapeID="_x0000_i1025" DrawAspect="Content" ObjectID="_1772872811" r:id="rId2"/>
      </w:object>
    </w:r>
  </w:p>
  <w:p w14:paraId="5E8955EC" w14:textId="77777777" w:rsidR="00BF54C7" w:rsidRPr="00F22F34" w:rsidRDefault="00BF54C7" w:rsidP="007441CD">
    <w:pPr>
      <w:pStyle w:val="Legenda"/>
      <w:rPr>
        <w:rFonts w:ascii="Consolas" w:hAnsi="Consolas" w:cs="Arial"/>
        <w:b w:val="0"/>
        <w:bCs/>
        <w:color w:val="auto"/>
        <w:sz w:val="20"/>
        <w:szCs w:val="20"/>
      </w:rPr>
    </w:pPr>
    <w:r w:rsidRPr="00F22F34">
      <w:rPr>
        <w:rFonts w:ascii="Consolas" w:hAnsi="Consolas" w:cs="Arial"/>
        <w:b w:val="0"/>
        <w:bCs/>
        <w:color w:val="auto"/>
        <w:sz w:val="20"/>
        <w:szCs w:val="20"/>
      </w:rPr>
      <w:t>ESTADO DO ACRE</w:t>
    </w:r>
  </w:p>
  <w:p w14:paraId="55B233EC" w14:textId="77777777" w:rsidR="00BF54C7" w:rsidRPr="00F22F34" w:rsidRDefault="00BF54C7" w:rsidP="007441CD">
    <w:pPr>
      <w:pStyle w:val="Cabealho"/>
      <w:jc w:val="center"/>
      <w:rPr>
        <w:rFonts w:ascii="Consolas" w:hAnsi="Consolas" w:cs="Arial"/>
        <w:bCs/>
        <w:sz w:val="20"/>
        <w:szCs w:val="20"/>
      </w:rPr>
    </w:pPr>
    <w:r w:rsidRPr="00F22F34">
      <w:rPr>
        <w:rFonts w:ascii="Consolas" w:hAnsi="Consolas" w:cs="Arial"/>
        <w:bCs/>
        <w:sz w:val="20"/>
        <w:szCs w:val="20"/>
      </w:rPr>
      <w:t>PREFEITURA MUNICIPAL DE ACRELÂNDIA</w:t>
    </w:r>
  </w:p>
  <w:p w14:paraId="307EC1DF" w14:textId="2053170A" w:rsidR="00BF54C7" w:rsidRPr="00F22F34" w:rsidRDefault="00BF54C7" w:rsidP="007441CD">
    <w:pPr>
      <w:pStyle w:val="Cabealho"/>
      <w:jc w:val="center"/>
      <w:rPr>
        <w:rFonts w:ascii="Consolas" w:hAnsi="Consolas" w:cs="Arial"/>
        <w:bCs/>
        <w:sz w:val="20"/>
        <w:szCs w:val="20"/>
      </w:rPr>
    </w:pPr>
    <w:r>
      <w:rPr>
        <w:rFonts w:ascii="Consolas" w:hAnsi="Consolas" w:cs="Arial"/>
        <w:bCs/>
        <w:sz w:val="20"/>
        <w:szCs w:val="20"/>
      </w:rPr>
      <w:t>GABINETE DO PREFEITO</w:t>
    </w:r>
  </w:p>
  <w:p w14:paraId="6DB37FF2" w14:textId="3019359D" w:rsidR="00BF54C7" w:rsidRPr="0015334A" w:rsidRDefault="00BF54C7" w:rsidP="00AF5BAD">
    <w:pPr>
      <w:pStyle w:val="Cabealho1"/>
      <w:pBdr>
        <w:bottom w:val="single" w:sz="4" w:space="1" w:color="000000"/>
      </w:pBdr>
      <w:jc w:val="center"/>
      <w:rPr>
        <w:rFonts w:ascii="Arial" w:hAnsi="Arial" w:cs="Arial"/>
        <w:sz w:val="24"/>
        <w:szCs w:val="24"/>
      </w:rPr>
    </w:pPr>
  </w:p>
  <w:p w14:paraId="7E6D5147" w14:textId="251CFF91" w:rsidR="00BF54C7" w:rsidRPr="00AF5BAD" w:rsidRDefault="00BF54C7" w:rsidP="00AF5BAD">
    <w:pPr>
      <w:pStyle w:val="Cabealho"/>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CB4"/>
    <w:multiLevelType w:val="hybridMultilevel"/>
    <w:tmpl w:val="89FAA5C6"/>
    <w:lvl w:ilvl="0" w:tplc="E578B19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8A202D"/>
    <w:multiLevelType w:val="hybridMultilevel"/>
    <w:tmpl w:val="45588D98"/>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437FF6"/>
    <w:multiLevelType w:val="hybridMultilevel"/>
    <w:tmpl w:val="E68E5D84"/>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D9118F3"/>
    <w:multiLevelType w:val="hybridMultilevel"/>
    <w:tmpl w:val="8CF650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D44314"/>
    <w:multiLevelType w:val="singleLevel"/>
    <w:tmpl w:val="1B0039DA"/>
    <w:lvl w:ilvl="0">
      <w:start w:val="1"/>
      <w:numFmt w:val="upperRoman"/>
      <w:lvlText w:val="%1-"/>
      <w:lvlJc w:val="left"/>
      <w:pPr>
        <w:tabs>
          <w:tab w:val="num" w:pos="720"/>
        </w:tabs>
        <w:ind w:left="720" w:hanging="720"/>
      </w:pPr>
    </w:lvl>
  </w:abstractNum>
  <w:abstractNum w:abstractNumId="5" w15:restartNumberingAfterBreak="0">
    <w:nsid w:val="0FBB341E"/>
    <w:multiLevelType w:val="hybridMultilevel"/>
    <w:tmpl w:val="419457C6"/>
    <w:lvl w:ilvl="0" w:tplc="78EEA97C">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6E3E6C"/>
    <w:multiLevelType w:val="hybridMultilevel"/>
    <w:tmpl w:val="010226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192693"/>
    <w:multiLevelType w:val="hybridMultilevel"/>
    <w:tmpl w:val="0C3E2018"/>
    <w:lvl w:ilvl="0" w:tplc="FFFFFFFF">
      <w:start w:val="2"/>
      <w:numFmt w:val="upperRoman"/>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C116A56"/>
    <w:multiLevelType w:val="hybridMultilevel"/>
    <w:tmpl w:val="382C603E"/>
    <w:lvl w:ilvl="0" w:tplc="8CB45C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606DFD"/>
    <w:multiLevelType w:val="hybridMultilevel"/>
    <w:tmpl w:val="8CEA8A28"/>
    <w:lvl w:ilvl="0" w:tplc="78EEA97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0DE0F24"/>
    <w:multiLevelType w:val="hybridMultilevel"/>
    <w:tmpl w:val="0352E1A6"/>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23FF24F8"/>
    <w:multiLevelType w:val="hybridMultilevel"/>
    <w:tmpl w:val="0464AE9C"/>
    <w:lvl w:ilvl="0" w:tplc="86F034E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3368EF"/>
    <w:multiLevelType w:val="hybridMultilevel"/>
    <w:tmpl w:val="C2AE3502"/>
    <w:lvl w:ilvl="0" w:tplc="FFFFFFFF">
      <w:start w:val="2"/>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440"/>
        </w:tabs>
        <w:ind w:left="1307" w:hanging="227"/>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63E472A"/>
    <w:multiLevelType w:val="hybridMultilevel"/>
    <w:tmpl w:val="96C6BBEE"/>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72B67B6"/>
    <w:multiLevelType w:val="hybridMultilevel"/>
    <w:tmpl w:val="FE5001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3F6EB4"/>
    <w:multiLevelType w:val="hybridMultilevel"/>
    <w:tmpl w:val="DC78897E"/>
    <w:lvl w:ilvl="0" w:tplc="043CCD8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153DD1"/>
    <w:multiLevelType w:val="multilevel"/>
    <w:tmpl w:val="9B745D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7834C5"/>
    <w:multiLevelType w:val="hybridMultilevel"/>
    <w:tmpl w:val="6D1652A8"/>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4821C15"/>
    <w:multiLevelType w:val="hybridMultilevel"/>
    <w:tmpl w:val="EC2AAB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428414A0"/>
    <w:multiLevelType w:val="hybridMultilevel"/>
    <w:tmpl w:val="F4A4DAF0"/>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F8751B"/>
    <w:multiLevelType w:val="hybridMultilevel"/>
    <w:tmpl w:val="A28A2F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346AFC"/>
    <w:multiLevelType w:val="hybridMultilevel"/>
    <w:tmpl w:val="7240A126"/>
    <w:lvl w:ilvl="0" w:tplc="E15AB782">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4E2703AE"/>
    <w:multiLevelType w:val="hybridMultilevel"/>
    <w:tmpl w:val="C15A26C2"/>
    <w:lvl w:ilvl="0" w:tplc="809EB3C4">
      <w:start w:val="1"/>
      <w:numFmt w:val="upperRoman"/>
      <w:lvlText w:val="%1-"/>
      <w:lvlJc w:val="left"/>
      <w:pPr>
        <w:ind w:left="288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5" w15:restartNumberingAfterBreak="0">
    <w:nsid w:val="4F0F43E9"/>
    <w:multiLevelType w:val="hybridMultilevel"/>
    <w:tmpl w:val="19D2F05A"/>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675820"/>
    <w:multiLevelType w:val="hybridMultilevel"/>
    <w:tmpl w:val="3DAA01DA"/>
    <w:lvl w:ilvl="0" w:tplc="809EB3C4">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04F3D62"/>
    <w:multiLevelType w:val="hybridMultilevel"/>
    <w:tmpl w:val="4FD2BC00"/>
    <w:lvl w:ilvl="0" w:tplc="2E7466D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687400D"/>
    <w:multiLevelType w:val="hybridMultilevel"/>
    <w:tmpl w:val="0C3A830E"/>
    <w:lvl w:ilvl="0" w:tplc="78EEA97C">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C1A0888"/>
    <w:multiLevelType w:val="hybridMultilevel"/>
    <w:tmpl w:val="CFBACE3E"/>
    <w:lvl w:ilvl="0" w:tplc="78EEA97C">
      <w:start w:val="1"/>
      <w:numFmt w:val="upperRoman"/>
      <w:lvlText w:val="%1-"/>
      <w:lvlJc w:val="left"/>
      <w:pPr>
        <w:ind w:left="144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DDE5EE4"/>
    <w:multiLevelType w:val="hybridMultilevel"/>
    <w:tmpl w:val="286AF886"/>
    <w:lvl w:ilvl="0" w:tplc="EE78FD5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FAC0FE5"/>
    <w:multiLevelType w:val="hybridMultilevel"/>
    <w:tmpl w:val="27703AEC"/>
    <w:lvl w:ilvl="0" w:tplc="9DCAF2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3" w15:restartNumberingAfterBreak="0">
    <w:nsid w:val="77B355D3"/>
    <w:multiLevelType w:val="hybridMultilevel"/>
    <w:tmpl w:val="682A6C8A"/>
    <w:lvl w:ilvl="0" w:tplc="84CC112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4" w15:restartNumberingAfterBreak="0">
    <w:nsid w:val="7E7E736A"/>
    <w:multiLevelType w:val="hybridMultilevel"/>
    <w:tmpl w:val="9B7E9A08"/>
    <w:lvl w:ilvl="0" w:tplc="BC7A48D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17"/>
  </w:num>
  <w:num w:numId="2">
    <w:abstractNumId w:val="20"/>
  </w:num>
  <w:num w:numId="3">
    <w:abstractNumId w:val="32"/>
  </w:num>
  <w:num w:numId="4">
    <w:abstractNumId w:val="4"/>
  </w:num>
  <w:num w:numId="5">
    <w:abstractNumId w:val="7"/>
  </w:num>
  <w:num w:numId="6">
    <w:abstractNumId w:val="12"/>
  </w:num>
  <w:num w:numId="7">
    <w:abstractNumId w:val="19"/>
  </w:num>
  <w:num w:numId="8">
    <w:abstractNumId w:val="8"/>
  </w:num>
  <w:num w:numId="9">
    <w:abstractNumId w:val="6"/>
  </w:num>
  <w:num w:numId="10">
    <w:abstractNumId w:val="9"/>
  </w:num>
  <w:num w:numId="11">
    <w:abstractNumId w:val="5"/>
  </w:num>
  <w:num w:numId="12">
    <w:abstractNumId w:val="29"/>
  </w:num>
  <w:num w:numId="13">
    <w:abstractNumId w:val="28"/>
  </w:num>
  <w:num w:numId="14">
    <w:abstractNumId w:val="33"/>
  </w:num>
  <w:num w:numId="15">
    <w:abstractNumId w:val="22"/>
  </w:num>
  <w:num w:numId="16">
    <w:abstractNumId w:val="2"/>
  </w:num>
  <w:num w:numId="17">
    <w:abstractNumId w:val="13"/>
  </w:num>
  <w:num w:numId="18">
    <w:abstractNumId w:val="21"/>
  </w:num>
  <w:num w:numId="19">
    <w:abstractNumId w:val="25"/>
  </w:num>
  <w:num w:numId="20">
    <w:abstractNumId w:val="18"/>
  </w:num>
  <w:num w:numId="21">
    <w:abstractNumId w:val="1"/>
  </w:num>
  <w:num w:numId="22">
    <w:abstractNumId w:val="24"/>
  </w:num>
  <w:num w:numId="23">
    <w:abstractNumId w:val="26"/>
  </w:num>
  <w:num w:numId="24">
    <w:abstractNumId w:val="3"/>
  </w:num>
  <w:num w:numId="25">
    <w:abstractNumId w:val="10"/>
  </w:num>
  <w:num w:numId="26">
    <w:abstractNumId w:val="30"/>
  </w:num>
  <w:num w:numId="27">
    <w:abstractNumId w:val="23"/>
  </w:num>
  <w:num w:numId="28">
    <w:abstractNumId w:val="34"/>
  </w:num>
  <w:num w:numId="29">
    <w:abstractNumId w:val="16"/>
  </w:num>
  <w:num w:numId="30">
    <w:abstractNumId w:val="14"/>
  </w:num>
  <w:num w:numId="31">
    <w:abstractNumId w:val="31"/>
  </w:num>
  <w:num w:numId="32">
    <w:abstractNumId w:val="27"/>
  </w:num>
  <w:num w:numId="33">
    <w:abstractNumId w:val="11"/>
  </w:num>
  <w:num w:numId="34">
    <w:abstractNumId w:val="0"/>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4A2F"/>
    <w:rsid w:val="00005DBF"/>
    <w:rsid w:val="0000603E"/>
    <w:rsid w:val="00011AFE"/>
    <w:rsid w:val="00012251"/>
    <w:rsid w:val="0001389B"/>
    <w:rsid w:val="00016B03"/>
    <w:rsid w:val="00021BCE"/>
    <w:rsid w:val="0002368A"/>
    <w:rsid w:val="0002649E"/>
    <w:rsid w:val="0004017C"/>
    <w:rsid w:val="00040243"/>
    <w:rsid w:val="00046E69"/>
    <w:rsid w:val="00050A2A"/>
    <w:rsid w:val="00051618"/>
    <w:rsid w:val="00051A20"/>
    <w:rsid w:val="00053B8F"/>
    <w:rsid w:val="00054727"/>
    <w:rsid w:val="00057976"/>
    <w:rsid w:val="00061096"/>
    <w:rsid w:val="00062002"/>
    <w:rsid w:val="0006235E"/>
    <w:rsid w:val="00063B66"/>
    <w:rsid w:val="00064A0A"/>
    <w:rsid w:val="0006607D"/>
    <w:rsid w:val="00066A07"/>
    <w:rsid w:val="00072DD0"/>
    <w:rsid w:val="00076E15"/>
    <w:rsid w:val="000853E9"/>
    <w:rsid w:val="000863BC"/>
    <w:rsid w:val="00091310"/>
    <w:rsid w:val="00094C00"/>
    <w:rsid w:val="00095155"/>
    <w:rsid w:val="000962FC"/>
    <w:rsid w:val="00096D76"/>
    <w:rsid w:val="000A4180"/>
    <w:rsid w:val="000A4AA7"/>
    <w:rsid w:val="000B661E"/>
    <w:rsid w:val="000C0818"/>
    <w:rsid w:val="000C3B94"/>
    <w:rsid w:val="000C55D5"/>
    <w:rsid w:val="000C6106"/>
    <w:rsid w:val="000D3C9E"/>
    <w:rsid w:val="000D4BFB"/>
    <w:rsid w:val="000D72E7"/>
    <w:rsid w:val="000E0A90"/>
    <w:rsid w:val="000E0C22"/>
    <w:rsid w:val="000E1D1A"/>
    <w:rsid w:val="000E4639"/>
    <w:rsid w:val="000E7162"/>
    <w:rsid w:val="000E7968"/>
    <w:rsid w:val="000F1A48"/>
    <w:rsid w:val="000F317C"/>
    <w:rsid w:val="000F5083"/>
    <w:rsid w:val="000F768C"/>
    <w:rsid w:val="000F7AF8"/>
    <w:rsid w:val="0010668A"/>
    <w:rsid w:val="00114A87"/>
    <w:rsid w:val="00116DCD"/>
    <w:rsid w:val="0012165E"/>
    <w:rsid w:val="00126185"/>
    <w:rsid w:val="00127F07"/>
    <w:rsid w:val="00134E21"/>
    <w:rsid w:val="00137A0A"/>
    <w:rsid w:val="001431F9"/>
    <w:rsid w:val="0014385F"/>
    <w:rsid w:val="001507DC"/>
    <w:rsid w:val="0015088C"/>
    <w:rsid w:val="001569A7"/>
    <w:rsid w:val="00157F64"/>
    <w:rsid w:val="00162109"/>
    <w:rsid w:val="0016270E"/>
    <w:rsid w:val="0016396E"/>
    <w:rsid w:val="001668DA"/>
    <w:rsid w:val="001676CB"/>
    <w:rsid w:val="00171576"/>
    <w:rsid w:val="0017232D"/>
    <w:rsid w:val="00180983"/>
    <w:rsid w:val="00182343"/>
    <w:rsid w:val="0018517E"/>
    <w:rsid w:val="00193780"/>
    <w:rsid w:val="00197C27"/>
    <w:rsid w:val="001B01C5"/>
    <w:rsid w:val="001B0823"/>
    <w:rsid w:val="001B0908"/>
    <w:rsid w:val="001B2B68"/>
    <w:rsid w:val="001B34F8"/>
    <w:rsid w:val="001B502B"/>
    <w:rsid w:val="001B573E"/>
    <w:rsid w:val="001C1429"/>
    <w:rsid w:val="001C345E"/>
    <w:rsid w:val="001C5424"/>
    <w:rsid w:val="001C55F2"/>
    <w:rsid w:val="001D0073"/>
    <w:rsid w:val="001D0C61"/>
    <w:rsid w:val="001D3CCF"/>
    <w:rsid w:val="001D4012"/>
    <w:rsid w:val="001D4AAA"/>
    <w:rsid w:val="001D658E"/>
    <w:rsid w:val="001E0A63"/>
    <w:rsid w:val="001E17E1"/>
    <w:rsid w:val="001E1D79"/>
    <w:rsid w:val="001E42C8"/>
    <w:rsid w:val="001E4F83"/>
    <w:rsid w:val="001E742D"/>
    <w:rsid w:val="001F0A91"/>
    <w:rsid w:val="001F4967"/>
    <w:rsid w:val="001F5955"/>
    <w:rsid w:val="001F5ECC"/>
    <w:rsid w:val="001F63D2"/>
    <w:rsid w:val="001F6D41"/>
    <w:rsid w:val="001F7B39"/>
    <w:rsid w:val="002023A5"/>
    <w:rsid w:val="00203881"/>
    <w:rsid w:val="00204212"/>
    <w:rsid w:val="00204984"/>
    <w:rsid w:val="0020513B"/>
    <w:rsid w:val="00212D7F"/>
    <w:rsid w:val="0021524C"/>
    <w:rsid w:val="002230E8"/>
    <w:rsid w:val="0022429F"/>
    <w:rsid w:val="00226844"/>
    <w:rsid w:val="00227BBA"/>
    <w:rsid w:val="00230DAC"/>
    <w:rsid w:val="00235AEE"/>
    <w:rsid w:val="002436F4"/>
    <w:rsid w:val="002458AD"/>
    <w:rsid w:val="00245E5D"/>
    <w:rsid w:val="0025286F"/>
    <w:rsid w:val="002530E9"/>
    <w:rsid w:val="00253302"/>
    <w:rsid w:val="00254D1D"/>
    <w:rsid w:val="002566CA"/>
    <w:rsid w:val="00257F42"/>
    <w:rsid w:val="00260485"/>
    <w:rsid w:val="00263C74"/>
    <w:rsid w:val="00263CA0"/>
    <w:rsid w:val="002752D7"/>
    <w:rsid w:val="0027774B"/>
    <w:rsid w:val="002922FC"/>
    <w:rsid w:val="00293602"/>
    <w:rsid w:val="002A2F83"/>
    <w:rsid w:val="002B0CB0"/>
    <w:rsid w:val="002B3E58"/>
    <w:rsid w:val="002C0FEF"/>
    <w:rsid w:val="002C144D"/>
    <w:rsid w:val="002C1D97"/>
    <w:rsid w:val="002C3982"/>
    <w:rsid w:val="002C615C"/>
    <w:rsid w:val="002D0046"/>
    <w:rsid w:val="002D251C"/>
    <w:rsid w:val="002D6E0A"/>
    <w:rsid w:val="002E2C01"/>
    <w:rsid w:val="002E401F"/>
    <w:rsid w:val="002E40E8"/>
    <w:rsid w:val="002E7C3D"/>
    <w:rsid w:val="002F1AB0"/>
    <w:rsid w:val="002F1BA3"/>
    <w:rsid w:val="002F3DA6"/>
    <w:rsid w:val="002F599E"/>
    <w:rsid w:val="0030065D"/>
    <w:rsid w:val="00305D5A"/>
    <w:rsid w:val="00306C47"/>
    <w:rsid w:val="00321106"/>
    <w:rsid w:val="003243BA"/>
    <w:rsid w:val="003249EC"/>
    <w:rsid w:val="00331048"/>
    <w:rsid w:val="00332229"/>
    <w:rsid w:val="003326E8"/>
    <w:rsid w:val="00334BCD"/>
    <w:rsid w:val="0033617B"/>
    <w:rsid w:val="0033618F"/>
    <w:rsid w:val="00342FA9"/>
    <w:rsid w:val="0035096E"/>
    <w:rsid w:val="00355020"/>
    <w:rsid w:val="0036436F"/>
    <w:rsid w:val="00365781"/>
    <w:rsid w:val="0037019B"/>
    <w:rsid w:val="0037710C"/>
    <w:rsid w:val="003771AA"/>
    <w:rsid w:val="00380570"/>
    <w:rsid w:val="0038087B"/>
    <w:rsid w:val="00383301"/>
    <w:rsid w:val="00383E83"/>
    <w:rsid w:val="003841A2"/>
    <w:rsid w:val="00390F23"/>
    <w:rsid w:val="003932D8"/>
    <w:rsid w:val="003A0043"/>
    <w:rsid w:val="003A0E19"/>
    <w:rsid w:val="003A35AF"/>
    <w:rsid w:val="003A36A4"/>
    <w:rsid w:val="003A68A8"/>
    <w:rsid w:val="003B4D0A"/>
    <w:rsid w:val="003B5CB6"/>
    <w:rsid w:val="003B7A27"/>
    <w:rsid w:val="003C226A"/>
    <w:rsid w:val="003C23DE"/>
    <w:rsid w:val="003C291C"/>
    <w:rsid w:val="003C7CE0"/>
    <w:rsid w:val="003D313A"/>
    <w:rsid w:val="003D5794"/>
    <w:rsid w:val="003E170A"/>
    <w:rsid w:val="003E2E97"/>
    <w:rsid w:val="003E399D"/>
    <w:rsid w:val="003E518C"/>
    <w:rsid w:val="003E6EB7"/>
    <w:rsid w:val="003E7FA4"/>
    <w:rsid w:val="003F0282"/>
    <w:rsid w:val="003F0C08"/>
    <w:rsid w:val="003F1438"/>
    <w:rsid w:val="003F2953"/>
    <w:rsid w:val="003F313F"/>
    <w:rsid w:val="003F53C8"/>
    <w:rsid w:val="003F553E"/>
    <w:rsid w:val="003F623D"/>
    <w:rsid w:val="003F62C5"/>
    <w:rsid w:val="004045EE"/>
    <w:rsid w:val="0040479F"/>
    <w:rsid w:val="004061C8"/>
    <w:rsid w:val="004067D9"/>
    <w:rsid w:val="00413B1A"/>
    <w:rsid w:val="00414F3E"/>
    <w:rsid w:val="00415CB3"/>
    <w:rsid w:val="00415EB1"/>
    <w:rsid w:val="00416F77"/>
    <w:rsid w:val="00417312"/>
    <w:rsid w:val="0042149F"/>
    <w:rsid w:val="004332D5"/>
    <w:rsid w:val="00435EB7"/>
    <w:rsid w:val="004376A8"/>
    <w:rsid w:val="004416DA"/>
    <w:rsid w:val="0044249C"/>
    <w:rsid w:val="004437D5"/>
    <w:rsid w:val="00446746"/>
    <w:rsid w:val="00450ED9"/>
    <w:rsid w:val="0045266B"/>
    <w:rsid w:val="0045287A"/>
    <w:rsid w:val="00453661"/>
    <w:rsid w:val="004619E6"/>
    <w:rsid w:val="00462076"/>
    <w:rsid w:val="00463B5C"/>
    <w:rsid w:val="0047142D"/>
    <w:rsid w:val="004737C0"/>
    <w:rsid w:val="00474255"/>
    <w:rsid w:val="00475FA9"/>
    <w:rsid w:val="00476BC6"/>
    <w:rsid w:val="0048044F"/>
    <w:rsid w:val="004828E4"/>
    <w:rsid w:val="004851AB"/>
    <w:rsid w:val="00493367"/>
    <w:rsid w:val="004A1896"/>
    <w:rsid w:val="004A24CF"/>
    <w:rsid w:val="004A4648"/>
    <w:rsid w:val="004A48CF"/>
    <w:rsid w:val="004B3292"/>
    <w:rsid w:val="004C0368"/>
    <w:rsid w:val="004C09B0"/>
    <w:rsid w:val="004C7014"/>
    <w:rsid w:val="004D1503"/>
    <w:rsid w:val="004D1C01"/>
    <w:rsid w:val="004D1EE2"/>
    <w:rsid w:val="004D7C16"/>
    <w:rsid w:val="004E5A49"/>
    <w:rsid w:val="004E6C38"/>
    <w:rsid w:val="004F2208"/>
    <w:rsid w:val="004F6F46"/>
    <w:rsid w:val="004F758C"/>
    <w:rsid w:val="00500384"/>
    <w:rsid w:val="00503089"/>
    <w:rsid w:val="005049E4"/>
    <w:rsid w:val="00512384"/>
    <w:rsid w:val="00515167"/>
    <w:rsid w:val="0052017E"/>
    <w:rsid w:val="00520510"/>
    <w:rsid w:val="00520E37"/>
    <w:rsid w:val="00532EB6"/>
    <w:rsid w:val="005338CD"/>
    <w:rsid w:val="00533C8A"/>
    <w:rsid w:val="00536BAE"/>
    <w:rsid w:val="0054658F"/>
    <w:rsid w:val="00547402"/>
    <w:rsid w:val="005504EA"/>
    <w:rsid w:val="0055240B"/>
    <w:rsid w:val="00552C12"/>
    <w:rsid w:val="00554996"/>
    <w:rsid w:val="0055548C"/>
    <w:rsid w:val="00555FA6"/>
    <w:rsid w:val="005577FB"/>
    <w:rsid w:val="005602D3"/>
    <w:rsid w:val="00562821"/>
    <w:rsid w:val="005648D5"/>
    <w:rsid w:val="005652C4"/>
    <w:rsid w:val="00570271"/>
    <w:rsid w:val="005760F2"/>
    <w:rsid w:val="005827AB"/>
    <w:rsid w:val="00582D37"/>
    <w:rsid w:val="00582D5F"/>
    <w:rsid w:val="005917A3"/>
    <w:rsid w:val="00592A5D"/>
    <w:rsid w:val="005947C4"/>
    <w:rsid w:val="00597C30"/>
    <w:rsid w:val="005A10D2"/>
    <w:rsid w:val="005A798A"/>
    <w:rsid w:val="005B4C81"/>
    <w:rsid w:val="005B72D8"/>
    <w:rsid w:val="005C08A5"/>
    <w:rsid w:val="005C202F"/>
    <w:rsid w:val="005D21C4"/>
    <w:rsid w:val="005D2380"/>
    <w:rsid w:val="005D2571"/>
    <w:rsid w:val="005D73A4"/>
    <w:rsid w:val="005E0535"/>
    <w:rsid w:val="005E3F28"/>
    <w:rsid w:val="005E6BA5"/>
    <w:rsid w:val="005E7400"/>
    <w:rsid w:val="005F172F"/>
    <w:rsid w:val="005F28DF"/>
    <w:rsid w:val="005F3B53"/>
    <w:rsid w:val="005F4825"/>
    <w:rsid w:val="0060245F"/>
    <w:rsid w:val="006036DE"/>
    <w:rsid w:val="006040BF"/>
    <w:rsid w:val="006241A1"/>
    <w:rsid w:val="0062427C"/>
    <w:rsid w:val="00624C62"/>
    <w:rsid w:val="00636745"/>
    <w:rsid w:val="00640363"/>
    <w:rsid w:val="00643CF2"/>
    <w:rsid w:val="006471B8"/>
    <w:rsid w:val="006532A2"/>
    <w:rsid w:val="00656CB5"/>
    <w:rsid w:val="00657A31"/>
    <w:rsid w:val="006604C5"/>
    <w:rsid w:val="00665C08"/>
    <w:rsid w:val="00672A8F"/>
    <w:rsid w:val="00673542"/>
    <w:rsid w:val="00675D55"/>
    <w:rsid w:val="006808D6"/>
    <w:rsid w:val="006858D2"/>
    <w:rsid w:val="00687927"/>
    <w:rsid w:val="0069086A"/>
    <w:rsid w:val="00690CC1"/>
    <w:rsid w:val="0069696D"/>
    <w:rsid w:val="00697374"/>
    <w:rsid w:val="006975BF"/>
    <w:rsid w:val="00697A6D"/>
    <w:rsid w:val="00697D06"/>
    <w:rsid w:val="00697DE3"/>
    <w:rsid w:val="006A0ABE"/>
    <w:rsid w:val="006A0C52"/>
    <w:rsid w:val="006A22ED"/>
    <w:rsid w:val="006A4187"/>
    <w:rsid w:val="006A4555"/>
    <w:rsid w:val="006A7ADF"/>
    <w:rsid w:val="006B15A8"/>
    <w:rsid w:val="006B1B9C"/>
    <w:rsid w:val="006B3236"/>
    <w:rsid w:val="006B7B80"/>
    <w:rsid w:val="006C08A5"/>
    <w:rsid w:val="006C21ED"/>
    <w:rsid w:val="006C4713"/>
    <w:rsid w:val="006D0A65"/>
    <w:rsid w:val="006D1236"/>
    <w:rsid w:val="006D73BC"/>
    <w:rsid w:val="006E191E"/>
    <w:rsid w:val="006E38D8"/>
    <w:rsid w:val="006E71DE"/>
    <w:rsid w:val="006F1603"/>
    <w:rsid w:val="006F39BD"/>
    <w:rsid w:val="006F3A60"/>
    <w:rsid w:val="006F538E"/>
    <w:rsid w:val="006F7D05"/>
    <w:rsid w:val="007006F1"/>
    <w:rsid w:val="007044F8"/>
    <w:rsid w:val="0070482D"/>
    <w:rsid w:val="00706DEA"/>
    <w:rsid w:val="007078CE"/>
    <w:rsid w:val="00711536"/>
    <w:rsid w:val="00711716"/>
    <w:rsid w:val="0071200A"/>
    <w:rsid w:val="007161BF"/>
    <w:rsid w:val="00721833"/>
    <w:rsid w:val="0073182D"/>
    <w:rsid w:val="00736FDB"/>
    <w:rsid w:val="007440EA"/>
    <w:rsid w:val="007441CD"/>
    <w:rsid w:val="00744980"/>
    <w:rsid w:val="00744C71"/>
    <w:rsid w:val="00745B6A"/>
    <w:rsid w:val="00747045"/>
    <w:rsid w:val="00750EC8"/>
    <w:rsid w:val="0075189A"/>
    <w:rsid w:val="0075235E"/>
    <w:rsid w:val="007563B2"/>
    <w:rsid w:val="00760310"/>
    <w:rsid w:val="0076150E"/>
    <w:rsid w:val="00763408"/>
    <w:rsid w:val="00770E42"/>
    <w:rsid w:val="00772F17"/>
    <w:rsid w:val="007773E0"/>
    <w:rsid w:val="00777E5B"/>
    <w:rsid w:val="00783437"/>
    <w:rsid w:val="00790394"/>
    <w:rsid w:val="0079087C"/>
    <w:rsid w:val="007A05C4"/>
    <w:rsid w:val="007A2058"/>
    <w:rsid w:val="007B2BFA"/>
    <w:rsid w:val="007B5973"/>
    <w:rsid w:val="007C102C"/>
    <w:rsid w:val="007C319F"/>
    <w:rsid w:val="007D1124"/>
    <w:rsid w:val="007D12E2"/>
    <w:rsid w:val="007E1D36"/>
    <w:rsid w:val="007E24D0"/>
    <w:rsid w:val="007E2860"/>
    <w:rsid w:val="007E30EA"/>
    <w:rsid w:val="007E50E6"/>
    <w:rsid w:val="007E623D"/>
    <w:rsid w:val="007E7FDF"/>
    <w:rsid w:val="007F3E64"/>
    <w:rsid w:val="007F446B"/>
    <w:rsid w:val="007F4F82"/>
    <w:rsid w:val="007F5F04"/>
    <w:rsid w:val="007F6F36"/>
    <w:rsid w:val="008009C3"/>
    <w:rsid w:val="00800D6B"/>
    <w:rsid w:val="0080196A"/>
    <w:rsid w:val="00801F2C"/>
    <w:rsid w:val="008048F9"/>
    <w:rsid w:val="00810C91"/>
    <w:rsid w:val="0081391D"/>
    <w:rsid w:val="00813A8E"/>
    <w:rsid w:val="00816D9D"/>
    <w:rsid w:val="008223F9"/>
    <w:rsid w:val="008256EC"/>
    <w:rsid w:val="00826240"/>
    <w:rsid w:val="00832E69"/>
    <w:rsid w:val="008338DE"/>
    <w:rsid w:val="00847D3F"/>
    <w:rsid w:val="00847F22"/>
    <w:rsid w:val="00854A30"/>
    <w:rsid w:val="0085502B"/>
    <w:rsid w:val="00855AD5"/>
    <w:rsid w:val="00867711"/>
    <w:rsid w:val="008720F4"/>
    <w:rsid w:val="00872A51"/>
    <w:rsid w:val="00874761"/>
    <w:rsid w:val="008773BF"/>
    <w:rsid w:val="00892918"/>
    <w:rsid w:val="00893C4B"/>
    <w:rsid w:val="008B1AD2"/>
    <w:rsid w:val="008B3600"/>
    <w:rsid w:val="008B3C82"/>
    <w:rsid w:val="008B4A02"/>
    <w:rsid w:val="008B704D"/>
    <w:rsid w:val="008B7C15"/>
    <w:rsid w:val="008C046B"/>
    <w:rsid w:val="008C20FF"/>
    <w:rsid w:val="008C42D4"/>
    <w:rsid w:val="008D13AF"/>
    <w:rsid w:val="008D3968"/>
    <w:rsid w:val="008D4D3C"/>
    <w:rsid w:val="008D7A6B"/>
    <w:rsid w:val="008E05D0"/>
    <w:rsid w:val="008E1D83"/>
    <w:rsid w:val="008E3EC8"/>
    <w:rsid w:val="008F002E"/>
    <w:rsid w:val="00902F09"/>
    <w:rsid w:val="009138B1"/>
    <w:rsid w:val="00914CA7"/>
    <w:rsid w:val="00917FFD"/>
    <w:rsid w:val="00925607"/>
    <w:rsid w:val="00927B51"/>
    <w:rsid w:val="00937248"/>
    <w:rsid w:val="009421EE"/>
    <w:rsid w:val="009455C8"/>
    <w:rsid w:val="009473A9"/>
    <w:rsid w:val="0095081B"/>
    <w:rsid w:val="00951BE4"/>
    <w:rsid w:val="0095382C"/>
    <w:rsid w:val="00954486"/>
    <w:rsid w:val="00955042"/>
    <w:rsid w:val="009648D4"/>
    <w:rsid w:val="009740B9"/>
    <w:rsid w:val="0097647E"/>
    <w:rsid w:val="009769D9"/>
    <w:rsid w:val="00977804"/>
    <w:rsid w:val="00980786"/>
    <w:rsid w:val="0098565F"/>
    <w:rsid w:val="00987B0E"/>
    <w:rsid w:val="009951CA"/>
    <w:rsid w:val="009A53AC"/>
    <w:rsid w:val="009A6102"/>
    <w:rsid w:val="009B061A"/>
    <w:rsid w:val="009B0D7A"/>
    <w:rsid w:val="009B7B54"/>
    <w:rsid w:val="009C09A5"/>
    <w:rsid w:val="009C0A0F"/>
    <w:rsid w:val="009C1A53"/>
    <w:rsid w:val="009D0797"/>
    <w:rsid w:val="009D229B"/>
    <w:rsid w:val="009D5EE5"/>
    <w:rsid w:val="009D66C9"/>
    <w:rsid w:val="009E0FAF"/>
    <w:rsid w:val="009E39FD"/>
    <w:rsid w:val="009E41CD"/>
    <w:rsid w:val="009E4DF2"/>
    <w:rsid w:val="009F21FF"/>
    <w:rsid w:val="009F2887"/>
    <w:rsid w:val="009F2CFA"/>
    <w:rsid w:val="009F4D81"/>
    <w:rsid w:val="009F6D65"/>
    <w:rsid w:val="00A021EE"/>
    <w:rsid w:val="00A0248C"/>
    <w:rsid w:val="00A2199B"/>
    <w:rsid w:val="00A23DE6"/>
    <w:rsid w:val="00A243E1"/>
    <w:rsid w:val="00A36014"/>
    <w:rsid w:val="00A40BF9"/>
    <w:rsid w:val="00A4643B"/>
    <w:rsid w:val="00A476C9"/>
    <w:rsid w:val="00A5151F"/>
    <w:rsid w:val="00A51DD8"/>
    <w:rsid w:val="00A52B21"/>
    <w:rsid w:val="00A53E70"/>
    <w:rsid w:val="00A55373"/>
    <w:rsid w:val="00A605B4"/>
    <w:rsid w:val="00A6071C"/>
    <w:rsid w:val="00A60FED"/>
    <w:rsid w:val="00A6268C"/>
    <w:rsid w:val="00A63B9B"/>
    <w:rsid w:val="00A64344"/>
    <w:rsid w:val="00A6500B"/>
    <w:rsid w:val="00A86491"/>
    <w:rsid w:val="00A91A2A"/>
    <w:rsid w:val="00A9717C"/>
    <w:rsid w:val="00A97823"/>
    <w:rsid w:val="00A978D0"/>
    <w:rsid w:val="00AA670C"/>
    <w:rsid w:val="00AB354C"/>
    <w:rsid w:val="00AC12F4"/>
    <w:rsid w:val="00AC3CF1"/>
    <w:rsid w:val="00AD413C"/>
    <w:rsid w:val="00AD52AF"/>
    <w:rsid w:val="00AD6B63"/>
    <w:rsid w:val="00AD75B0"/>
    <w:rsid w:val="00AE56FB"/>
    <w:rsid w:val="00AF0407"/>
    <w:rsid w:val="00AF0FF3"/>
    <w:rsid w:val="00AF36D0"/>
    <w:rsid w:val="00AF38AD"/>
    <w:rsid w:val="00AF3FCB"/>
    <w:rsid w:val="00AF5BAD"/>
    <w:rsid w:val="00AF6AF2"/>
    <w:rsid w:val="00B00599"/>
    <w:rsid w:val="00B0090D"/>
    <w:rsid w:val="00B00E62"/>
    <w:rsid w:val="00B0136D"/>
    <w:rsid w:val="00B01DBE"/>
    <w:rsid w:val="00B06C48"/>
    <w:rsid w:val="00B33693"/>
    <w:rsid w:val="00B42E41"/>
    <w:rsid w:val="00B43EE9"/>
    <w:rsid w:val="00B4669D"/>
    <w:rsid w:val="00B5394B"/>
    <w:rsid w:val="00B56C39"/>
    <w:rsid w:val="00B57F8A"/>
    <w:rsid w:val="00B60F32"/>
    <w:rsid w:val="00B67E7A"/>
    <w:rsid w:val="00B7002D"/>
    <w:rsid w:val="00B720D9"/>
    <w:rsid w:val="00B72EB3"/>
    <w:rsid w:val="00B7326F"/>
    <w:rsid w:val="00B73A02"/>
    <w:rsid w:val="00B81AFC"/>
    <w:rsid w:val="00B84722"/>
    <w:rsid w:val="00B848E7"/>
    <w:rsid w:val="00B85D3F"/>
    <w:rsid w:val="00B866BF"/>
    <w:rsid w:val="00B871A1"/>
    <w:rsid w:val="00B90E03"/>
    <w:rsid w:val="00B94434"/>
    <w:rsid w:val="00B95879"/>
    <w:rsid w:val="00BA2E6E"/>
    <w:rsid w:val="00BA355D"/>
    <w:rsid w:val="00BA6284"/>
    <w:rsid w:val="00BA6559"/>
    <w:rsid w:val="00BA66C3"/>
    <w:rsid w:val="00BB442A"/>
    <w:rsid w:val="00BC030F"/>
    <w:rsid w:val="00BD0B16"/>
    <w:rsid w:val="00BD39FF"/>
    <w:rsid w:val="00BD4AC8"/>
    <w:rsid w:val="00BD4C1C"/>
    <w:rsid w:val="00BD5F64"/>
    <w:rsid w:val="00BD6191"/>
    <w:rsid w:val="00BE36D4"/>
    <w:rsid w:val="00BE4CE6"/>
    <w:rsid w:val="00BE59CE"/>
    <w:rsid w:val="00BE67CA"/>
    <w:rsid w:val="00BF4EB7"/>
    <w:rsid w:val="00BF54C7"/>
    <w:rsid w:val="00C0223F"/>
    <w:rsid w:val="00C02CBD"/>
    <w:rsid w:val="00C04D5A"/>
    <w:rsid w:val="00C04EE1"/>
    <w:rsid w:val="00C1059F"/>
    <w:rsid w:val="00C1178C"/>
    <w:rsid w:val="00C128DB"/>
    <w:rsid w:val="00C247D7"/>
    <w:rsid w:val="00C31694"/>
    <w:rsid w:val="00C32EC0"/>
    <w:rsid w:val="00C33450"/>
    <w:rsid w:val="00C35EF5"/>
    <w:rsid w:val="00C40662"/>
    <w:rsid w:val="00C42A38"/>
    <w:rsid w:val="00C52335"/>
    <w:rsid w:val="00C53277"/>
    <w:rsid w:val="00C54E1F"/>
    <w:rsid w:val="00C6063E"/>
    <w:rsid w:val="00C60E79"/>
    <w:rsid w:val="00C621BB"/>
    <w:rsid w:val="00C63E6B"/>
    <w:rsid w:val="00C65916"/>
    <w:rsid w:val="00C724B9"/>
    <w:rsid w:val="00C736E7"/>
    <w:rsid w:val="00C74437"/>
    <w:rsid w:val="00C7668A"/>
    <w:rsid w:val="00C76FA5"/>
    <w:rsid w:val="00C77201"/>
    <w:rsid w:val="00C82132"/>
    <w:rsid w:val="00C82DC1"/>
    <w:rsid w:val="00C91718"/>
    <w:rsid w:val="00C93CE1"/>
    <w:rsid w:val="00CA44AD"/>
    <w:rsid w:val="00CA71B2"/>
    <w:rsid w:val="00CB0B2A"/>
    <w:rsid w:val="00CB3087"/>
    <w:rsid w:val="00CB66EC"/>
    <w:rsid w:val="00CB69FC"/>
    <w:rsid w:val="00CB78DA"/>
    <w:rsid w:val="00CB7B37"/>
    <w:rsid w:val="00CC1CF8"/>
    <w:rsid w:val="00CC4415"/>
    <w:rsid w:val="00CC4D94"/>
    <w:rsid w:val="00CC6464"/>
    <w:rsid w:val="00CD2EFA"/>
    <w:rsid w:val="00CD63B1"/>
    <w:rsid w:val="00CF1E48"/>
    <w:rsid w:val="00CF638B"/>
    <w:rsid w:val="00D00167"/>
    <w:rsid w:val="00D03B62"/>
    <w:rsid w:val="00D0576A"/>
    <w:rsid w:val="00D127BD"/>
    <w:rsid w:val="00D14548"/>
    <w:rsid w:val="00D15E82"/>
    <w:rsid w:val="00D21F13"/>
    <w:rsid w:val="00D2211C"/>
    <w:rsid w:val="00D26F75"/>
    <w:rsid w:val="00D307A2"/>
    <w:rsid w:val="00D32102"/>
    <w:rsid w:val="00D3462C"/>
    <w:rsid w:val="00D3784E"/>
    <w:rsid w:val="00D41E5B"/>
    <w:rsid w:val="00D4271F"/>
    <w:rsid w:val="00D43148"/>
    <w:rsid w:val="00D439FE"/>
    <w:rsid w:val="00D50006"/>
    <w:rsid w:val="00D529DF"/>
    <w:rsid w:val="00D57AA1"/>
    <w:rsid w:val="00D61BBD"/>
    <w:rsid w:val="00D655DF"/>
    <w:rsid w:val="00D66EFD"/>
    <w:rsid w:val="00D7035B"/>
    <w:rsid w:val="00D811C6"/>
    <w:rsid w:val="00D821F1"/>
    <w:rsid w:val="00D853B2"/>
    <w:rsid w:val="00D86576"/>
    <w:rsid w:val="00D960A5"/>
    <w:rsid w:val="00D968A8"/>
    <w:rsid w:val="00D97BCD"/>
    <w:rsid w:val="00DA1FFE"/>
    <w:rsid w:val="00DA575B"/>
    <w:rsid w:val="00DA640A"/>
    <w:rsid w:val="00DA7738"/>
    <w:rsid w:val="00DB2EF9"/>
    <w:rsid w:val="00DB4D1E"/>
    <w:rsid w:val="00DB50CB"/>
    <w:rsid w:val="00DB7597"/>
    <w:rsid w:val="00DC11F8"/>
    <w:rsid w:val="00DC3599"/>
    <w:rsid w:val="00DC3D08"/>
    <w:rsid w:val="00DC6FDB"/>
    <w:rsid w:val="00DD1025"/>
    <w:rsid w:val="00DD1CA9"/>
    <w:rsid w:val="00DD25AE"/>
    <w:rsid w:val="00DD3484"/>
    <w:rsid w:val="00DD6599"/>
    <w:rsid w:val="00DE350E"/>
    <w:rsid w:val="00DE510E"/>
    <w:rsid w:val="00DF5A8A"/>
    <w:rsid w:val="00DF5A9B"/>
    <w:rsid w:val="00DF7D0F"/>
    <w:rsid w:val="00DF7D39"/>
    <w:rsid w:val="00E02900"/>
    <w:rsid w:val="00E0421F"/>
    <w:rsid w:val="00E04417"/>
    <w:rsid w:val="00E0640F"/>
    <w:rsid w:val="00E069A1"/>
    <w:rsid w:val="00E07E62"/>
    <w:rsid w:val="00E11BEF"/>
    <w:rsid w:val="00E13A2A"/>
    <w:rsid w:val="00E27818"/>
    <w:rsid w:val="00E27926"/>
    <w:rsid w:val="00E32A6C"/>
    <w:rsid w:val="00E36629"/>
    <w:rsid w:val="00E368EB"/>
    <w:rsid w:val="00E40AB6"/>
    <w:rsid w:val="00E4552A"/>
    <w:rsid w:val="00E459ED"/>
    <w:rsid w:val="00E47A1B"/>
    <w:rsid w:val="00E578F9"/>
    <w:rsid w:val="00E60148"/>
    <w:rsid w:val="00E622BD"/>
    <w:rsid w:val="00E666BD"/>
    <w:rsid w:val="00E738E8"/>
    <w:rsid w:val="00E83E82"/>
    <w:rsid w:val="00E842FA"/>
    <w:rsid w:val="00E858EE"/>
    <w:rsid w:val="00E909A1"/>
    <w:rsid w:val="00E93C25"/>
    <w:rsid w:val="00EA1A03"/>
    <w:rsid w:val="00EA2D04"/>
    <w:rsid w:val="00EA33EE"/>
    <w:rsid w:val="00EB3260"/>
    <w:rsid w:val="00EB65FA"/>
    <w:rsid w:val="00EC395E"/>
    <w:rsid w:val="00ED0DC6"/>
    <w:rsid w:val="00ED12A4"/>
    <w:rsid w:val="00ED3495"/>
    <w:rsid w:val="00ED3CE9"/>
    <w:rsid w:val="00EE1382"/>
    <w:rsid w:val="00EE3598"/>
    <w:rsid w:val="00EE4C0E"/>
    <w:rsid w:val="00EF383E"/>
    <w:rsid w:val="00EF604D"/>
    <w:rsid w:val="00F01286"/>
    <w:rsid w:val="00F11311"/>
    <w:rsid w:val="00F13EF5"/>
    <w:rsid w:val="00F21BCC"/>
    <w:rsid w:val="00F31EEC"/>
    <w:rsid w:val="00F36030"/>
    <w:rsid w:val="00F37117"/>
    <w:rsid w:val="00F37889"/>
    <w:rsid w:val="00F46420"/>
    <w:rsid w:val="00F468EF"/>
    <w:rsid w:val="00F60B8F"/>
    <w:rsid w:val="00F62056"/>
    <w:rsid w:val="00F67524"/>
    <w:rsid w:val="00F71B2F"/>
    <w:rsid w:val="00F80EF7"/>
    <w:rsid w:val="00F834D3"/>
    <w:rsid w:val="00F86A88"/>
    <w:rsid w:val="00F90B62"/>
    <w:rsid w:val="00F93D6A"/>
    <w:rsid w:val="00F97676"/>
    <w:rsid w:val="00FA2D66"/>
    <w:rsid w:val="00FA7808"/>
    <w:rsid w:val="00FB3B6D"/>
    <w:rsid w:val="00FB66B4"/>
    <w:rsid w:val="00FC1D69"/>
    <w:rsid w:val="00FC6EC2"/>
    <w:rsid w:val="00FD54EC"/>
    <w:rsid w:val="00FD6643"/>
    <w:rsid w:val="00FE699E"/>
    <w:rsid w:val="00FE7D34"/>
    <w:rsid w:val="00FF30A6"/>
    <w:rsid w:val="00FF366A"/>
    <w:rsid w:val="00FF7A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chartTrackingRefBased/>
  <w15:docId w15:val="{2F963317-45B4-4A48-91D0-FC4619FE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paragraph" w:styleId="Ttulo1">
    <w:name w:val="heading 1"/>
    <w:basedOn w:val="Normal"/>
    <w:next w:val="Normal"/>
    <w:link w:val="Ttulo1Char"/>
    <w:qFormat/>
    <w:rsid w:val="005F172F"/>
    <w:pPr>
      <w:keepNext/>
      <w:autoSpaceDE w:val="0"/>
      <w:autoSpaceDN w:val="0"/>
      <w:adjustRightInd w:val="0"/>
      <w:spacing w:after="0" w:line="240" w:lineRule="auto"/>
      <w:ind w:left="4320"/>
      <w:outlineLvl w:val="0"/>
    </w:pPr>
    <w:rPr>
      <w:rFonts w:ascii="Times New Roman" w:eastAsia="Times New Roman" w:hAnsi="Times New Roman" w:cs="Times New Roman"/>
      <w:b/>
      <w:bCs/>
      <w:sz w:val="30"/>
      <w:szCs w:val="24"/>
      <w:lang w:eastAsia="pt-BR"/>
    </w:rPr>
  </w:style>
  <w:style w:type="paragraph" w:styleId="Ttulo3">
    <w:name w:val="heading 3"/>
    <w:basedOn w:val="Normal"/>
    <w:next w:val="Normal"/>
    <w:link w:val="Ttulo3Char"/>
    <w:qFormat/>
    <w:rsid w:val="005F172F"/>
    <w:pPr>
      <w:keepNext/>
      <w:autoSpaceDE w:val="0"/>
      <w:autoSpaceDN w:val="0"/>
      <w:adjustRightInd w:val="0"/>
      <w:spacing w:after="0" w:line="240" w:lineRule="auto"/>
      <w:jc w:val="center"/>
      <w:outlineLvl w:val="2"/>
    </w:pPr>
    <w:rPr>
      <w:rFonts w:ascii="Times New Roman" w:eastAsia="Times New Roman" w:hAnsi="Times New Roman" w:cs="Times New Roman"/>
      <w:b/>
      <w:bCs/>
      <w:sz w:val="24"/>
      <w:szCs w:val="24"/>
      <w:lang w:eastAsia="pt-BR"/>
    </w:rPr>
  </w:style>
  <w:style w:type="paragraph" w:styleId="Ttulo4">
    <w:name w:val="heading 4"/>
    <w:basedOn w:val="Normal"/>
    <w:next w:val="Normal"/>
    <w:link w:val="Ttulo4Char"/>
    <w:qFormat/>
    <w:rsid w:val="005F172F"/>
    <w:pPr>
      <w:keepNext/>
      <w:tabs>
        <w:tab w:val="left" w:pos="1134"/>
        <w:tab w:val="left" w:pos="1702"/>
        <w:tab w:val="left" w:pos="1985"/>
        <w:tab w:val="left" w:pos="2552"/>
      </w:tabs>
      <w:spacing w:after="0" w:line="240" w:lineRule="auto"/>
      <w:ind w:firstLine="1418"/>
      <w:jc w:val="both"/>
      <w:outlineLvl w:val="3"/>
    </w:pPr>
    <w:rPr>
      <w:rFonts w:ascii="Times New Roman" w:eastAsia="Times New Roman" w:hAnsi="Times New Roman" w:cs="Times New Roman"/>
      <w:b/>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5F172F"/>
    <w:pPr>
      <w:spacing w:after="120"/>
      <w:ind w:left="283"/>
    </w:pPr>
  </w:style>
  <w:style w:type="character" w:customStyle="1" w:styleId="RecuodecorpodetextoChar">
    <w:name w:val="Recuo de corpo de texto Char"/>
    <w:basedOn w:val="Fontepargpadro"/>
    <w:link w:val="Recuodecorpodetexto"/>
    <w:uiPriority w:val="99"/>
    <w:semiHidden/>
    <w:rsid w:val="005F172F"/>
  </w:style>
  <w:style w:type="character" w:customStyle="1" w:styleId="Ttulo1Char">
    <w:name w:val="Título 1 Char"/>
    <w:basedOn w:val="Fontepargpadro"/>
    <w:link w:val="Ttulo1"/>
    <w:rsid w:val="005F172F"/>
    <w:rPr>
      <w:rFonts w:ascii="Times New Roman" w:eastAsia="Times New Roman" w:hAnsi="Times New Roman" w:cs="Times New Roman"/>
      <w:b/>
      <w:bCs/>
      <w:sz w:val="30"/>
      <w:szCs w:val="24"/>
      <w:lang w:eastAsia="pt-BR"/>
    </w:rPr>
  </w:style>
  <w:style w:type="character" w:customStyle="1" w:styleId="Ttulo3Char">
    <w:name w:val="Título 3 Char"/>
    <w:basedOn w:val="Fontepargpadro"/>
    <w:link w:val="Ttulo3"/>
    <w:rsid w:val="005F172F"/>
    <w:rPr>
      <w:rFonts w:ascii="Times New Roman" w:eastAsia="Times New Roman" w:hAnsi="Times New Roman" w:cs="Times New Roman"/>
      <w:b/>
      <w:bCs/>
      <w:sz w:val="24"/>
      <w:szCs w:val="24"/>
      <w:lang w:eastAsia="pt-BR"/>
    </w:rPr>
  </w:style>
  <w:style w:type="character" w:customStyle="1" w:styleId="Ttulo4Char">
    <w:name w:val="Título 4 Char"/>
    <w:basedOn w:val="Fontepargpadro"/>
    <w:link w:val="Ttulo4"/>
    <w:rsid w:val="005F172F"/>
    <w:rPr>
      <w:rFonts w:ascii="Times New Roman" w:eastAsia="Times New Roman" w:hAnsi="Times New Roman" w:cs="Times New Roman"/>
      <w:b/>
      <w:sz w:val="28"/>
      <w:szCs w:val="24"/>
      <w:lang w:eastAsia="pt-BR"/>
    </w:rPr>
  </w:style>
  <w:style w:type="paragraph" w:styleId="Ttulo">
    <w:name w:val="Title"/>
    <w:basedOn w:val="Normal"/>
    <w:link w:val="TtuloChar"/>
    <w:qFormat/>
    <w:rsid w:val="005F172F"/>
    <w:pPr>
      <w:autoSpaceDE w:val="0"/>
      <w:autoSpaceDN w:val="0"/>
      <w:adjustRightInd w:val="0"/>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5F172F"/>
    <w:rPr>
      <w:rFonts w:ascii="Times New Roman" w:eastAsia="Times New Roman" w:hAnsi="Times New Roman" w:cs="Times New Roman"/>
      <w:b/>
      <w:bCs/>
      <w:sz w:val="24"/>
      <w:szCs w:val="24"/>
      <w:lang w:eastAsia="pt-BR"/>
    </w:rPr>
  </w:style>
  <w:style w:type="paragraph" w:customStyle="1" w:styleId="Corpodetexto21">
    <w:name w:val="Corpo de texto 21"/>
    <w:basedOn w:val="Normal"/>
    <w:rsid w:val="005F172F"/>
    <w:pPr>
      <w:widowControl w:val="0"/>
      <w:spacing w:after="0" w:line="240" w:lineRule="auto"/>
      <w:ind w:left="4248"/>
      <w:jc w:val="both"/>
    </w:pPr>
    <w:rPr>
      <w:rFonts w:ascii="Times New Roman" w:eastAsia="Times New Roman" w:hAnsi="Times New Roman" w:cs="Times New Roman"/>
      <w:sz w:val="28"/>
      <w:szCs w:val="24"/>
      <w:lang w:eastAsia="pt-BR"/>
    </w:rPr>
  </w:style>
  <w:style w:type="paragraph" w:customStyle="1" w:styleId="Recuodecorpodetexto21">
    <w:name w:val="Recuo de corpo de texto 21"/>
    <w:basedOn w:val="Normal"/>
    <w:rsid w:val="005F172F"/>
    <w:pPr>
      <w:widowControl w:val="0"/>
      <w:spacing w:after="0" w:line="240" w:lineRule="auto"/>
      <w:ind w:left="851" w:hanging="851"/>
      <w:jc w:val="both"/>
    </w:pPr>
    <w:rPr>
      <w:rFonts w:ascii="Times New Roman" w:eastAsia="Times New Roman" w:hAnsi="Times New Roman" w:cs="Times New Roman"/>
      <w:sz w:val="28"/>
      <w:szCs w:val="24"/>
      <w:lang w:eastAsia="pt-BR"/>
    </w:rPr>
  </w:style>
  <w:style w:type="character" w:customStyle="1" w:styleId="mgabyb">
    <w:name w:val="mgabyb"/>
    <w:basedOn w:val="Fontepargpadro"/>
    <w:rsid w:val="005049E4"/>
  </w:style>
  <w:style w:type="paragraph" w:customStyle="1" w:styleId="artigo">
    <w:name w:val="artigo"/>
    <w:basedOn w:val="Normal"/>
    <w:rsid w:val="002D004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80959">
      <w:bodyDiv w:val="1"/>
      <w:marLeft w:val="0"/>
      <w:marRight w:val="0"/>
      <w:marTop w:val="0"/>
      <w:marBottom w:val="0"/>
      <w:divBdr>
        <w:top w:val="none" w:sz="0" w:space="0" w:color="auto"/>
        <w:left w:val="none" w:sz="0" w:space="0" w:color="auto"/>
        <w:bottom w:val="none" w:sz="0" w:space="0" w:color="auto"/>
        <w:right w:val="none" w:sz="0" w:space="0" w:color="auto"/>
      </w:divBdr>
      <w:divsChild>
        <w:div w:id="368262838">
          <w:marLeft w:val="0"/>
          <w:marRight w:val="0"/>
          <w:marTop w:val="0"/>
          <w:marBottom w:val="660"/>
          <w:divBdr>
            <w:top w:val="none" w:sz="0" w:space="0" w:color="auto"/>
            <w:left w:val="none" w:sz="0" w:space="0" w:color="auto"/>
            <w:bottom w:val="none" w:sz="0" w:space="0" w:color="auto"/>
            <w:right w:val="none" w:sz="0" w:space="0" w:color="auto"/>
          </w:divBdr>
          <w:divsChild>
            <w:div w:id="930577531">
              <w:marLeft w:val="0"/>
              <w:marRight w:val="0"/>
              <w:marTop w:val="0"/>
              <w:marBottom w:val="0"/>
              <w:divBdr>
                <w:top w:val="none" w:sz="0" w:space="0" w:color="auto"/>
                <w:left w:val="none" w:sz="0" w:space="0" w:color="auto"/>
                <w:bottom w:val="none" w:sz="0" w:space="0" w:color="auto"/>
                <w:right w:val="none" w:sz="0" w:space="0" w:color="auto"/>
              </w:divBdr>
              <w:divsChild>
                <w:div w:id="894894752">
                  <w:marLeft w:val="0"/>
                  <w:marRight w:val="0"/>
                  <w:marTop w:val="0"/>
                  <w:marBottom w:val="450"/>
                  <w:divBdr>
                    <w:top w:val="none" w:sz="0" w:space="0" w:color="auto"/>
                    <w:left w:val="none" w:sz="0" w:space="0" w:color="auto"/>
                    <w:bottom w:val="none" w:sz="0" w:space="0" w:color="auto"/>
                    <w:right w:val="none" w:sz="0" w:space="0" w:color="auto"/>
                  </w:divBdr>
                  <w:divsChild>
                    <w:div w:id="1649245204">
                      <w:marLeft w:val="0"/>
                      <w:marRight w:val="0"/>
                      <w:marTop w:val="0"/>
                      <w:marBottom w:val="0"/>
                      <w:divBdr>
                        <w:top w:val="none" w:sz="0" w:space="0" w:color="auto"/>
                        <w:left w:val="none" w:sz="0" w:space="0" w:color="auto"/>
                        <w:bottom w:val="none" w:sz="0" w:space="0" w:color="auto"/>
                        <w:right w:val="none" w:sz="0" w:space="0" w:color="auto"/>
                      </w:divBdr>
                      <w:divsChild>
                        <w:div w:id="1880776630">
                          <w:marLeft w:val="0"/>
                          <w:marRight w:val="0"/>
                          <w:marTop w:val="0"/>
                          <w:marBottom w:val="0"/>
                          <w:divBdr>
                            <w:top w:val="none" w:sz="0" w:space="0" w:color="auto"/>
                            <w:left w:val="none" w:sz="0" w:space="0" w:color="auto"/>
                            <w:bottom w:val="none" w:sz="0" w:space="0" w:color="auto"/>
                            <w:right w:val="none" w:sz="0" w:space="0" w:color="auto"/>
                          </w:divBdr>
                          <w:divsChild>
                            <w:div w:id="17198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258709">
          <w:marLeft w:val="0"/>
          <w:marRight w:val="0"/>
          <w:marTop w:val="0"/>
          <w:marBottom w:val="0"/>
          <w:divBdr>
            <w:top w:val="none" w:sz="0" w:space="0" w:color="auto"/>
            <w:left w:val="none" w:sz="0" w:space="0" w:color="auto"/>
            <w:bottom w:val="none" w:sz="0" w:space="0" w:color="auto"/>
            <w:right w:val="none" w:sz="0" w:space="0" w:color="auto"/>
          </w:divBdr>
          <w:divsChild>
            <w:div w:id="1624113608">
              <w:marLeft w:val="0"/>
              <w:marRight w:val="0"/>
              <w:marTop w:val="0"/>
              <w:marBottom w:val="660"/>
              <w:divBdr>
                <w:top w:val="none" w:sz="0" w:space="0" w:color="auto"/>
                <w:left w:val="none" w:sz="0" w:space="0" w:color="auto"/>
                <w:bottom w:val="none" w:sz="0" w:space="0" w:color="auto"/>
                <w:right w:val="none" w:sz="0" w:space="0" w:color="auto"/>
              </w:divBdr>
              <w:divsChild>
                <w:div w:id="175198543">
                  <w:marLeft w:val="0"/>
                  <w:marRight w:val="0"/>
                  <w:marTop w:val="0"/>
                  <w:marBottom w:val="0"/>
                  <w:divBdr>
                    <w:top w:val="none" w:sz="0" w:space="0" w:color="auto"/>
                    <w:left w:val="none" w:sz="0" w:space="0" w:color="auto"/>
                    <w:bottom w:val="none" w:sz="0" w:space="0" w:color="auto"/>
                    <w:right w:val="none" w:sz="0" w:space="0" w:color="auto"/>
                  </w:divBdr>
                  <w:divsChild>
                    <w:div w:id="1921327096">
                      <w:marLeft w:val="0"/>
                      <w:marRight w:val="0"/>
                      <w:marTop w:val="0"/>
                      <w:marBottom w:val="0"/>
                      <w:divBdr>
                        <w:top w:val="none" w:sz="0" w:space="0" w:color="auto"/>
                        <w:left w:val="none" w:sz="0" w:space="0" w:color="auto"/>
                        <w:bottom w:val="none" w:sz="0" w:space="0" w:color="auto"/>
                        <w:right w:val="none" w:sz="0" w:space="0" w:color="auto"/>
                      </w:divBdr>
                      <w:divsChild>
                        <w:div w:id="345642085">
                          <w:marLeft w:val="0"/>
                          <w:marRight w:val="0"/>
                          <w:marTop w:val="0"/>
                          <w:marBottom w:val="0"/>
                          <w:divBdr>
                            <w:top w:val="none" w:sz="0" w:space="0" w:color="auto"/>
                            <w:left w:val="none" w:sz="0" w:space="0" w:color="auto"/>
                            <w:bottom w:val="none" w:sz="0" w:space="0" w:color="auto"/>
                            <w:right w:val="none" w:sz="0" w:space="0" w:color="auto"/>
                          </w:divBdr>
                          <w:divsChild>
                            <w:div w:id="194727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852649247">
      <w:bodyDiv w:val="1"/>
      <w:marLeft w:val="0"/>
      <w:marRight w:val="0"/>
      <w:marTop w:val="0"/>
      <w:marBottom w:val="0"/>
      <w:divBdr>
        <w:top w:val="none" w:sz="0" w:space="0" w:color="auto"/>
        <w:left w:val="none" w:sz="0" w:space="0" w:color="auto"/>
        <w:bottom w:val="none" w:sz="0" w:space="0" w:color="auto"/>
        <w:right w:val="none" w:sz="0" w:space="0" w:color="auto"/>
      </w:divBdr>
    </w:div>
    <w:div w:id="102474738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287850815">
      <w:bodyDiv w:val="1"/>
      <w:marLeft w:val="0"/>
      <w:marRight w:val="0"/>
      <w:marTop w:val="0"/>
      <w:marBottom w:val="0"/>
      <w:divBdr>
        <w:top w:val="none" w:sz="0" w:space="0" w:color="auto"/>
        <w:left w:val="none" w:sz="0" w:space="0" w:color="auto"/>
        <w:bottom w:val="none" w:sz="0" w:space="0" w:color="auto"/>
        <w:right w:val="none" w:sz="0" w:space="0" w:color="auto"/>
      </w:divBdr>
    </w:div>
    <w:div w:id="1609846774">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2823</Words>
  <Characters>15246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5568992141288</cp:lastModifiedBy>
  <cp:revision>2</cp:revision>
  <cp:lastPrinted>2021-05-11T19:47:00Z</cp:lastPrinted>
  <dcterms:created xsi:type="dcterms:W3CDTF">2024-03-25T16:54:00Z</dcterms:created>
  <dcterms:modified xsi:type="dcterms:W3CDTF">2024-03-25T16:54:00Z</dcterms:modified>
</cp:coreProperties>
</file>