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CF" w:rsidRPr="002327CF" w:rsidRDefault="002327CF" w:rsidP="005C328D">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Chars="-1" w:hangingChars="1" w:hanging="2"/>
        <w:jc w:val="center"/>
        <w:textDirection w:val="btLr"/>
        <w:textAlignment w:val="top"/>
        <w:outlineLvl w:val="0"/>
        <w:rPr>
          <w:rFonts w:asciiTheme="minorHAnsi" w:hAnsiTheme="minorHAnsi" w:cstheme="minorHAnsi"/>
          <w:b/>
          <w:color w:val="000000"/>
          <w:position w:val="-1"/>
          <w:sz w:val="24"/>
          <w:szCs w:val="24"/>
        </w:rPr>
      </w:pPr>
      <w:r w:rsidRPr="002327CF">
        <w:rPr>
          <w:rFonts w:asciiTheme="minorHAnsi" w:hAnsiTheme="minorHAnsi" w:cstheme="minorHAnsi"/>
          <w:b/>
          <w:color w:val="000000"/>
          <w:position w:val="-1"/>
          <w:sz w:val="24"/>
          <w:szCs w:val="24"/>
        </w:rPr>
        <w:t xml:space="preserve">INDICAÇÃO Nº </w:t>
      </w:r>
      <w:r w:rsidR="00AC109D">
        <w:rPr>
          <w:rFonts w:asciiTheme="minorHAnsi" w:hAnsiTheme="minorHAnsi" w:cstheme="minorHAnsi"/>
          <w:b/>
          <w:color w:val="000000"/>
          <w:position w:val="-1"/>
          <w:sz w:val="24"/>
          <w:szCs w:val="24"/>
        </w:rPr>
        <w:t>58</w:t>
      </w:r>
      <w:r w:rsidR="00514436">
        <w:rPr>
          <w:rFonts w:asciiTheme="minorHAnsi" w:hAnsiTheme="minorHAnsi" w:cstheme="minorHAnsi"/>
          <w:b/>
          <w:color w:val="000000"/>
          <w:position w:val="-1"/>
          <w:sz w:val="24"/>
          <w:szCs w:val="24"/>
        </w:rPr>
        <w:t>3</w:t>
      </w:r>
      <w:r w:rsidRPr="002327CF">
        <w:rPr>
          <w:rFonts w:asciiTheme="minorHAnsi" w:hAnsiTheme="minorHAnsi" w:cstheme="minorHAnsi"/>
          <w:b/>
          <w:color w:val="000000"/>
          <w:position w:val="-1"/>
          <w:sz w:val="24"/>
          <w:szCs w:val="24"/>
        </w:rPr>
        <w:t>/2026</w:t>
      </w:r>
    </w:p>
    <w:p w:rsidR="00EE2296" w:rsidRPr="002327CF" w:rsidRDefault="00EE2296" w:rsidP="005C328D">
      <w:pPr>
        <w:spacing w:after="0" w:line="240" w:lineRule="auto"/>
        <w:rPr>
          <w:rFonts w:asciiTheme="minorHAnsi" w:hAnsiTheme="minorHAnsi" w:cstheme="minorHAnsi"/>
          <w:b/>
          <w:sz w:val="24"/>
          <w:szCs w:val="24"/>
        </w:rPr>
      </w:pPr>
      <w:r w:rsidRPr="002327CF">
        <w:rPr>
          <w:rFonts w:asciiTheme="minorHAnsi" w:hAnsiTheme="minorHAnsi" w:cstheme="minorHAnsi"/>
          <w:b/>
          <w:sz w:val="24"/>
          <w:szCs w:val="24"/>
        </w:rPr>
        <w:t>Exmo. Sr.</w:t>
      </w:r>
    </w:p>
    <w:p w:rsidR="00EE2296" w:rsidRPr="002327CF" w:rsidRDefault="00EE2296" w:rsidP="005C328D">
      <w:pPr>
        <w:spacing w:after="0" w:line="240" w:lineRule="auto"/>
        <w:rPr>
          <w:rFonts w:asciiTheme="minorHAnsi" w:hAnsiTheme="minorHAnsi" w:cstheme="minorHAnsi"/>
          <w:b/>
          <w:sz w:val="24"/>
          <w:szCs w:val="24"/>
        </w:rPr>
      </w:pPr>
      <w:r w:rsidRPr="002327CF">
        <w:rPr>
          <w:rFonts w:asciiTheme="minorHAnsi" w:hAnsiTheme="minorHAnsi" w:cstheme="minorHAnsi"/>
          <w:b/>
          <w:sz w:val="24"/>
          <w:szCs w:val="24"/>
        </w:rPr>
        <w:t xml:space="preserve">Rafael Vieira Faria </w:t>
      </w:r>
    </w:p>
    <w:p w:rsidR="00EE2296" w:rsidRPr="002327CF" w:rsidRDefault="00EE2296" w:rsidP="005C328D">
      <w:pPr>
        <w:spacing w:after="0" w:line="240" w:lineRule="auto"/>
        <w:rPr>
          <w:rFonts w:asciiTheme="minorHAnsi" w:hAnsiTheme="minorHAnsi" w:cstheme="minorHAnsi"/>
          <w:b/>
          <w:sz w:val="24"/>
          <w:szCs w:val="24"/>
        </w:rPr>
      </w:pPr>
      <w:r w:rsidRPr="002327CF">
        <w:rPr>
          <w:rFonts w:asciiTheme="minorHAnsi" w:hAnsiTheme="minorHAnsi" w:cstheme="minorHAnsi"/>
          <w:b/>
          <w:sz w:val="24"/>
          <w:szCs w:val="24"/>
        </w:rPr>
        <w:t xml:space="preserve">Presidente da Câmara Municipal </w:t>
      </w:r>
    </w:p>
    <w:p w:rsidR="00EE2296" w:rsidRPr="002327CF" w:rsidRDefault="00EE2296" w:rsidP="005C328D">
      <w:pPr>
        <w:spacing w:after="0" w:line="240" w:lineRule="auto"/>
        <w:rPr>
          <w:rFonts w:asciiTheme="minorHAnsi" w:hAnsiTheme="minorHAnsi" w:cstheme="minorHAnsi"/>
          <w:b/>
          <w:sz w:val="24"/>
          <w:szCs w:val="24"/>
        </w:rPr>
      </w:pPr>
      <w:r w:rsidRPr="002327CF">
        <w:rPr>
          <w:rFonts w:asciiTheme="minorHAnsi" w:hAnsiTheme="minorHAnsi" w:cstheme="minorHAnsi"/>
          <w:b/>
          <w:sz w:val="24"/>
          <w:szCs w:val="24"/>
        </w:rPr>
        <w:t>Pedro Leopoldo/MG</w:t>
      </w:r>
    </w:p>
    <w:p w:rsidR="00EE2296" w:rsidRPr="002327CF" w:rsidRDefault="00EE2296" w:rsidP="005C328D">
      <w:pPr>
        <w:spacing w:after="0" w:line="240" w:lineRule="auto"/>
        <w:rPr>
          <w:rFonts w:asciiTheme="minorHAnsi" w:hAnsiTheme="minorHAnsi" w:cstheme="minorHAnsi"/>
          <w:b/>
          <w:sz w:val="24"/>
          <w:szCs w:val="24"/>
        </w:rPr>
      </w:pPr>
    </w:p>
    <w:p w:rsidR="005F589E" w:rsidRPr="002327CF" w:rsidRDefault="002327CF" w:rsidP="00B15F67">
      <w:pPr>
        <w:pStyle w:val="Ttulo1"/>
        <w:spacing w:line="276" w:lineRule="auto"/>
        <w:jc w:val="both"/>
        <w:rPr>
          <w:rFonts w:asciiTheme="minorHAnsi" w:hAnsiTheme="minorHAnsi" w:cstheme="minorHAnsi"/>
          <w:b w:val="0"/>
        </w:rPr>
      </w:pPr>
      <w:r>
        <w:rPr>
          <w:rFonts w:asciiTheme="minorHAnsi" w:hAnsiTheme="minorHAnsi" w:cstheme="minorHAnsi"/>
          <w:b w:val="0"/>
        </w:rPr>
        <w:tab/>
      </w:r>
      <w:r w:rsidR="00DD4EDB" w:rsidRPr="002327CF">
        <w:rPr>
          <w:rFonts w:asciiTheme="minorHAnsi" w:hAnsiTheme="minorHAnsi" w:cstheme="minorHAnsi"/>
          <w:b w:val="0"/>
        </w:rPr>
        <w:t>Senhor Presidente,</w:t>
      </w:r>
    </w:p>
    <w:p w:rsidR="0038222A" w:rsidRPr="00DC42FA" w:rsidRDefault="00977DFA" w:rsidP="00A51C61">
      <w:pPr>
        <w:spacing w:before="100" w:beforeAutospacing="1" w:after="100" w:afterAutospacing="1"/>
        <w:ind w:firstLine="708"/>
        <w:jc w:val="both"/>
        <w:rPr>
          <w:rFonts w:asciiTheme="minorHAnsi" w:eastAsia="Times New Roman" w:hAnsiTheme="minorHAnsi" w:cstheme="minorHAnsi"/>
          <w:sz w:val="24"/>
          <w:szCs w:val="24"/>
          <w:lang w:eastAsia="pt-BR"/>
        </w:rPr>
      </w:pPr>
      <w:r w:rsidRPr="00977DFA">
        <w:rPr>
          <w:rFonts w:asciiTheme="minorHAnsi" w:eastAsia="Times New Roman" w:hAnsiTheme="minorHAnsi" w:cstheme="minorHAnsi"/>
          <w:sz w:val="24"/>
          <w:szCs w:val="24"/>
          <w:lang w:eastAsia="pt-BR"/>
        </w:rPr>
        <w:t xml:space="preserve">No uso de minhas atribuições regimentais, </w:t>
      </w:r>
      <w:r w:rsidRPr="00977DFA">
        <w:rPr>
          <w:rFonts w:asciiTheme="minorHAnsi" w:eastAsia="Times New Roman" w:hAnsiTheme="minorHAnsi" w:cstheme="minorHAnsi"/>
          <w:b/>
          <w:sz w:val="24"/>
          <w:szCs w:val="24"/>
          <w:lang w:eastAsia="pt-BR"/>
        </w:rPr>
        <w:t>indico</w:t>
      </w:r>
      <w:r w:rsidRPr="00977DFA">
        <w:rPr>
          <w:rFonts w:asciiTheme="minorHAnsi" w:eastAsia="Times New Roman" w:hAnsiTheme="minorHAnsi" w:cstheme="minorHAnsi"/>
          <w:sz w:val="24"/>
          <w:szCs w:val="24"/>
          <w:lang w:eastAsia="pt-BR"/>
        </w:rPr>
        <w:t xml:space="preserve"> ao Poder Executivo</w:t>
      </w:r>
      <w:r w:rsidR="00DC42FA" w:rsidRPr="00DC42FA">
        <w:t xml:space="preserve"> </w:t>
      </w:r>
      <w:r w:rsidR="00514436" w:rsidRPr="00514436">
        <w:rPr>
          <w:rFonts w:asciiTheme="minorHAnsi" w:eastAsia="Times New Roman" w:hAnsiTheme="minorHAnsi" w:cstheme="minorHAnsi"/>
          <w:sz w:val="24"/>
          <w:szCs w:val="24"/>
          <w:lang w:eastAsia="pt-BR"/>
        </w:rPr>
        <w:t>a solicitação da implantação de ponto final do ônibus circular no bairro Mirante, consoante a justificativa em anexo</w:t>
      </w:r>
      <w:r w:rsidR="0038222A" w:rsidRPr="00DC42FA">
        <w:rPr>
          <w:rFonts w:asciiTheme="minorHAnsi" w:eastAsia="Times New Roman" w:hAnsiTheme="minorHAnsi" w:cstheme="minorHAnsi"/>
          <w:sz w:val="24"/>
          <w:szCs w:val="24"/>
          <w:lang w:eastAsia="pt-BR"/>
        </w:rPr>
        <w:t>.</w:t>
      </w:r>
    </w:p>
    <w:p w:rsidR="001C2D93" w:rsidRPr="002327CF" w:rsidRDefault="001C2D93" w:rsidP="00B15F67">
      <w:pPr>
        <w:spacing w:before="100" w:beforeAutospacing="1" w:after="100" w:afterAutospacing="1"/>
        <w:jc w:val="center"/>
        <w:rPr>
          <w:rFonts w:asciiTheme="minorHAnsi" w:eastAsia="Times New Roman" w:hAnsiTheme="minorHAnsi" w:cstheme="minorHAnsi"/>
          <w:sz w:val="24"/>
          <w:szCs w:val="24"/>
          <w:lang w:eastAsia="pt-BR"/>
        </w:rPr>
      </w:pPr>
      <w:r w:rsidRPr="002327CF">
        <w:rPr>
          <w:rFonts w:asciiTheme="minorHAnsi" w:eastAsia="Times New Roman" w:hAnsiTheme="minorHAnsi" w:cstheme="minorHAnsi"/>
          <w:b/>
          <w:bCs/>
          <w:sz w:val="24"/>
          <w:szCs w:val="24"/>
          <w:lang w:eastAsia="pt-BR"/>
        </w:rPr>
        <w:t>JUSTIFICATIVA</w:t>
      </w:r>
    </w:p>
    <w:p w:rsidR="00514436" w:rsidRPr="00514436" w:rsidRDefault="00514436" w:rsidP="00514436">
      <w:pPr>
        <w:spacing w:before="120" w:after="120"/>
        <w:ind w:firstLine="709"/>
        <w:jc w:val="both"/>
        <w:rPr>
          <w:rFonts w:asciiTheme="minorHAnsi" w:eastAsia="Times New Roman" w:hAnsiTheme="minorHAnsi" w:cstheme="minorHAnsi"/>
          <w:sz w:val="24"/>
          <w:szCs w:val="24"/>
          <w:lang w:eastAsia="pt-BR"/>
        </w:rPr>
      </w:pPr>
      <w:r w:rsidRPr="00514436">
        <w:rPr>
          <w:rFonts w:asciiTheme="minorHAnsi" w:eastAsia="Times New Roman" w:hAnsiTheme="minorHAnsi" w:cstheme="minorHAnsi"/>
          <w:sz w:val="24"/>
          <w:szCs w:val="24"/>
          <w:lang w:eastAsia="pt-BR"/>
        </w:rPr>
        <w:t>A presente indicação se faz necessária em razão da demanda dos moradores do bairro Mirante, que enfrentam dificuldades no acesso ao transporte público, especialmente pela ausência de um ponto final do ônibus circular na localidade.</w:t>
      </w:r>
    </w:p>
    <w:p w:rsidR="00514436" w:rsidRPr="00514436" w:rsidRDefault="00514436" w:rsidP="00514436">
      <w:pPr>
        <w:spacing w:before="120" w:after="120"/>
        <w:ind w:firstLine="709"/>
        <w:jc w:val="both"/>
        <w:rPr>
          <w:rFonts w:asciiTheme="minorHAnsi" w:eastAsia="Times New Roman" w:hAnsiTheme="minorHAnsi" w:cstheme="minorHAnsi"/>
          <w:sz w:val="24"/>
          <w:szCs w:val="24"/>
          <w:lang w:eastAsia="pt-BR"/>
        </w:rPr>
      </w:pPr>
      <w:r w:rsidRPr="00514436">
        <w:rPr>
          <w:rFonts w:asciiTheme="minorHAnsi" w:eastAsia="Times New Roman" w:hAnsiTheme="minorHAnsi" w:cstheme="minorHAnsi"/>
          <w:sz w:val="24"/>
          <w:szCs w:val="24"/>
          <w:lang w:eastAsia="pt-BR"/>
        </w:rPr>
        <w:t>Atualmente, os usuários precisam se deslocar por longas distâncias até os pontos mais próximos, o que gera transtornos significativos, principalmente para idosos, pessoas com deficiência, trabalhadores e estudantes que dependem diariamente do transporte coletivo.</w:t>
      </w:r>
    </w:p>
    <w:p w:rsidR="00514436" w:rsidRPr="00514436" w:rsidRDefault="00514436" w:rsidP="00514436">
      <w:pPr>
        <w:spacing w:before="120" w:after="120"/>
        <w:ind w:firstLine="709"/>
        <w:jc w:val="both"/>
        <w:rPr>
          <w:rFonts w:asciiTheme="minorHAnsi" w:eastAsia="Times New Roman" w:hAnsiTheme="minorHAnsi" w:cstheme="minorHAnsi"/>
          <w:sz w:val="24"/>
          <w:szCs w:val="24"/>
          <w:lang w:eastAsia="pt-BR"/>
        </w:rPr>
      </w:pPr>
      <w:r w:rsidRPr="00514436">
        <w:rPr>
          <w:rFonts w:asciiTheme="minorHAnsi" w:eastAsia="Times New Roman" w:hAnsiTheme="minorHAnsi" w:cstheme="minorHAnsi"/>
          <w:sz w:val="24"/>
          <w:szCs w:val="24"/>
          <w:lang w:eastAsia="pt-BR"/>
        </w:rPr>
        <w:t>A implantação de um ponto final no bairro proporcionará maior comodidade, acessibilidade e segurança aos moradores, além de contribuir para a melhoria da mobilidade urbana e incentivar o uso do transporte público.</w:t>
      </w:r>
    </w:p>
    <w:p w:rsidR="00514436" w:rsidRPr="00514436" w:rsidRDefault="00514436" w:rsidP="00514436">
      <w:pPr>
        <w:spacing w:before="120" w:after="120"/>
        <w:ind w:firstLine="709"/>
        <w:jc w:val="both"/>
        <w:rPr>
          <w:rFonts w:asciiTheme="minorHAnsi" w:eastAsia="Times New Roman" w:hAnsiTheme="minorHAnsi" w:cstheme="minorHAnsi"/>
          <w:sz w:val="24"/>
          <w:szCs w:val="24"/>
          <w:lang w:eastAsia="pt-BR"/>
        </w:rPr>
      </w:pPr>
      <w:r w:rsidRPr="00514436">
        <w:rPr>
          <w:rFonts w:asciiTheme="minorHAnsi" w:eastAsia="Times New Roman" w:hAnsiTheme="minorHAnsi" w:cstheme="minorHAnsi"/>
          <w:sz w:val="24"/>
          <w:szCs w:val="24"/>
          <w:lang w:eastAsia="pt-BR"/>
        </w:rPr>
        <w:t>Ressalta-se ainda que a medida facilitará a organização das linhas, possibilitando melhor atendimento à população e maior eficiência no sistema de transporte municipal.</w:t>
      </w:r>
    </w:p>
    <w:p w:rsidR="00514436" w:rsidRPr="00514436" w:rsidRDefault="00514436" w:rsidP="00514436">
      <w:pPr>
        <w:spacing w:before="120" w:after="120"/>
        <w:ind w:firstLine="709"/>
        <w:jc w:val="both"/>
        <w:rPr>
          <w:rFonts w:asciiTheme="minorHAnsi" w:eastAsia="Times New Roman" w:hAnsiTheme="minorHAnsi" w:cstheme="minorHAnsi"/>
          <w:sz w:val="24"/>
          <w:szCs w:val="24"/>
          <w:lang w:eastAsia="pt-BR"/>
        </w:rPr>
      </w:pPr>
      <w:r w:rsidRPr="00514436">
        <w:rPr>
          <w:rFonts w:asciiTheme="minorHAnsi" w:eastAsia="Times New Roman" w:hAnsiTheme="minorHAnsi" w:cstheme="minorHAnsi"/>
          <w:sz w:val="24"/>
          <w:szCs w:val="24"/>
          <w:lang w:eastAsia="pt-BR"/>
        </w:rPr>
        <w:t>Diante do exposto, a presente indicação visa atender uma reivindicação legítima da comunidade, promovendo inclusão social e melhoria na qualidade de vida dos moradores do bairro Mirante.</w:t>
      </w:r>
    </w:p>
    <w:p w:rsidR="001C2D93" w:rsidRDefault="00514436" w:rsidP="00514436">
      <w:pPr>
        <w:spacing w:before="120" w:after="120"/>
        <w:ind w:firstLine="709"/>
        <w:jc w:val="both"/>
        <w:rPr>
          <w:rFonts w:asciiTheme="minorHAnsi" w:eastAsia="Times New Roman" w:hAnsiTheme="minorHAnsi" w:cstheme="minorHAnsi"/>
          <w:sz w:val="24"/>
          <w:szCs w:val="24"/>
          <w:lang w:eastAsia="pt-BR"/>
        </w:rPr>
      </w:pPr>
      <w:r w:rsidRPr="00514436">
        <w:rPr>
          <w:rFonts w:asciiTheme="minorHAnsi" w:eastAsia="Times New Roman" w:hAnsiTheme="minorHAnsi" w:cstheme="minorHAnsi"/>
          <w:sz w:val="24"/>
          <w:szCs w:val="24"/>
          <w:lang w:eastAsia="pt-BR"/>
        </w:rPr>
        <w:t>Posto isso, venho, no uso de minhas atribuições, apresentar indicação ao Poder Executivo, solicitando a implantação de ponto final do ônibus circular no bairro Mirante, para promover uma cidade mais segura, acolhedora e respeitosa, para</w:t>
      </w:r>
      <w:r>
        <w:rPr>
          <w:rFonts w:asciiTheme="minorHAnsi" w:eastAsia="Times New Roman" w:hAnsiTheme="minorHAnsi" w:cstheme="minorHAnsi"/>
          <w:sz w:val="24"/>
          <w:szCs w:val="24"/>
          <w:lang w:eastAsia="pt-BR"/>
        </w:rPr>
        <w:t xml:space="preserve"> a sua população, traduzindo o </w:t>
      </w:r>
      <w:bookmarkStart w:id="0" w:name="_GoBack"/>
      <w:bookmarkEnd w:id="0"/>
      <w:r w:rsidRPr="00514436">
        <w:rPr>
          <w:rFonts w:asciiTheme="minorHAnsi" w:eastAsia="Times New Roman" w:hAnsiTheme="minorHAnsi" w:cstheme="minorHAnsi"/>
          <w:sz w:val="24"/>
          <w:szCs w:val="24"/>
          <w:lang w:eastAsia="pt-BR"/>
        </w:rPr>
        <w:t>compromisso da Administração Municipal com a sociedade, e com melhoria à sua qualidade de vida</w:t>
      </w:r>
      <w:r w:rsidR="00AB2917" w:rsidRPr="00AB2917">
        <w:rPr>
          <w:rFonts w:asciiTheme="minorHAnsi" w:eastAsia="Times New Roman" w:hAnsiTheme="minorHAnsi" w:cstheme="minorHAnsi"/>
          <w:sz w:val="24"/>
          <w:szCs w:val="24"/>
          <w:lang w:eastAsia="pt-BR"/>
        </w:rPr>
        <w:t>.</w:t>
      </w:r>
    </w:p>
    <w:p w:rsidR="00A51C61" w:rsidRDefault="00A51C61" w:rsidP="00A51C61">
      <w:pPr>
        <w:spacing w:before="120" w:after="120"/>
        <w:ind w:firstLine="709"/>
        <w:jc w:val="both"/>
        <w:rPr>
          <w:rFonts w:asciiTheme="minorHAnsi" w:eastAsia="Times New Roman" w:hAnsiTheme="minorHAnsi" w:cstheme="minorHAnsi"/>
          <w:sz w:val="24"/>
          <w:szCs w:val="24"/>
          <w:lang w:eastAsia="pt-BR"/>
        </w:rPr>
      </w:pPr>
    </w:p>
    <w:p w:rsidR="00D35803" w:rsidRDefault="00615A90" w:rsidP="00B15F67">
      <w:pPr>
        <w:spacing w:before="100" w:beforeAutospacing="1" w:after="100" w:afterAutospacing="1"/>
        <w:jc w:val="center"/>
        <w:rPr>
          <w:rFonts w:asciiTheme="minorHAnsi" w:hAnsiTheme="minorHAnsi" w:cstheme="minorHAnsi"/>
          <w:sz w:val="24"/>
          <w:szCs w:val="24"/>
        </w:rPr>
      </w:pPr>
      <w:r w:rsidRPr="002327CF">
        <w:rPr>
          <w:rFonts w:asciiTheme="minorHAnsi" w:hAnsiTheme="minorHAnsi" w:cstheme="minorHAnsi"/>
          <w:sz w:val="24"/>
          <w:szCs w:val="24"/>
        </w:rPr>
        <w:t>Sala d</w:t>
      </w:r>
      <w:r w:rsidR="002327CF" w:rsidRPr="002327CF">
        <w:rPr>
          <w:rFonts w:asciiTheme="minorHAnsi" w:hAnsiTheme="minorHAnsi" w:cstheme="minorHAnsi"/>
          <w:sz w:val="24"/>
          <w:szCs w:val="24"/>
        </w:rPr>
        <w:t>as</w:t>
      </w:r>
      <w:r w:rsidRPr="002327CF">
        <w:rPr>
          <w:rFonts w:asciiTheme="minorHAnsi" w:hAnsiTheme="minorHAnsi" w:cstheme="minorHAnsi"/>
          <w:sz w:val="24"/>
          <w:szCs w:val="24"/>
        </w:rPr>
        <w:t xml:space="preserve"> </w:t>
      </w:r>
      <w:r w:rsidR="002327CF">
        <w:rPr>
          <w:rFonts w:asciiTheme="minorHAnsi" w:hAnsiTheme="minorHAnsi" w:cstheme="minorHAnsi"/>
          <w:sz w:val="24"/>
          <w:szCs w:val="24"/>
        </w:rPr>
        <w:t>S</w:t>
      </w:r>
      <w:r w:rsidRPr="002327CF">
        <w:rPr>
          <w:rFonts w:asciiTheme="minorHAnsi" w:hAnsiTheme="minorHAnsi" w:cstheme="minorHAnsi"/>
          <w:sz w:val="24"/>
          <w:szCs w:val="24"/>
        </w:rPr>
        <w:t>ess</w:t>
      </w:r>
      <w:r w:rsidR="002327CF">
        <w:rPr>
          <w:rFonts w:asciiTheme="minorHAnsi" w:hAnsiTheme="minorHAnsi" w:cstheme="minorHAnsi"/>
          <w:sz w:val="24"/>
          <w:szCs w:val="24"/>
        </w:rPr>
        <w:t>ões</w:t>
      </w:r>
      <w:r w:rsidRPr="002327CF">
        <w:rPr>
          <w:rFonts w:asciiTheme="minorHAnsi" w:hAnsiTheme="minorHAnsi" w:cstheme="minorHAnsi"/>
          <w:sz w:val="24"/>
          <w:szCs w:val="24"/>
        </w:rPr>
        <w:t xml:space="preserve">, </w:t>
      </w:r>
      <w:r w:rsidR="00A70D74">
        <w:rPr>
          <w:rFonts w:asciiTheme="minorHAnsi" w:hAnsiTheme="minorHAnsi" w:cstheme="minorHAnsi"/>
          <w:sz w:val="24"/>
          <w:szCs w:val="24"/>
        </w:rPr>
        <w:t>04</w:t>
      </w:r>
      <w:r w:rsidRPr="002327CF">
        <w:rPr>
          <w:rFonts w:asciiTheme="minorHAnsi" w:hAnsiTheme="minorHAnsi" w:cstheme="minorHAnsi"/>
          <w:sz w:val="24"/>
          <w:szCs w:val="24"/>
        </w:rPr>
        <w:t xml:space="preserve"> de </w:t>
      </w:r>
      <w:r w:rsidR="00A70D74">
        <w:rPr>
          <w:rFonts w:asciiTheme="minorHAnsi" w:hAnsiTheme="minorHAnsi" w:cstheme="minorHAnsi"/>
          <w:sz w:val="24"/>
          <w:szCs w:val="24"/>
        </w:rPr>
        <w:t>maio</w:t>
      </w:r>
      <w:r w:rsidR="001C2D93" w:rsidRPr="002327CF">
        <w:rPr>
          <w:rFonts w:asciiTheme="minorHAnsi" w:hAnsiTheme="minorHAnsi" w:cstheme="minorHAnsi"/>
          <w:sz w:val="24"/>
          <w:szCs w:val="24"/>
        </w:rPr>
        <w:t xml:space="preserve"> 2026</w:t>
      </w:r>
    </w:p>
    <w:p w:rsidR="00B15F67" w:rsidRDefault="00B15F67" w:rsidP="00B15F67">
      <w:pPr>
        <w:spacing w:before="100" w:beforeAutospacing="1" w:after="100" w:afterAutospacing="1"/>
        <w:jc w:val="center"/>
        <w:rPr>
          <w:rFonts w:asciiTheme="minorHAnsi" w:hAnsiTheme="minorHAnsi" w:cstheme="minorHAnsi"/>
          <w:sz w:val="24"/>
          <w:szCs w:val="24"/>
        </w:rPr>
      </w:pPr>
    </w:p>
    <w:p w:rsidR="00CD27E4" w:rsidRPr="00CD27E4" w:rsidRDefault="00C153BC" w:rsidP="00B15F67">
      <w:pPr>
        <w:spacing w:after="120"/>
        <w:jc w:val="center"/>
        <w:rPr>
          <w:rFonts w:asciiTheme="minorHAnsi" w:eastAsia="Arial" w:hAnsiTheme="minorHAnsi" w:cstheme="minorHAnsi"/>
          <w:b/>
          <w:sz w:val="24"/>
          <w:szCs w:val="24"/>
        </w:rPr>
      </w:pPr>
      <w:r w:rsidRPr="00C153BC">
        <w:rPr>
          <w:rFonts w:asciiTheme="minorHAnsi" w:eastAsia="Arial" w:hAnsiTheme="minorHAnsi" w:cstheme="minorHAnsi"/>
          <w:b/>
          <w:sz w:val="24"/>
          <w:szCs w:val="24"/>
        </w:rPr>
        <w:t>Rafael Vieira Faria – Rafa</w:t>
      </w:r>
      <w:r w:rsidR="00D35803" w:rsidRPr="002327CF">
        <w:rPr>
          <w:rFonts w:asciiTheme="minorHAnsi" w:eastAsia="Arial" w:hAnsiTheme="minorHAnsi" w:cstheme="minorHAnsi"/>
          <w:b/>
          <w:sz w:val="24"/>
          <w:szCs w:val="24"/>
        </w:rPr>
        <w:br/>
        <w:t>Vereador</w:t>
      </w:r>
    </w:p>
    <w:sectPr w:rsidR="00CD27E4" w:rsidRPr="00CD27E4" w:rsidSect="00545AF8">
      <w:headerReference w:type="default" r:id="rId9"/>
      <w:footerReference w:type="default" r:id="rId10"/>
      <w:pgSz w:w="11906" w:h="16838"/>
      <w:pgMar w:top="1134" w:right="566" w:bottom="1134" w:left="1701" w:header="709" w:footer="3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0E8" w:rsidRDefault="001760E8">
      <w:pPr>
        <w:spacing w:line="240" w:lineRule="auto"/>
      </w:pPr>
      <w:r>
        <w:separator/>
      </w:r>
    </w:p>
  </w:endnote>
  <w:endnote w:type="continuationSeparator" w:id="0">
    <w:p w:rsidR="001760E8" w:rsidRDefault="001760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5F589E">
    <w:pPr>
      <w:pStyle w:val="Rodap"/>
      <w:pBdr>
        <w:bottom w:val="single" w:sz="12" w:space="1" w:color="auto"/>
      </w:pBdr>
    </w:pPr>
  </w:p>
  <w:p w:rsidR="005F589E" w:rsidRDefault="004171BE">
    <w:pPr>
      <w:pStyle w:val="Rodap"/>
      <w:jc w:val="center"/>
      <w:rPr>
        <w:rFonts w:ascii="Arial" w:hAnsi="Arial" w:cs="Arial"/>
        <w:sz w:val="18"/>
        <w:szCs w:val="18"/>
      </w:rPr>
    </w:pPr>
    <w:r>
      <w:rPr>
        <w:rFonts w:ascii="Arial" w:hAnsi="Arial" w:cs="Arial"/>
        <w:sz w:val="18"/>
        <w:szCs w:val="18"/>
      </w:rPr>
      <w:t xml:space="preserve">Rua </w:t>
    </w:r>
    <w:r w:rsidR="00C03E84">
      <w:rPr>
        <w:rFonts w:ascii="Arial" w:hAnsi="Arial" w:cs="Arial"/>
        <w:sz w:val="18"/>
        <w:szCs w:val="18"/>
      </w:rPr>
      <w:t>Comendador Antônio Alves</w:t>
    </w:r>
    <w:r>
      <w:rPr>
        <w:rFonts w:ascii="Arial" w:hAnsi="Arial" w:cs="Arial"/>
        <w:sz w:val="18"/>
        <w:szCs w:val="18"/>
      </w:rPr>
      <w:t xml:space="preserve">, </w:t>
    </w:r>
    <w:r w:rsidR="00C03E84">
      <w:rPr>
        <w:rFonts w:ascii="Arial" w:hAnsi="Arial" w:cs="Arial"/>
        <w:sz w:val="18"/>
        <w:szCs w:val="18"/>
      </w:rPr>
      <w:t>389</w:t>
    </w:r>
    <w:r>
      <w:rPr>
        <w:rFonts w:ascii="Arial" w:hAnsi="Arial" w:cs="Arial"/>
        <w:sz w:val="18"/>
        <w:szCs w:val="18"/>
      </w:rPr>
      <w:t xml:space="preserve"> – Centro – Pedro Leopoldo – CEP 33250-0</w:t>
    </w:r>
    <w:r w:rsidR="00C03E84">
      <w:rPr>
        <w:rFonts w:ascii="Arial" w:hAnsi="Arial" w:cs="Arial"/>
        <w:sz w:val="18"/>
        <w:szCs w:val="18"/>
      </w:rPr>
      <w:t>33</w:t>
    </w:r>
    <w:r>
      <w:rPr>
        <w:rFonts w:ascii="Arial" w:hAnsi="Arial" w:cs="Arial"/>
        <w:sz w:val="18"/>
        <w:szCs w:val="18"/>
      </w:rPr>
      <w:t xml:space="preserve"> – Fone: 31 3665-3200 </w:t>
    </w:r>
  </w:p>
  <w:p w:rsidR="005F589E" w:rsidRDefault="004171BE">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0E8" w:rsidRDefault="001760E8">
      <w:pPr>
        <w:spacing w:after="0"/>
      </w:pPr>
      <w:r>
        <w:separator/>
      </w:r>
    </w:p>
  </w:footnote>
  <w:footnote w:type="continuationSeparator" w:id="0">
    <w:p w:rsidR="001760E8" w:rsidRDefault="001760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4171BE">
    <w:pPr>
      <w:pStyle w:val="Cabealho"/>
      <w:jc w:val="center"/>
      <w:rPr>
        <w:rFonts w:ascii="Arial" w:hAnsi="Arial" w:cs="Arial"/>
        <w:b/>
        <w:sz w:val="36"/>
        <w:szCs w:val="36"/>
      </w:rPr>
    </w:pPr>
    <w:r>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589E" w:rsidRDefault="004171BE">
                          <w:r>
                            <w:rPr>
                              <w:noProof/>
                              <w:lang w:eastAsia="pt-BR"/>
                            </w:rPr>
                            <w:drawing>
                              <wp:inline distT="0" distB="0" distL="0" distR="0">
                                <wp:extent cx="866775" cy="887095"/>
                                <wp:effectExtent l="0" t="0" r="0" b="8255"/>
                                <wp:docPr id="3" name="Imagem 3"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" fillcolor="white [3201]" stroked="f" strokeweight=".5pt">
              <v:textbox>
                <w:txbxContent>
                  <w:p w:rsidR="005F589E" w:rsidRDefault="004171BE">
                    <w:r>
                      <w:rPr>
                        <w:noProof/>
                        <w:lang w:eastAsia="pt-BR"/>
                      </w:rPr>
                      <w:drawing>
                        <wp:inline distT="0" distB="0" distL="0" distR="0">
                          <wp:extent cx="866775" cy="887095"/>
                          <wp:effectExtent l="0" t="0" r="0" b="8255"/>
                          <wp:docPr id="8" name="Imagem 8"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v:textbox>
            </v:shape>
          </w:pict>
        </mc:Fallback>
      </mc:AlternateContent>
    </w:r>
    <w:r>
      <w:rPr>
        <w:rFonts w:ascii="Arial" w:hAnsi="Arial" w:cs="Arial"/>
        <w:b/>
        <w:sz w:val="36"/>
        <w:szCs w:val="36"/>
      </w:rPr>
      <w:t xml:space="preserve">       CÂMARA MUNICIPAL DE PEDRO LEOPOLDO</w:t>
    </w:r>
  </w:p>
  <w:p w:rsidR="005F589E" w:rsidRDefault="004171BE">
    <w:pPr>
      <w:pStyle w:val="Cabealho"/>
      <w:jc w:val="center"/>
      <w:rPr>
        <w:rFonts w:ascii="Arial" w:hAnsi="Arial" w:cs="Arial"/>
        <w:b/>
      </w:rPr>
    </w:pPr>
    <w:r>
      <w:rPr>
        <w:rFonts w:ascii="Arial" w:hAnsi="Arial" w:cs="Arial"/>
        <w:b/>
      </w:rPr>
      <w:t xml:space="preserve">    ESTADO DE MINAS GERAIS</w:t>
    </w:r>
  </w:p>
  <w:p w:rsidR="005F589E" w:rsidRDefault="005F589E">
    <w:pPr>
      <w:pStyle w:val="Cabealho"/>
    </w:pPr>
  </w:p>
  <w:p w:rsidR="005F589E" w:rsidRDefault="005F589E">
    <w:pPr>
      <w:pStyle w:val="Cabealho"/>
    </w:pPr>
  </w:p>
  <w:p w:rsidR="005F589E" w:rsidRDefault="004171BE">
    <w:pPr>
      <w:pStyle w:val="Cabealho"/>
      <w:jc w:val="center"/>
    </w:pPr>
    <w:r>
      <w:t>NOVO TEMPO, NOVAS IDEIAS!</w:t>
    </w:r>
  </w:p>
  <w:p w:rsidR="005F589E" w:rsidRDefault="005F589E">
    <w:pPr>
      <w:pStyle w:val="Cabealho"/>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C55"/>
    <w:multiLevelType w:val="hybridMultilevel"/>
    <w:tmpl w:val="43CA046A"/>
    <w:lvl w:ilvl="0" w:tplc="3C98E7C2">
      <w:numFmt w:val="bullet"/>
      <w:lvlText w:val="•"/>
      <w:lvlJc w:val="left"/>
      <w:pPr>
        <w:ind w:left="2122" w:hanging="705"/>
      </w:pPr>
      <w:rPr>
        <w:rFonts w:ascii="Calibri" w:eastAsia="Times New Roman" w:hAnsi="Calibri" w:cs="Calibri"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32C6F40"/>
    <w:multiLevelType w:val="hybridMultilevel"/>
    <w:tmpl w:val="730CFF9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26195860"/>
    <w:multiLevelType w:val="hybridMultilevel"/>
    <w:tmpl w:val="2EEA15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2C346F6C"/>
    <w:multiLevelType w:val="hybridMultilevel"/>
    <w:tmpl w:val="A5181A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4DED362E"/>
    <w:multiLevelType w:val="hybridMultilevel"/>
    <w:tmpl w:val="2F2AB840"/>
    <w:lvl w:ilvl="0" w:tplc="CEAC39DC">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5" w15:restartNumberingAfterBreak="0">
    <w:nsid w:val="552651AD"/>
    <w:multiLevelType w:val="hybridMultilevel"/>
    <w:tmpl w:val="407C57E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15:restartNumberingAfterBreak="0">
    <w:nsid w:val="625C2A5A"/>
    <w:multiLevelType w:val="hybridMultilevel"/>
    <w:tmpl w:val="B574B654"/>
    <w:lvl w:ilvl="0" w:tplc="3C98E7C2">
      <w:numFmt w:val="bullet"/>
      <w:lvlText w:val="•"/>
      <w:lvlJc w:val="left"/>
      <w:pPr>
        <w:ind w:left="1413" w:hanging="705"/>
      </w:pPr>
      <w:rPr>
        <w:rFonts w:ascii="Calibri" w:eastAsia="Times New Roman" w:hAnsi="Calibri" w:cs="Calibr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7" w15:restartNumberingAfterBreak="0">
    <w:nsid w:val="784C4D6F"/>
    <w:multiLevelType w:val="hybridMultilevel"/>
    <w:tmpl w:val="1A186950"/>
    <w:lvl w:ilvl="0" w:tplc="070EE634">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8" w15:restartNumberingAfterBreak="0">
    <w:nsid w:val="7D1A3407"/>
    <w:multiLevelType w:val="hybridMultilevel"/>
    <w:tmpl w:val="6C1615C6"/>
    <w:lvl w:ilvl="0" w:tplc="A67C92E8">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9" w15:restartNumberingAfterBreak="0">
    <w:nsid w:val="7E333DA1"/>
    <w:multiLevelType w:val="multilevel"/>
    <w:tmpl w:val="1FD4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4"/>
  </w:num>
  <w:num w:numId="4">
    <w:abstractNumId w:val="2"/>
  </w:num>
  <w:num w:numId="5">
    <w:abstractNumId w:val="7"/>
  </w:num>
  <w:num w:numId="6">
    <w:abstractNumId w:val="3"/>
  </w:num>
  <w:num w:numId="7">
    <w:abstractNumId w:val="8"/>
  </w:num>
  <w:num w:numId="8">
    <w:abstractNumId w:val="5"/>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AC3"/>
    <w:rsid w:val="00011817"/>
    <w:rsid w:val="0001511D"/>
    <w:rsid w:val="00067068"/>
    <w:rsid w:val="00081098"/>
    <w:rsid w:val="00081340"/>
    <w:rsid w:val="000974FC"/>
    <w:rsid w:val="000A7AF8"/>
    <w:rsid w:val="000B5AC3"/>
    <w:rsid w:val="000B648D"/>
    <w:rsid w:val="000B772C"/>
    <w:rsid w:val="000E4E2C"/>
    <w:rsid w:val="000F790E"/>
    <w:rsid w:val="00115870"/>
    <w:rsid w:val="00115F9F"/>
    <w:rsid w:val="00132B1B"/>
    <w:rsid w:val="001445F0"/>
    <w:rsid w:val="00153ED8"/>
    <w:rsid w:val="001629AA"/>
    <w:rsid w:val="00165607"/>
    <w:rsid w:val="001760E8"/>
    <w:rsid w:val="001C2D93"/>
    <w:rsid w:val="001C64FD"/>
    <w:rsid w:val="001D0FF8"/>
    <w:rsid w:val="001E77D2"/>
    <w:rsid w:val="002004CB"/>
    <w:rsid w:val="002048D0"/>
    <w:rsid w:val="00210EA8"/>
    <w:rsid w:val="00220E02"/>
    <w:rsid w:val="00224BE8"/>
    <w:rsid w:val="002327CF"/>
    <w:rsid w:val="00266674"/>
    <w:rsid w:val="00286FEB"/>
    <w:rsid w:val="002917A9"/>
    <w:rsid w:val="002C3A74"/>
    <w:rsid w:val="002D207B"/>
    <w:rsid w:val="002F45A4"/>
    <w:rsid w:val="00310E87"/>
    <w:rsid w:val="00315C7D"/>
    <w:rsid w:val="0033056D"/>
    <w:rsid w:val="00355FE2"/>
    <w:rsid w:val="0038222A"/>
    <w:rsid w:val="003A2FE5"/>
    <w:rsid w:val="003A3307"/>
    <w:rsid w:val="003E0BA1"/>
    <w:rsid w:val="003F2AE8"/>
    <w:rsid w:val="00401C63"/>
    <w:rsid w:val="0040495D"/>
    <w:rsid w:val="00410804"/>
    <w:rsid w:val="004171BE"/>
    <w:rsid w:val="00431032"/>
    <w:rsid w:val="00432D8C"/>
    <w:rsid w:val="00456AA6"/>
    <w:rsid w:val="00475B3D"/>
    <w:rsid w:val="004820FB"/>
    <w:rsid w:val="00497B49"/>
    <w:rsid w:val="004A216B"/>
    <w:rsid w:val="004A602D"/>
    <w:rsid w:val="004B1C5E"/>
    <w:rsid w:val="00514436"/>
    <w:rsid w:val="005379FC"/>
    <w:rsid w:val="00545AF8"/>
    <w:rsid w:val="0056023E"/>
    <w:rsid w:val="0059000C"/>
    <w:rsid w:val="005C328D"/>
    <w:rsid w:val="005C6E9B"/>
    <w:rsid w:val="005D1CFB"/>
    <w:rsid w:val="005D2C92"/>
    <w:rsid w:val="005D5A8F"/>
    <w:rsid w:val="005E46FA"/>
    <w:rsid w:val="005F589E"/>
    <w:rsid w:val="00610C83"/>
    <w:rsid w:val="00613DA8"/>
    <w:rsid w:val="00615A90"/>
    <w:rsid w:val="00632629"/>
    <w:rsid w:val="00650C4F"/>
    <w:rsid w:val="00682E12"/>
    <w:rsid w:val="006840F7"/>
    <w:rsid w:val="0069641B"/>
    <w:rsid w:val="006B701E"/>
    <w:rsid w:val="006C53B7"/>
    <w:rsid w:val="006D1D5F"/>
    <w:rsid w:val="006F29D9"/>
    <w:rsid w:val="006F2BE5"/>
    <w:rsid w:val="00713324"/>
    <w:rsid w:val="00731137"/>
    <w:rsid w:val="00755606"/>
    <w:rsid w:val="0077198D"/>
    <w:rsid w:val="007B4498"/>
    <w:rsid w:val="007B4500"/>
    <w:rsid w:val="007C7F96"/>
    <w:rsid w:val="007D0E12"/>
    <w:rsid w:val="007E765F"/>
    <w:rsid w:val="00834538"/>
    <w:rsid w:val="008442C4"/>
    <w:rsid w:val="00846558"/>
    <w:rsid w:val="00847420"/>
    <w:rsid w:val="00847E50"/>
    <w:rsid w:val="00850DB2"/>
    <w:rsid w:val="008534CF"/>
    <w:rsid w:val="008538E5"/>
    <w:rsid w:val="0086467A"/>
    <w:rsid w:val="00866C1A"/>
    <w:rsid w:val="0086711F"/>
    <w:rsid w:val="00880671"/>
    <w:rsid w:val="00897D1C"/>
    <w:rsid w:val="008A0DFF"/>
    <w:rsid w:val="008B00F4"/>
    <w:rsid w:val="008C05E6"/>
    <w:rsid w:val="008C6E8B"/>
    <w:rsid w:val="008F5316"/>
    <w:rsid w:val="00900DEA"/>
    <w:rsid w:val="00915B0A"/>
    <w:rsid w:val="009427F3"/>
    <w:rsid w:val="00944C51"/>
    <w:rsid w:val="00946BE3"/>
    <w:rsid w:val="0094740D"/>
    <w:rsid w:val="0095238E"/>
    <w:rsid w:val="00952A83"/>
    <w:rsid w:val="0095725E"/>
    <w:rsid w:val="00963FF7"/>
    <w:rsid w:val="00970805"/>
    <w:rsid w:val="00977DFA"/>
    <w:rsid w:val="00990050"/>
    <w:rsid w:val="009A1ADF"/>
    <w:rsid w:val="009C708E"/>
    <w:rsid w:val="00A2328E"/>
    <w:rsid w:val="00A40CAA"/>
    <w:rsid w:val="00A40EDA"/>
    <w:rsid w:val="00A4366F"/>
    <w:rsid w:val="00A46C5A"/>
    <w:rsid w:val="00A517AB"/>
    <w:rsid w:val="00A51C61"/>
    <w:rsid w:val="00A70D74"/>
    <w:rsid w:val="00A71429"/>
    <w:rsid w:val="00A8105C"/>
    <w:rsid w:val="00A978CB"/>
    <w:rsid w:val="00AA48A5"/>
    <w:rsid w:val="00AB2917"/>
    <w:rsid w:val="00AC109D"/>
    <w:rsid w:val="00AC7B31"/>
    <w:rsid w:val="00B13D06"/>
    <w:rsid w:val="00B15F67"/>
    <w:rsid w:val="00B2066B"/>
    <w:rsid w:val="00B229FC"/>
    <w:rsid w:val="00B25881"/>
    <w:rsid w:val="00B2650C"/>
    <w:rsid w:val="00B47593"/>
    <w:rsid w:val="00B47A86"/>
    <w:rsid w:val="00B72937"/>
    <w:rsid w:val="00B763A0"/>
    <w:rsid w:val="00BA1B4D"/>
    <w:rsid w:val="00BC3A42"/>
    <w:rsid w:val="00BD3CD3"/>
    <w:rsid w:val="00BE1BD1"/>
    <w:rsid w:val="00C00751"/>
    <w:rsid w:val="00C01BE0"/>
    <w:rsid w:val="00C01E5B"/>
    <w:rsid w:val="00C03E84"/>
    <w:rsid w:val="00C110F2"/>
    <w:rsid w:val="00C153BC"/>
    <w:rsid w:val="00C30C46"/>
    <w:rsid w:val="00C6594F"/>
    <w:rsid w:val="00C75E02"/>
    <w:rsid w:val="00C878C8"/>
    <w:rsid w:val="00C907A6"/>
    <w:rsid w:val="00C93BFB"/>
    <w:rsid w:val="00CB08CC"/>
    <w:rsid w:val="00CB1E5F"/>
    <w:rsid w:val="00CD27E4"/>
    <w:rsid w:val="00CF7081"/>
    <w:rsid w:val="00D350B2"/>
    <w:rsid w:val="00D35803"/>
    <w:rsid w:val="00D409ED"/>
    <w:rsid w:val="00D464F0"/>
    <w:rsid w:val="00D6244C"/>
    <w:rsid w:val="00D82398"/>
    <w:rsid w:val="00DC42FA"/>
    <w:rsid w:val="00DC494F"/>
    <w:rsid w:val="00DC5F73"/>
    <w:rsid w:val="00DD2DCA"/>
    <w:rsid w:val="00DD4EDB"/>
    <w:rsid w:val="00DD69B5"/>
    <w:rsid w:val="00DF1826"/>
    <w:rsid w:val="00DF609B"/>
    <w:rsid w:val="00E10DE2"/>
    <w:rsid w:val="00E16C2C"/>
    <w:rsid w:val="00E26F8D"/>
    <w:rsid w:val="00E42B67"/>
    <w:rsid w:val="00E4774A"/>
    <w:rsid w:val="00E51A73"/>
    <w:rsid w:val="00E5467B"/>
    <w:rsid w:val="00E70247"/>
    <w:rsid w:val="00E85AC2"/>
    <w:rsid w:val="00E91394"/>
    <w:rsid w:val="00EB2ACD"/>
    <w:rsid w:val="00ED27D2"/>
    <w:rsid w:val="00ED55A2"/>
    <w:rsid w:val="00EE2296"/>
    <w:rsid w:val="00F234F3"/>
    <w:rsid w:val="00F337D7"/>
    <w:rsid w:val="00F33869"/>
    <w:rsid w:val="00F60638"/>
    <w:rsid w:val="00F6720C"/>
    <w:rsid w:val="00F938EF"/>
    <w:rsid w:val="00F93B51"/>
    <w:rsid w:val="00FA4833"/>
    <w:rsid w:val="00FB5731"/>
    <w:rsid w:val="00FB6815"/>
    <w:rsid w:val="00FD4C81"/>
    <w:rsid w:val="00FE0E57"/>
    <w:rsid w:val="00FE319A"/>
    <w:rsid w:val="00FE6E18"/>
    <w:rsid w:val="537524A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39265"/>
    <o:shapelayout v:ext="edit">
      <o:idmap v:ext="edit" data="1"/>
    </o:shapelayout>
  </w:shapeDefaults>
  <w:decimalSymbol w:val=","/>
  <w:listSeparator w:val=";"/>
  <w14:docId w14:val="1545140D"/>
  <w15:docId w15:val="{B2F612EC-78EF-4C8E-826D-2A11FE22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har"/>
    <w:qFormat/>
    <w:pPr>
      <w:keepNext/>
      <w:spacing w:after="0" w:line="240" w:lineRule="auto"/>
      <w:outlineLvl w:val="0"/>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Pr>
      <w:color w:val="0000FF" w:themeColor="hyperlink"/>
      <w:u w:val="single"/>
    </w:rPr>
  </w:style>
  <w:style w:type="paragraph" w:styleId="Corpodetexto">
    <w:name w:val="Body Text"/>
    <w:basedOn w:val="Normal"/>
    <w:link w:val="CorpodetextoChar"/>
    <w:semiHidden/>
    <w:pPr>
      <w:spacing w:after="0" w:line="240" w:lineRule="auto"/>
      <w:jc w:val="both"/>
    </w:pPr>
    <w:rPr>
      <w:rFonts w:ascii="Times New Roman" w:eastAsia="Times New Roman" w:hAnsi="Times New Roman"/>
      <w:sz w:val="28"/>
      <w:szCs w:val="20"/>
      <w:lang w:eastAsia="pt-BR"/>
    </w:rPr>
  </w:style>
  <w:style w:type="paragraph" w:styleId="Recuodecorpodetexto2">
    <w:name w:val="Body Text Indent 2"/>
    <w:basedOn w:val="Normal"/>
    <w:link w:val="Recuodecorpodetexto2Char"/>
    <w:semiHidden/>
    <w:pPr>
      <w:spacing w:after="0" w:line="240" w:lineRule="auto"/>
      <w:ind w:left="4253"/>
      <w:jc w:val="both"/>
    </w:pPr>
    <w:rPr>
      <w:rFonts w:ascii="Times New Roman" w:eastAsia="Times New Roman" w:hAnsi="Times New Roman"/>
      <w:b/>
      <w:bCs/>
      <w:szCs w:val="24"/>
      <w:u w:val="single"/>
      <w:lang w:eastAsia="pt-BR"/>
    </w:rPr>
  </w:style>
  <w:style w:type="paragraph" w:styleId="Cabealho">
    <w:name w:val="header"/>
    <w:basedOn w:val="Normal"/>
    <w:link w:val="Cabealho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Rodap">
    <w:name w:val="footer"/>
    <w:basedOn w:val="Normal"/>
    <w:link w:val="Rodap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Textodebalo">
    <w:name w:val="Balloon Text"/>
    <w:basedOn w:val="Normal"/>
    <w:link w:val="TextodebaloChar"/>
    <w:uiPriority w:val="99"/>
    <w:semiHidden/>
    <w:unhideWhenUsed/>
    <w:pPr>
      <w:spacing w:after="0" w:line="240" w:lineRule="auto"/>
    </w:pPr>
    <w:rPr>
      <w:rFonts w:ascii="Tahoma" w:eastAsiaTheme="minorHAnsi" w:hAnsi="Tahoma" w:cs="Tahoma"/>
      <w:sz w:val="16"/>
      <w:szCs w:val="16"/>
    </w:rPr>
  </w:style>
  <w:style w:type="paragraph" w:styleId="Recuodecorpodetexto">
    <w:name w:val="Body Text Indent"/>
    <w:basedOn w:val="Normal"/>
    <w:link w:val="RecuodecorpodetextoChar"/>
    <w:semiHidden/>
    <w:pPr>
      <w:spacing w:after="0" w:line="240" w:lineRule="auto"/>
      <w:ind w:firstLine="2835"/>
      <w:jc w:val="both"/>
    </w:pPr>
    <w:rPr>
      <w:rFonts w:ascii="Times New Roman" w:eastAsia="Times New Roman" w:hAnsi="Times New Roman"/>
      <w:sz w:val="28"/>
      <w:szCs w:val="20"/>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uiPriority w:val="99"/>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semiHidden/>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semiHidden/>
    <w:rPr>
      <w:rFonts w:ascii="Times New Roman" w:eastAsia="Times New Roman" w:hAnsi="Times New Roman" w:cs="Times New Roman"/>
      <w:b/>
      <w:bCs/>
      <w:szCs w:val="24"/>
      <w:u w:val="single"/>
      <w:lang w:eastAsia="pt-BR"/>
    </w:rPr>
  </w:style>
  <w:style w:type="paragraph" w:styleId="NormalWeb">
    <w:name w:val="Normal (Web)"/>
    <w:basedOn w:val="Normal"/>
    <w:uiPriority w:val="99"/>
    <w:unhideWhenUsed/>
    <w:rsid w:val="00EE2296"/>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EE2296"/>
    <w:rPr>
      <w:b/>
      <w:bCs/>
    </w:rPr>
  </w:style>
  <w:style w:type="paragraph" w:styleId="PargrafodaLista">
    <w:name w:val="List Paragraph"/>
    <w:basedOn w:val="Normal"/>
    <w:uiPriority w:val="99"/>
    <w:rsid w:val="00D46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9122">
      <w:bodyDiv w:val="1"/>
      <w:marLeft w:val="0"/>
      <w:marRight w:val="0"/>
      <w:marTop w:val="0"/>
      <w:marBottom w:val="0"/>
      <w:divBdr>
        <w:top w:val="none" w:sz="0" w:space="0" w:color="auto"/>
        <w:left w:val="none" w:sz="0" w:space="0" w:color="auto"/>
        <w:bottom w:val="none" w:sz="0" w:space="0" w:color="auto"/>
        <w:right w:val="none" w:sz="0" w:space="0" w:color="auto"/>
      </w:divBdr>
    </w:div>
    <w:div w:id="248971284">
      <w:bodyDiv w:val="1"/>
      <w:marLeft w:val="0"/>
      <w:marRight w:val="0"/>
      <w:marTop w:val="0"/>
      <w:marBottom w:val="0"/>
      <w:divBdr>
        <w:top w:val="none" w:sz="0" w:space="0" w:color="auto"/>
        <w:left w:val="none" w:sz="0" w:space="0" w:color="auto"/>
        <w:bottom w:val="none" w:sz="0" w:space="0" w:color="auto"/>
        <w:right w:val="none" w:sz="0" w:space="0" w:color="auto"/>
      </w:divBdr>
    </w:div>
    <w:div w:id="270472756">
      <w:bodyDiv w:val="1"/>
      <w:marLeft w:val="0"/>
      <w:marRight w:val="0"/>
      <w:marTop w:val="0"/>
      <w:marBottom w:val="0"/>
      <w:divBdr>
        <w:top w:val="none" w:sz="0" w:space="0" w:color="auto"/>
        <w:left w:val="none" w:sz="0" w:space="0" w:color="auto"/>
        <w:bottom w:val="none" w:sz="0" w:space="0" w:color="auto"/>
        <w:right w:val="none" w:sz="0" w:space="0" w:color="auto"/>
      </w:divBdr>
    </w:div>
    <w:div w:id="322510993">
      <w:bodyDiv w:val="1"/>
      <w:marLeft w:val="0"/>
      <w:marRight w:val="0"/>
      <w:marTop w:val="0"/>
      <w:marBottom w:val="0"/>
      <w:divBdr>
        <w:top w:val="none" w:sz="0" w:space="0" w:color="auto"/>
        <w:left w:val="none" w:sz="0" w:space="0" w:color="auto"/>
        <w:bottom w:val="none" w:sz="0" w:space="0" w:color="auto"/>
        <w:right w:val="none" w:sz="0" w:space="0" w:color="auto"/>
      </w:divBdr>
    </w:div>
    <w:div w:id="438574247">
      <w:bodyDiv w:val="1"/>
      <w:marLeft w:val="0"/>
      <w:marRight w:val="0"/>
      <w:marTop w:val="0"/>
      <w:marBottom w:val="0"/>
      <w:divBdr>
        <w:top w:val="none" w:sz="0" w:space="0" w:color="auto"/>
        <w:left w:val="none" w:sz="0" w:space="0" w:color="auto"/>
        <w:bottom w:val="none" w:sz="0" w:space="0" w:color="auto"/>
        <w:right w:val="none" w:sz="0" w:space="0" w:color="auto"/>
      </w:divBdr>
    </w:div>
    <w:div w:id="601106432">
      <w:bodyDiv w:val="1"/>
      <w:marLeft w:val="0"/>
      <w:marRight w:val="0"/>
      <w:marTop w:val="0"/>
      <w:marBottom w:val="0"/>
      <w:divBdr>
        <w:top w:val="none" w:sz="0" w:space="0" w:color="auto"/>
        <w:left w:val="none" w:sz="0" w:space="0" w:color="auto"/>
        <w:bottom w:val="none" w:sz="0" w:space="0" w:color="auto"/>
        <w:right w:val="none" w:sz="0" w:space="0" w:color="auto"/>
      </w:divBdr>
    </w:div>
    <w:div w:id="657656778">
      <w:bodyDiv w:val="1"/>
      <w:marLeft w:val="0"/>
      <w:marRight w:val="0"/>
      <w:marTop w:val="0"/>
      <w:marBottom w:val="0"/>
      <w:divBdr>
        <w:top w:val="none" w:sz="0" w:space="0" w:color="auto"/>
        <w:left w:val="none" w:sz="0" w:space="0" w:color="auto"/>
        <w:bottom w:val="none" w:sz="0" w:space="0" w:color="auto"/>
        <w:right w:val="none" w:sz="0" w:space="0" w:color="auto"/>
      </w:divBdr>
    </w:div>
    <w:div w:id="678505230">
      <w:bodyDiv w:val="1"/>
      <w:marLeft w:val="0"/>
      <w:marRight w:val="0"/>
      <w:marTop w:val="0"/>
      <w:marBottom w:val="0"/>
      <w:divBdr>
        <w:top w:val="none" w:sz="0" w:space="0" w:color="auto"/>
        <w:left w:val="none" w:sz="0" w:space="0" w:color="auto"/>
        <w:bottom w:val="none" w:sz="0" w:space="0" w:color="auto"/>
        <w:right w:val="none" w:sz="0" w:space="0" w:color="auto"/>
      </w:divBdr>
    </w:div>
    <w:div w:id="715740725">
      <w:bodyDiv w:val="1"/>
      <w:marLeft w:val="0"/>
      <w:marRight w:val="0"/>
      <w:marTop w:val="0"/>
      <w:marBottom w:val="0"/>
      <w:divBdr>
        <w:top w:val="none" w:sz="0" w:space="0" w:color="auto"/>
        <w:left w:val="none" w:sz="0" w:space="0" w:color="auto"/>
        <w:bottom w:val="none" w:sz="0" w:space="0" w:color="auto"/>
        <w:right w:val="none" w:sz="0" w:space="0" w:color="auto"/>
      </w:divBdr>
    </w:div>
    <w:div w:id="783187578">
      <w:bodyDiv w:val="1"/>
      <w:marLeft w:val="0"/>
      <w:marRight w:val="0"/>
      <w:marTop w:val="0"/>
      <w:marBottom w:val="0"/>
      <w:divBdr>
        <w:top w:val="none" w:sz="0" w:space="0" w:color="auto"/>
        <w:left w:val="none" w:sz="0" w:space="0" w:color="auto"/>
        <w:bottom w:val="none" w:sz="0" w:space="0" w:color="auto"/>
        <w:right w:val="none" w:sz="0" w:space="0" w:color="auto"/>
      </w:divBdr>
    </w:div>
    <w:div w:id="833767140">
      <w:bodyDiv w:val="1"/>
      <w:marLeft w:val="0"/>
      <w:marRight w:val="0"/>
      <w:marTop w:val="0"/>
      <w:marBottom w:val="0"/>
      <w:divBdr>
        <w:top w:val="none" w:sz="0" w:space="0" w:color="auto"/>
        <w:left w:val="none" w:sz="0" w:space="0" w:color="auto"/>
        <w:bottom w:val="none" w:sz="0" w:space="0" w:color="auto"/>
        <w:right w:val="none" w:sz="0" w:space="0" w:color="auto"/>
      </w:divBdr>
    </w:div>
    <w:div w:id="940455947">
      <w:bodyDiv w:val="1"/>
      <w:marLeft w:val="0"/>
      <w:marRight w:val="0"/>
      <w:marTop w:val="0"/>
      <w:marBottom w:val="0"/>
      <w:divBdr>
        <w:top w:val="none" w:sz="0" w:space="0" w:color="auto"/>
        <w:left w:val="none" w:sz="0" w:space="0" w:color="auto"/>
        <w:bottom w:val="none" w:sz="0" w:space="0" w:color="auto"/>
        <w:right w:val="none" w:sz="0" w:space="0" w:color="auto"/>
      </w:divBdr>
    </w:div>
    <w:div w:id="1062487611">
      <w:bodyDiv w:val="1"/>
      <w:marLeft w:val="0"/>
      <w:marRight w:val="0"/>
      <w:marTop w:val="0"/>
      <w:marBottom w:val="0"/>
      <w:divBdr>
        <w:top w:val="none" w:sz="0" w:space="0" w:color="auto"/>
        <w:left w:val="none" w:sz="0" w:space="0" w:color="auto"/>
        <w:bottom w:val="none" w:sz="0" w:space="0" w:color="auto"/>
        <w:right w:val="none" w:sz="0" w:space="0" w:color="auto"/>
      </w:divBdr>
    </w:div>
    <w:div w:id="1099645806">
      <w:bodyDiv w:val="1"/>
      <w:marLeft w:val="0"/>
      <w:marRight w:val="0"/>
      <w:marTop w:val="0"/>
      <w:marBottom w:val="0"/>
      <w:divBdr>
        <w:top w:val="none" w:sz="0" w:space="0" w:color="auto"/>
        <w:left w:val="none" w:sz="0" w:space="0" w:color="auto"/>
        <w:bottom w:val="none" w:sz="0" w:space="0" w:color="auto"/>
        <w:right w:val="none" w:sz="0" w:space="0" w:color="auto"/>
      </w:divBdr>
    </w:div>
    <w:div w:id="1193231769">
      <w:bodyDiv w:val="1"/>
      <w:marLeft w:val="0"/>
      <w:marRight w:val="0"/>
      <w:marTop w:val="0"/>
      <w:marBottom w:val="0"/>
      <w:divBdr>
        <w:top w:val="none" w:sz="0" w:space="0" w:color="auto"/>
        <w:left w:val="none" w:sz="0" w:space="0" w:color="auto"/>
        <w:bottom w:val="none" w:sz="0" w:space="0" w:color="auto"/>
        <w:right w:val="none" w:sz="0" w:space="0" w:color="auto"/>
      </w:divBdr>
    </w:div>
    <w:div w:id="1276058568">
      <w:bodyDiv w:val="1"/>
      <w:marLeft w:val="0"/>
      <w:marRight w:val="0"/>
      <w:marTop w:val="0"/>
      <w:marBottom w:val="0"/>
      <w:divBdr>
        <w:top w:val="none" w:sz="0" w:space="0" w:color="auto"/>
        <w:left w:val="none" w:sz="0" w:space="0" w:color="auto"/>
        <w:bottom w:val="none" w:sz="0" w:space="0" w:color="auto"/>
        <w:right w:val="none" w:sz="0" w:space="0" w:color="auto"/>
      </w:divBdr>
    </w:div>
    <w:div w:id="1283414147">
      <w:bodyDiv w:val="1"/>
      <w:marLeft w:val="0"/>
      <w:marRight w:val="0"/>
      <w:marTop w:val="0"/>
      <w:marBottom w:val="0"/>
      <w:divBdr>
        <w:top w:val="none" w:sz="0" w:space="0" w:color="auto"/>
        <w:left w:val="none" w:sz="0" w:space="0" w:color="auto"/>
        <w:bottom w:val="none" w:sz="0" w:space="0" w:color="auto"/>
        <w:right w:val="none" w:sz="0" w:space="0" w:color="auto"/>
      </w:divBdr>
    </w:div>
    <w:div w:id="1443307125">
      <w:bodyDiv w:val="1"/>
      <w:marLeft w:val="0"/>
      <w:marRight w:val="0"/>
      <w:marTop w:val="0"/>
      <w:marBottom w:val="0"/>
      <w:divBdr>
        <w:top w:val="none" w:sz="0" w:space="0" w:color="auto"/>
        <w:left w:val="none" w:sz="0" w:space="0" w:color="auto"/>
        <w:bottom w:val="none" w:sz="0" w:space="0" w:color="auto"/>
        <w:right w:val="none" w:sz="0" w:space="0" w:color="auto"/>
      </w:divBdr>
    </w:div>
    <w:div w:id="1891458197">
      <w:bodyDiv w:val="1"/>
      <w:marLeft w:val="0"/>
      <w:marRight w:val="0"/>
      <w:marTop w:val="0"/>
      <w:marBottom w:val="0"/>
      <w:divBdr>
        <w:top w:val="none" w:sz="0" w:space="0" w:color="auto"/>
        <w:left w:val="none" w:sz="0" w:space="0" w:color="auto"/>
        <w:bottom w:val="none" w:sz="0" w:space="0" w:color="auto"/>
        <w:right w:val="none" w:sz="0" w:space="0" w:color="auto"/>
      </w:divBdr>
    </w:div>
    <w:div w:id="2061972640">
      <w:bodyDiv w:val="1"/>
      <w:marLeft w:val="0"/>
      <w:marRight w:val="0"/>
      <w:marTop w:val="0"/>
      <w:marBottom w:val="0"/>
      <w:divBdr>
        <w:top w:val="none" w:sz="0" w:space="0" w:color="auto"/>
        <w:left w:val="none" w:sz="0" w:space="0" w:color="auto"/>
        <w:bottom w:val="none" w:sz="0" w:space="0" w:color="auto"/>
        <w:right w:val="none" w:sz="0" w:space="0" w:color="auto"/>
      </w:divBdr>
    </w:div>
    <w:div w:id="2071078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CDC603-0CDA-40CC-957E-6E2E0F880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285</Words>
  <Characters>1540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Assessoria Parlamentar 8</cp:lastModifiedBy>
  <cp:revision>86</cp:revision>
  <cp:lastPrinted>2023-06-23T16:25:00Z</cp:lastPrinted>
  <dcterms:created xsi:type="dcterms:W3CDTF">2026-02-09T16:25:00Z</dcterms:created>
  <dcterms:modified xsi:type="dcterms:W3CDTF">2026-04-23T15:42:00Z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C8E7E19098384095A153FA8BE1F3610D_13</vt:lpwstr>
  </property>
</Properties>
</file>