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A81" w:rsidRDefault="003841CF" w:rsidP="00325A81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eastAsia="Times New Roman" w:hAnsi="Arial" w:cs="Arial"/>
          <w:color w:val="000000"/>
          <w:sz w:val="24"/>
          <w:szCs w:val="24"/>
          <w:u w:val="single"/>
          <w:lang w:val="en-US"/>
        </w:rPr>
      </w:pPr>
      <w:r>
        <w:rPr>
          <w:rFonts w:ascii="Arial" w:hAnsi="Arial" w:cs="Arial"/>
          <w:color w:val="000000"/>
          <w:sz w:val="24"/>
          <w:szCs w:val="24"/>
          <w:u w:val="single"/>
          <w:lang w:val="en-US"/>
        </w:rPr>
        <w:t xml:space="preserve">PROJETO DE </w:t>
      </w:r>
      <w:r w:rsidR="00325A81">
        <w:rPr>
          <w:rFonts w:ascii="Arial" w:hAnsi="Arial" w:cs="Arial"/>
          <w:color w:val="000000"/>
          <w:sz w:val="24"/>
          <w:szCs w:val="24"/>
          <w:u w:val="single"/>
          <w:lang w:val="en-US"/>
        </w:rPr>
        <w:t>RESOLU</w:t>
      </w:r>
      <w:r w:rsidR="00325A81">
        <w:rPr>
          <w:rFonts w:ascii="Arial" w:eastAsia="Times New Roman" w:hAnsi="Arial" w:cs="Arial"/>
          <w:color w:val="000000"/>
          <w:sz w:val="24"/>
          <w:szCs w:val="24"/>
          <w:u w:val="single"/>
          <w:lang w:val="en-US"/>
        </w:rPr>
        <w:t>ÇÃO Nº 5/2017</w:t>
      </w:r>
    </w:p>
    <w:p w:rsidR="00325A81" w:rsidRDefault="00325A81" w:rsidP="00325A81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b/>
          <w:bCs/>
          <w:color w:val="000000"/>
          <w:u w:val="single"/>
          <w:lang w:val="en-US"/>
        </w:rPr>
      </w:pPr>
    </w:p>
    <w:p w:rsidR="00325A81" w:rsidRDefault="00325A81" w:rsidP="00325A81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b/>
          <w:bCs/>
          <w:color w:val="000000"/>
          <w:u w:val="single"/>
          <w:lang w:val="en-US"/>
        </w:rPr>
      </w:pPr>
    </w:p>
    <w:p w:rsidR="00325A81" w:rsidRDefault="00325A81" w:rsidP="00325A81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b/>
          <w:bCs/>
          <w:color w:val="000000"/>
          <w:u w:val="single"/>
          <w:lang w:val="en-US"/>
        </w:rPr>
      </w:pPr>
    </w:p>
    <w:p w:rsidR="00325A81" w:rsidRDefault="00325A81" w:rsidP="00325A81">
      <w:pPr>
        <w:pStyle w:val="Normal0"/>
        <w:widowControl/>
        <w:ind w:left="1729"/>
        <w:jc w:val="both"/>
        <w:rPr>
          <w:rFonts w:eastAsia="Times New Roman"/>
          <w:lang w:eastAsia="pt-BR"/>
        </w:rPr>
      </w:pPr>
      <w:r>
        <w:rPr>
          <w:lang w:eastAsia="pt-BR"/>
        </w:rPr>
        <w:t>Autoriza a entrega de bens m</w:t>
      </w:r>
      <w:r>
        <w:rPr>
          <w:rFonts w:eastAsia="Times New Roman"/>
          <w:lang w:eastAsia="pt-BR"/>
        </w:rPr>
        <w:t>óveis que menciona a Prefeitura Municipal.</w:t>
      </w:r>
    </w:p>
    <w:p w:rsidR="00325A81" w:rsidRDefault="00325A81" w:rsidP="00325A81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lang w:eastAsia="pt-BR"/>
        </w:rPr>
      </w:pPr>
    </w:p>
    <w:p w:rsidR="00325A81" w:rsidRDefault="00325A81" w:rsidP="00325A81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lang w:eastAsia="pt-BR"/>
        </w:rPr>
      </w:pPr>
    </w:p>
    <w:p w:rsidR="00325A81" w:rsidRDefault="00325A81" w:rsidP="00325A81">
      <w:pPr>
        <w:pStyle w:val="Standard"/>
        <w:ind w:firstLine="1701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A C</w:t>
      </w:r>
      <w:r>
        <w:rPr>
          <w:rFonts w:ascii="Arial" w:eastAsia="Times New Roman" w:hAnsi="Arial" w:cs="Arial"/>
          <w:sz w:val="24"/>
          <w:szCs w:val="24"/>
          <w:lang w:val="en-US"/>
        </w:rPr>
        <w:t>âmara Municipal de Entre Rios de Minas aprovou e a Mesa Diretora, em seu nome promulga a seguinte RESOLUÇÃO:</w:t>
      </w:r>
    </w:p>
    <w:p w:rsidR="00325A81" w:rsidRDefault="00325A81" w:rsidP="00325A81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lang w:val="en-US"/>
        </w:rPr>
      </w:pPr>
    </w:p>
    <w:p w:rsidR="00325A81" w:rsidRDefault="00325A81" w:rsidP="00325A81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lang w:val="en-US"/>
        </w:rPr>
      </w:pPr>
    </w:p>
    <w:p w:rsidR="00325A81" w:rsidRDefault="00325A81" w:rsidP="00325A81">
      <w:pPr>
        <w:pStyle w:val="Normal0"/>
        <w:widowControl/>
        <w:ind w:firstLine="1701"/>
        <w:jc w:val="both"/>
        <w:rPr>
          <w:rFonts w:eastAsia="Times New Roman"/>
          <w:lang w:eastAsia="pt-BR"/>
        </w:rPr>
      </w:pPr>
      <w:r>
        <w:rPr>
          <w:lang w:eastAsia="pt-BR"/>
        </w:rPr>
        <w:t>Art. 1</w:t>
      </w:r>
      <w:r>
        <w:rPr>
          <w:rFonts w:eastAsia="Times New Roman"/>
          <w:lang w:eastAsia="pt-BR"/>
        </w:rPr>
        <w:t>º - Fica autorizada a transferência de bens móveis que integrando o mobiliário de uso da Câmara Municipal estão ociosos e patrimonializados conforme a seguir:</w:t>
      </w:r>
    </w:p>
    <w:p w:rsidR="00325A81" w:rsidRDefault="00325A81" w:rsidP="00325A81">
      <w:pPr>
        <w:pStyle w:val="Normal0"/>
        <w:widowControl/>
        <w:ind w:firstLine="1701"/>
        <w:jc w:val="both"/>
        <w:rPr>
          <w:rFonts w:eastAsia="Times New Roman"/>
          <w:lang w:eastAsia="pt-BR"/>
        </w:rPr>
      </w:pPr>
    </w:p>
    <w:p w:rsidR="00325A81" w:rsidRDefault="00325A81" w:rsidP="00325A81">
      <w:pPr>
        <w:pStyle w:val="Normal0"/>
        <w:widowControl/>
        <w:ind w:firstLine="1701"/>
        <w:jc w:val="both"/>
        <w:rPr>
          <w:rFonts w:eastAsia="Times New Roman"/>
          <w:lang w:eastAsia="pt-BR"/>
        </w:rPr>
      </w:pPr>
      <w:r>
        <w:rPr>
          <w:rFonts w:eastAsia="Times New Roman"/>
          <w:lang w:eastAsia="pt-BR"/>
        </w:rPr>
        <w:t>I - Geladeira cônsul contest 28;</w:t>
      </w:r>
    </w:p>
    <w:p w:rsidR="00325A81" w:rsidRDefault="00325A81" w:rsidP="00325A81">
      <w:pPr>
        <w:pStyle w:val="Normal0"/>
        <w:widowControl/>
        <w:ind w:firstLine="1701"/>
        <w:jc w:val="both"/>
        <w:rPr>
          <w:rFonts w:eastAsia="Times New Roman"/>
          <w:lang w:eastAsia="pt-BR"/>
        </w:rPr>
      </w:pPr>
    </w:p>
    <w:p w:rsidR="00325A81" w:rsidRDefault="00325A81" w:rsidP="00325A81">
      <w:pPr>
        <w:pStyle w:val="Normal0"/>
        <w:widowControl/>
        <w:ind w:firstLine="1701"/>
        <w:jc w:val="both"/>
        <w:rPr>
          <w:rFonts w:eastAsia="Times New Roman"/>
          <w:lang w:eastAsia="pt-BR"/>
        </w:rPr>
      </w:pPr>
      <w:r>
        <w:rPr>
          <w:rFonts w:eastAsia="Times New Roman"/>
          <w:lang w:eastAsia="pt-BR"/>
        </w:rPr>
        <w:t>II - HP lazer jet M - 1120 MFP.</w:t>
      </w:r>
    </w:p>
    <w:p w:rsidR="00325A81" w:rsidRDefault="00325A81" w:rsidP="00325A81">
      <w:pPr>
        <w:pStyle w:val="Normal0"/>
        <w:widowControl/>
        <w:ind w:firstLine="1701"/>
        <w:jc w:val="both"/>
        <w:rPr>
          <w:rFonts w:eastAsia="Times New Roman"/>
          <w:lang w:eastAsia="pt-BR"/>
        </w:rPr>
      </w:pPr>
    </w:p>
    <w:p w:rsidR="00325A81" w:rsidRDefault="00325A81" w:rsidP="00325A81">
      <w:pPr>
        <w:pStyle w:val="Normal0"/>
        <w:widowControl/>
        <w:ind w:firstLine="1701"/>
        <w:jc w:val="both"/>
        <w:rPr>
          <w:rFonts w:eastAsia="Times New Roman"/>
          <w:lang w:eastAsia="pt-BR"/>
        </w:rPr>
      </w:pPr>
      <w:r>
        <w:rPr>
          <w:rFonts w:eastAsia="Times New Roman"/>
          <w:lang w:eastAsia="pt-BR"/>
        </w:rPr>
        <w:t>Art. 2º - Revogam-se as disposições em contrário.</w:t>
      </w:r>
    </w:p>
    <w:p w:rsidR="00325A81" w:rsidRDefault="00325A81" w:rsidP="00325A81">
      <w:pPr>
        <w:pStyle w:val="Normal0"/>
        <w:widowControl/>
        <w:ind w:firstLine="1701"/>
        <w:jc w:val="both"/>
        <w:rPr>
          <w:rFonts w:eastAsia="Times New Roman"/>
          <w:lang w:eastAsia="pt-BR"/>
        </w:rPr>
      </w:pPr>
    </w:p>
    <w:p w:rsidR="00325A81" w:rsidRDefault="00325A81" w:rsidP="00325A81">
      <w:pPr>
        <w:pStyle w:val="Normal0"/>
        <w:widowControl/>
        <w:ind w:firstLine="1701"/>
        <w:jc w:val="both"/>
        <w:rPr>
          <w:rFonts w:eastAsia="Times New Roman"/>
          <w:lang w:eastAsia="pt-BR"/>
        </w:rPr>
      </w:pPr>
      <w:r>
        <w:rPr>
          <w:rFonts w:eastAsia="Times New Roman"/>
          <w:lang w:eastAsia="pt-BR"/>
        </w:rPr>
        <w:t>Art. 3º - Esta RESOLUÇÃO entra em vigor na data de sua publicação.</w:t>
      </w:r>
    </w:p>
    <w:p w:rsidR="00325A81" w:rsidRDefault="00325A81" w:rsidP="00325A81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lang w:eastAsia="pt-BR"/>
        </w:rPr>
      </w:pPr>
    </w:p>
    <w:p w:rsidR="00325A81" w:rsidRDefault="00325A81" w:rsidP="00325A81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lang w:eastAsia="pt-BR"/>
        </w:rPr>
      </w:pPr>
    </w:p>
    <w:p w:rsidR="00325A81" w:rsidRDefault="00325A81" w:rsidP="00325A81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hAnsi="Arial" w:cs="Arial"/>
          <w:color w:val="000000"/>
          <w:sz w:val="24"/>
          <w:szCs w:val="24"/>
          <w:lang w:eastAsia="pt-BR"/>
        </w:rPr>
        <w:tab/>
      </w:r>
      <w:r>
        <w:rPr>
          <w:rFonts w:ascii="Arial" w:hAnsi="Arial" w:cs="Arial"/>
          <w:color w:val="000000"/>
          <w:sz w:val="24"/>
          <w:szCs w:val="24"/>
          <w:lang w:eastAsia="pt-BR"/>
        </w:rPr>
        <w:tab/>
      </w:r>
      <w:r>
        <w:rPr>
          <w:rFonts w:ascii="Arial" w:hAnsi="Arial" w:cs="Arial"/>
          <w:color w:val="000000"/>
          <w:sz w:val="24"/>
          <w:szCs w:val="24"/>
          <w:lang w:eastAsia="pt-BR"/>
        </w:rPr>
        <w:tab/>
        <w:t>Sala das Sess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ões, em 06 de Abril de 2017.</w:t>
      </w:r>
    </w:p>
    <w:p w:rsidR="00325A81" w:rsidRDefault="00325A81" w:rsidP="00325A81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  <w:lang w:eastAsia="pt-BR"/>
        </w:rPr>
      </w:pPr>
    </w:p>
    <w:p w:rsidR="00325A81" w:rsidRDefault="00325A81" w:rsidP="00325A81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  <w:lang w:eastAsia="pt-BR"/>
        </w:rPr>
      </w:pPr>
    </w:p>
    <w:p w:rsidR="00325A81" w:rsidRDefault="00325A81" w:rsidP="00325A81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  <w:lang w:eastAsia="pt-BR"/>
        </w:rPr>
      </w:pPr>
    </w:p>
    <w:p w:rsidR="00325A81" w:rsidRDefault="00325A81" w:rsidP="00325A81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  <w:lang w:eastAsia="pt-BR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000"/>
      </w:tblPr>
      <w:tblGrid>
        <w:gridCol w:w="9072"/>
      </w:tblGrid>
      <w:tr w:rsidR="00325A81"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325A81" w:rsidRDefault="00325A81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center"/>
              <w:rPr>
                <w:rFonts w:ascii="Arial" w:hAnsi="Arial" w:cs="Arial"/>
                <w:color w:val="000000"/>
                <w:lang w:eastAsia="pt-BR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pt-BR"/>
              </w:rPr>
              <w:t>Franklin William Ribeiro Batista Soares</w:t>
            </w:r>
          </w:p>
        </w:tc>
      </w:tr>
      <w:tr w:rsidR="00325A81"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325A81" w:rsidRDefault="00325A81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center"/>
              <w:rPr>
                <w:rFonts w:ascii="Arial" w:hAnsi="Arial" w:cs="Arial"/>
                <w:color w:val="000000"/>
                <w:lang w:eastAsia="pt-BR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  <w:t>Presidente</w:t>
            </w:r>
          </w:p>
        </w:tc>
      </w:tr>
    </w:tbl>
    <w:p w:rsidR="00325A81" w:rsidRDefault="00325A81" w:rsidP="00325A81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  <w:lang w:eastAsia="pt-BR"/>
        </w:rPr>
      </w:pPr>
    </w:p>
    <w:p w:rsidR="00325A81" w:rsidRDefault="00325A81" w:rsidP="00325A81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  <w:lang w:eastAsia="pt-BR"/>
        </w:rPr>
      </w:pPr>
    </w:p>
    <w:p w:rsidR="00325A81" w:rsidRDefault="00325A81" w:rsidP="00325A81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  <w:lang w:eastAsia="pt-BR"/>
        </w:rPr>
      </w:pPr>
    </w:p>
    <w:p w:rsidR="00325A81" w:rsidRDefault="00325A81" w:rsidP="00325A81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  <w:lang w:eastAsia="pt-BR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000"/>
      </w:tblPr>
      <w:tblGrid>
        <w:gridCol w:w="4536"/>
        <w:gridCol w:w="4536"/>
      </w:tblGrid>
      <w:tr w:rsidR="00325A81"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325A81" w:rsidRDefault="00325A81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rPr>
                <w:rFonts w:ascii="Arial" w:hAnsi="Arial" w:cs="Arial"/>
                <w:color w:val="000000"/>
                <w:lang w:eastAsia="pt-BR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pt-BR"/>
              </w:rPr>
              <w:t>Ronivon Alves de Souza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325A81" w:rsidRDefault="00325A81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right"/>
              <w:rPr>
                <w:rFonts w:ascii="Arial" w:hAnsi="Arial" w:cs="Arial"/>
                <w:color w:val="000000"/>
                <w:lang w:eastAsia="pt-BR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pt-BR"/>
              </w:rPr>
              <w:t>Karina Oliveira Vasconcelos</w:t>
            </w:r>
          </w:p>
        </w:tc>
      </w:tr>
      <w:tr w:rsidR="00325A81"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325A81" w:rsidRDefault="00325A81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rPr>
                <w:rFonts w:ascii="Arial" w:hAnsi="Arial" w:cs="Arial"/>
                <w:color w:val="000000"/>
                <w:lang w:eastAsia="pt-BR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  <w:t>Vice-Presidente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325A81" w:rsidRDefault="00325A81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right"/>
              <w:rPr>
                <w:rFonts w:ascii="Arial" w:hAnsi="Arial" w:cs="Arial"/>
                <w:color w:val="000000"/>
                <w:lang w:eastAsia="pt-BR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  <w:t>1</w:t>
            </w: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eastAsia="pt-BR"/>
              </w:rPr>
              <w:t>º Secretário</w:t>
            </w:r>
          </w:p>
        </w:tc>
      </w:tr>
    </w:tbl>
    <w:p w:rsidR="00325A81" w:rsidRDefault="00325A81" w:rsidP="00325A81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cs="Arial"/>
          <w:color w:val="000000"/>
          <w:lang w:eastAsia="pt-BR"/>
        </w:rPr>
      </w:pPr>
    </w:p>
    <w:p w:rsidR="00881620" w:rsidRDefault="00881620"/>
    <w:sectPr w:rsidR="00881620" w:rsidSect="00325A81">
      <w:headerReference w:type="default" r:id="rId6"/>
      <w:footerReference w:type="default" r:id="rId7"/>
      <w:type w:val="continuous"/>
      <w:pgSz w:w="11907" w:h="16840"/>
      <w:pgMar w:top="3118" w:right="1134" w:bottom="567" w:left="1701" w:header="567" w:footer="851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3B21" w:rsidRDefault="00EE3B21" w:rsidP="00017BCB">
      <w:pPr>
        <w:spacing w:after="0" w:line="240" w:lineRule="auto"/>
      </w:pPr>
      <w:r>
        <w:separator/>
      </w:r>
    </w:p>
  </w:endnote>
  <w:endnote w:type="continuationSeparator" w:id="1">
    <w:p w:rsidR="00EE3B21" w:rsidRDefault="00EE3B21" w:rsidP="00017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13E" w:rsidRDefault="00EE3B21">
    <w:pPr>
      <w:pStyle w:val="Standard"/>
      <w:tabs>
        <w:tab w:val="center" w:pos="4419"/>
        <w:tab w:val="right" w:pos="8838"/>
        <w:tab w:val="left" w:pos="9071"/>
        <w:tab w:val="left" w:pos="15576"/>
        <w:tab w:val="left" w:pos="16284"/>
        <w:tab w:val="left" w:pos="16992"/>
      </w:tabs>
      <w:jc w:val="right"/>
      <w:rPr>
        <w:rFonts w:ascii="Arial" w:hAnsi="Arial" w:cs="Arial"/>
        <w:sz w:val="44"/>
        <w:szCs w:val="44"/>
        <w:lang w:val="en-US"/>
      </w:rPr>
    </w:pPr>
  </w:p>
  <w:p w:rsidR="0015213E" w:rsidRDefault="00EE3B21">
    <w:pPr>
      <w:pStyle w:val="Standard"/>
      <w:tabs>
        <w:tab w:val="center" w:pos="4419"/>
        <w:tab w:val="right" w:pos="8838"/>
        <w:tab w:val="left" w:pos="9071"/>
        <w:tab w:val="left" w:pos="15576"/>
        <w:tab w:val="left" w:pos="16284"/>
        <w:tab w:val="left" w:pos="16992"/>
      </w:tabs>
      <w:jc w:val="center"/>
      <w:rPr>
        <w:rFonts w:ascii="Arial" w:hAnsi="Arial" w:cs="Arial"/>
        <w:sz w:val="44"/>
        <w:szCs w:val="44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3B21" w:rsidRDefault="00EE3B21" w:rsidP="00017BCB">
      <w:pPr>
        <w:spacing w:after="0" w:line="240" w:lineRule="auto"/>
      </w:pPr>
      <w:r>
        <w:separator/>
      </w:r>
    </w:p>
  </w:footnote>
  <w:footnote w:type="continuationSeparator" w:id="1">
    <w:p w:rsidR="00EE3B21" w:rsidRDefault="00EE3B21" w:rsidP="00017B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13E" w:rsidRDefault="00EE3B21">
    <w:pPr>
      <w:pStyle w:val="Standard"/>
      <w:tabs>
        <w:tab w:val="center" w:pos="4419"/>
        <w:tab w:val="right" w:pos="8838"/>
        <w:tab w:val="left" w:pos="9071"/>
        <w:tab w:val="left" w:pos="15576"/>
        <w:tab w:val="left" w:pos="16284"/>
        <w:tab w:val="left" w:pos="16992"/>
      </w:tabs>
      <w:rPr>
        <w:sz w:val="32"/>
        <w:szCs w:val="32"/>
        <w:lang w:val="en-US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5A81"/>
    <w:rsid w:val="00017BCB"/>
    <w:rsid w:val="0029386E"/>
    <w:rsid w:val="00325A81"/>
    <w:rsid w:val="003841CF"/>
    <w:rsid w:val="003C7BF0"/>
    <w:rsid w:val="00881620"/>
    <w:rsid w:val="008A0A3A"/>
    <w:rsid w:val="009F5B52"/>
    <w:rsid w:val="00B34A5F"/>
    <w:rsid w:val="00B9068E"/>
    <w:rsid w:val="00EE3B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162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325A8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Normal0">
    <w:name w:val="[Normal]"/>
    <w:uiPriority w:val="99"/>
    <w:rsid w:val="00325A81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646</Characters>
  <Application>Microsoft Office Word</Application>
  <DocSecurity>0</DocSecurity>
  <Lines>5</Lines>
  <Paragraphs>1</Paragraphs>
  <ScaleCrop>false</ScaleCrop>
  <Company/>
  <LinksUpToDate>false</LinksUpToDate>
  <CharactersWithSpaces>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2018-03-28T13:02:00Z</dcterms:created>
  <dcterms:modified xsi:type="dcterms:W3CDTF">2018-03-28T13:02:00Z</dcterms:modified>
</cp:coreProperties>
</file>