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C7" w:rsidRPr="008E3BC7" w:rsidRDefault="008E3BC7" w:rsidP="008E3BC7">
      <w:pPr>
        <w:rPr>
          <w:rFonts w:ascii="Arial" w:hAnsi="Arial" w:cs="Arial"/>
          <w:b/>
          <w:sz w:val="24"/>
          <w:szCs w:val="24"/>
          <w:u w:val="single"/>
        </w:rPr>
      </w:pPr>
      <w:r w:rsidRPr="008E3BC7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Pr="008E3BC7">
        <w:rPr>
          <w:rFonts w:ascii="Arial" w:hAnsi="Arial" w:cs="Arial"/>
          <w:b/>
          <w:sz w:val="24"/>
          <w:szCs w:val="24"/>
          <w:u w:val="single"/>
        </w:rPr>
        <w:t>PORTARIA Nº 009</w:t>
      </w:r>
      <w:r w:rsidRPr="008E3BC7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8E3BC7" w:rsidRPr="008E3BC7" w:rsidRDefault="008E3BC7" w:rsidP="008E3BC7">
      <w:pPr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8E3BC7" w:rsidRPr="008E3BC7" w:rsidRDefault="008E3BC7" w:rsidP="008E3BC7">
      <w:pPr>
        <w:pStyle w:val="Recuodecorpodetexto2"/>
        <w:ind w:left="1985" w:right="71" w:firstLine="0"/>
        <w:jc w:val="left"/>
        <w:rPr>
          <w:rFonts w:ascii="Arial" w:hAnsi="Arial" w:cs="Arial"/>
          <w:b/>
          <w:i w:val="0"/>
          <w:iCs w:val="0"/>
          <w:sz w:val="24"/>
        </w:rPr>
      </w:pPr>
      <w:r w:rsidRPr="008E3BC7">
        <w:rPr>
          <w:rFonts w:ascii="Arial" w:hAnsi="Arial" w:cs="Arial"/>
          <w:b/>
          <w:i w:val="0"/>
          <w:iCs w:val="0"/>
          <w:sz w:val="24"/>
        </w:rPr>
        <w:t>CONCEDE FÉRIAS AO SERVIDOR DO PODER LEGISLATIVO E DÁ OUTRAS PROVIDÊNCIAS.</w:t>
      </w:r>
    </w:p>
    <w:p w:rsidR="008E3BC7" w:rsidRDefault="008E3BC7" w:rsidP="008E3BC7">
      <w:pPr>
        <w:pStyle w:val="Recuodecorpodetexto2"/>
        <w:ind w:firstLine="0"/>
        <w:rPr>
          <w:rFonts w:ascii="Arial" w:hAnsi="Arial" w:cs="Arial"/>
          <w:i w:val="0"/>
          <w:iCs w:val="0"/>
          <w:sz w:val="24"/>
        </w:rPr>
      </w:pPr>
      <w:r w:rsidRPr="008E3BC7">
        <w:rPr>
          <w:rFonts w:ascii="Arial" w:hAnsi="Arial" w:cs="Arial"/>
          <w:i w:val="0"/>
          <w:iCs w:val="0"/>
          <w:sz w:val="24"/>
        </w:rPr>
        <w:tab/>
      </w:r>
    </w:p>
    <w:p w:rsidR="008E3BC7" w:rsidRPr="008E3BC7" w:rsidRDefault="008E3BC7" w:rsidP="008E3BC7">
      <w:pPr>
        <w:pStyle w:val="Recuodecorpodetexto2"/>
        <w:ind w:firstLine="0"/>
        <w:rPr>
          <w:rFonts w:ascii="Arial" w:hAnsi="Arial" w:cs="Arial"/>
          <w:i w:val="0"/>
          <w:iCs w:val="0"/>
          <w:sz w:val="24"/>
        </w:rPr>
      </w:pPr>
    </w:p>
    <w:p w:rsidR="008E3BC7" w:rsidRPr="008E3BC7" w:rsidRDefault="008E3BC7" w:rsidP="008E3BC7">
      <w:pPr>
        <w:pStyle w:val="Recuodecorpodetexto2"/>
        <w:ind w:firstLine="709"/>
        <w:rPr>
          <w:rFonts w:ascii="Arial" w:hAnsi="Arial" w:cs="Arial"/>
          <w:i w:val="0"/>
          <w:iCs w:val="0"/>
          <w:sz w:val="24"/>
        </w:rPr>
      </w:pPr>
    </w:p>
    <w:p w:rsidR="008E3BC7" w:rsidRPr="008E3BC7" w:rsidRDefault="008E3BC7" w:rsidP="008E3BC7">
      <w:pPr>
        <w:pStyle w:val="Recuodecorpodetexto2"/>
        <w:spacing w:before="240" w:after="240" w:line="288" w:lineRule="auto"/>
        <w:ind w:firstLine="709"/>
        <w:rPr>
          <w:rFonts w:ascii="Arial" w:hAnsi="Arial" w:cs="Arial"/>
          <w:i w:val="0"/>
          <w:iCs w:val="0"/>
          <w:sz w:val="24"/>
        </w:rPr>
      </w:pPr>
      <w:r>
        <w:rPr>
          <w:rFonts w:ascii="Arial" w:hAnsi="Arial" w:cs="Arial"/>
          <w:i w:val="0"/>
          <w:iCs w:val="0"/>
          <w:sz w:val="24"/>
        </w:rPr>
        <w:t>Art. 1</w:t>
      </w:r>
      <w:r w:rsidRPr="008E3BC7">
        <w:rPr>
          <w:rFonts w:ascii="Arial" w:hAnsi="Arial" w:cs="Arial"/>
          <w:i w:val="0"/>
          <w:iCs w:val="0"/>
          <w:sz w:val="24"/>
        </w:rPr>
        <w:t>º. O Presidente da Câmara de Vereadores de Anchieta, do Estado de Santa Catarina, usando a competência que lhe confere a Lei Orgânica Municipal, promulgada em 05 de abril de 1990 e o Regimento In</w:t>
      </w:r>
      <w:r>
        <w:rPr>
          <w:rFonts w:ascii="Arial" w:hAnsi="Arial" w:cs="Arial"/>
          <w:i w:val="0"/>
          <w:iCs w:val="0"/>
          <w:sz w:val="24"/>
        </w:rPr>
        <w:t>terno, resolve Conceder Féria a</w:t>
      </w:r>
      <w:r w:rsidRPr="008E3BC7">
        <w:rPr>
          <w:rFonts w:ascii="Arial" w:hAnsi="Arial" w:cs="Arial"/>
          <w:i w:val="0"/>
          <w:iCs w:val="0"/>
          <w:sz w:val="24"/>
        </w:rPr>
        <w:t xml:space="preserve"> Servidor</w:t>
      </w:r>
      <w:r>
        <w:rPr>
          <w:rFonts w:ascii="Arial" w:hAnsi="Arial" w:cs="Arial"/>
          <w:i w:val="0"/>
          <w:iCs w:val="0"/>
          <w:sz w:val="24"/>
        </w:rPr>
        <w:t>a</w:t>
      </w:r>
      <w:r w:rsidRPr="008E3BC7">
        <w:rPr>
          <w:rFonts w:ascii="Arial" w:hAnsi="Arial" w:cs="Arial"/>
          <w:i w:val="0"/>
          <w:iCs w:val="0"/>
          <w:sz w:val="24"/>
        </w:rPr>
        <w:t xml:space="preserve"> </w:t>
      </w:r>
      <w:r>
        <w:rPr>
          <w:rFonts w:ascii="Arial" w:hAnsi="Arial" w:cs="Arial"/>
          <w:b/>
          <w:i w:val="0"/>
          <w:iCs w:val="0"/>
          <w:sz w:val="24"/>
        </w:rPr>
        <w:t>ANGÉLICA ANTONELI</w:t>
      </w:r>
      <w:r w:rsidRPr="008E3BC7">
        <w:rPr>
          <w:rFonts w:ascii="Arial" w:hAnsi="Arial" w:cs="Arial"/>
          <w:i w:val="0"/>
          <w:iCs w:val="0"/>
          <w:sz w:val="24"/>
        </w:rPr>
        <w:t xml:space="preserve">, </w:t>
      </w:r>
      <w:r>
        <w:rPr>
          <w:rFonts w:ascii="Arial" w:hAnsi="Arial" w:cs="Arial"/>
          <w:i w:val="0"/>
          <w:iCs w:val="0"/>
          <w:sz w:val="24"/>
        </w:rPr>
        <w:t>ocupante do Cargo de Chefe de Gabinete</w:t>
      </w:r>
      <w:r w:rsidRPr="008E3BC7">
        <w:rPr>
          <w:rFonts w:ascii="Arial" w:hAnsi="Arial" w:cs="Arial"/>
          <w:i w:val="0"/>
          <w:iCs w:val="0"/>
          <w:sz w:val="24"/>
        </w:rPr>
        <w:t xml:space="preserve"> do Legislativo, referente ao período aquisitivo de </w:t>
      </w:r>
      <w:r>
        <w:rPr>
          <w:rFonts w:ascii="Arial" w:hAnsi="Arial" w:cs="Arial"/>
          <w:i w:val="0"/>
          <w:sz w:val="24"/>
        </w:rPr>
        <w:t>02/01</w:t>
      </w:r>
      <w:r w:rsidRPr="008E3BC7">
        <w:rPr>
          <w:rFonts w:ascii="Arial" w:hAnsi="Arial" w:cs="Arial"/>
          <w:i w:val="0"/>
          <w:sz w:val="24"/>
        </w:rPr>
        <w:t>/201</w:t>
      </w:r>
      <w:r>
        <w:rPr>
          <w:rFonts w:ascii="Arial" w:hAnsi="Arial" w:cs="Arial"/>
          <w:i w:val="0"/>
          <w:sz w:val="24"/>
        </w:rPr>
        <w:t>7</w:t>
      </w:r>
      <w:r w:rsidRPr="008E3BC7">
        <w:rPr>
          <w:rFonts w:ascii="Arial" w:hAnsi="Arial" w:cs="Arial"/>
          <w:i w:val="0"/>
          <w:sz w:val="24"/>
        </w:rPr>
        <w:t xml:space="preserve"> a </w:t>
      </w:r>
      <w:r w:rsidR="005E3459">
        <w:rPr>
          <w:rFonts w:ascii="Arial" w:hAnsi="Arial" w:cs="Arial"/>
          <w:i w:val="0"/>
          <w:sz w:val="24"/>
        </w:rPr>
        <w:t>01/01</w:t>
      </w:r>
      <w:r w:rsidRPr="008E3BC7">
        <w:rPr>
          <w:rFonts w:ascii="Arial" w:hAnsi="Arial" w:cs="Arial"/>
          <w:i w:val="0"/>
          <w:sz w:val="24"/>
        </w:rPr>
        <w:t>/201</w:t>
      </w:r>
      <w:r w:rsidR="005E3459">
        <w:rPr>
          <w:rFonts w:ascii="Arial" w:hAnsi="Arial" w:cs="Arial"/>
          <w:i w:val="0"/>
          <w:sz w:val="24"/>
        </w:rPr>
        <w:t>8</w:t>
      </w:r>
      <w:r w:rsidRPr="008E3BC7">
        <w:rPr>
          <w:rFonts w:ascii="Arial" w:hAnsi="Arial" w:cs="Arial"/>
          <w:i w:val="0"/>
          <w:iCs w:val="0"/>
          <w:sz w:val="24"/>
        </w:rPr>
        <w:t xml:space="preserve">, a serem gozadas a partir </w:t>
      </w:r>
      <w:r>
        <w:rPr>
          <w:rFonts w:ascii="Arial" w:hAnsi="Arial" w:cs="Arial"/>
          <w:i w:val="0"/>
          <w:iCs w:val="0"/>
          <w:sz w:val="24"/>
        </w:rPr>
        <w:t xml:space="preserve">do dia 19 de fevereiro a 09 </w:t>
      </w:r>
      <w:r w:rsidRPr="008E3BC7">
        <w:rPr>
          <w:rFonts w:ascii="Arial" w:hAnsi="Arial" w:cs="Arial"/>
          <w:i w:val="0"/>
          <w:iCs w:val="0"/>
          <w:sz w:val="24"/>
        </w:rPr>
        <w:t>de</w:t>
      </w:r>
      <w:r>
        <w:rPr>
          <w:rFonts w:ascii="Arial" w:hAnsi="Arial" w:cs="Arial"/>
          <w:i w:val="0"/>
          <w:iCs w:val="0"/>
          <w:sz w:val="24"/>
        </w:rPr>
        <w:t xml:space="preserve"> març</w:t>
      </w:r>
      <w:r w:rsidRPr="008E3BC7">
        <w:rPr>
          <w:rFonts w:ascii="Arial" w:hAnsi="Arial" w:cs="Arial"/>
          <w:i w:val="0"/>
          <w:iCs w:val="0"/>
          <w:sz w:val="24"/>
        </w:rPr>
        <w:t>o de 2018.</w:t>
      </w:r>
    </w:p>
    <w:p w:rsidR="008E3BC7" w:rsidRPr="008E3BC7" w:rsidRDefault="008E3BC7" w:rsidP="008E3BC7">
      <w:pPr>
        <w:pStyle w:val="Recuodecorpodetexto2"/>
        <w:ind w:firstLine="709"/>
        <w:rPr>
          <w:rFonts w:ascii="Arial" w:hAnsi="Arial" w:cs="Arial"/>
          <w:i w:val="0"/>
          <w:iCs w:val="0"/>
          <w:sz w:val="24"/>
        </w:rPr>
      </w:pPr>
      <w:r w:rsidRPr="008E3BC7">
        <w:rPr>
          <w:rFonts w:ascii="Arial" w:hAnsi="Arial" w:cs="Arial"/>
          <w:i w:val="0"/>
          <w:iCs w:val="0"/>
          <w:sz w:val="24"/>
        </w:rPr>
        <w:t>Art. 2º. Esta Portaria entre em vigor na data de sua publicação.</w:t>
      </w:r>
    </w:p>
    <w:p w:rsidR="008E3BC7" w:rsidRPr="008E3BC7" w:rsidRDefault="008E3BC7" w:rsidP="008E3BC7">
      <w:pPr>
        <w:pStyle w:val="Recuodecorpodetexto2"/>
        <w:ind w:firstLine="0"/>
        <w:rPr>
          <w:rFonts w:ascii="Arial" w:hAnsi="Arial" w:cs="Arial"/>
          <w:i w:val="0"/>
          <w:iCs w:val="0"/>
          <w:sz w:val="24"/>
        </w:rPr>
      </w:pPr>
    </w:p>
    <w:p w:rsidR="008E3BC7" w:rsidRPr="008E3BC7" w:rsidRDefault="008E3BC7" w:rsidP="008E3BC7">
      <w:pPr>
        <w:widowControl w:val="0"/>
        <w:ind w:firstLine="709"/>
        <w:rPr>
          <w:rFonts w:ascii="Arial" w:hAnsi="Arial" w:cs="Arial"/>
          <w:sz w:val="24"/>
          <w:szCs w:val="24"/>
        </w:rPr>
      </w:pPr>
      <w:r w:rsidRPr="008E3BC7">
        <w:rPr>
          <w:rFonts w:ascii="Arial" w:hAnsi="Arial" w:cs="Arial"/>
          <w:sz w:val="24"/>
          <w:szCs w:val="24"/>
        </w:rPr>
        <w:t>Gabinete do Presidente da Câmara de Vereadores de Anchieta-</w:t>
      </w:r>
      <w:r>
        <w:rPr>
          <w:rFonts w:ascii="Arial" w:hAnsi="Arial" w:cs="Arial"/>
          <w:sz w:val="24"/>
          <w:szCs w:val="24"/>
        </w:rPr>
        <w:t>SC, em 16 de fevereiro de 2018.</w:t>
      </w:r>
    </w:p>
    <w:p w:rsidR="008E3BC7" w:rsidRPr="008E3BC7" w:rsidRDefault="008E3BC7" w:rsidP="008E3BC7">
      <w:pPr>
        <w:pStyle w:val="Recuodecorpodetexto2"/>
        <w:ind w:firstLine="709"/>
        <w:rPr>
          <w:rFonts w:ascii="Arial" w:hAnsi="Arial" w:cs="Arial"/>
          <w:i w:val="0"/>
          <w:iCs w:val="0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E3BC7">
        <w:rPr>
          <w:rFonts w:ascii="Arial" w:hAnsi="Arial" w:cs="Arial"/>
          <w:i w:val="0"/>
          <w:iCs w:val="0"/>
          <w:sz w:val="24"/>
        </w:rPr>
        <w:t>Publique-</w:t>
      </w:r>
      <w:r w:rsidRPr="008E3BC7">
        <w:rPr>
          <w:rFonts w:ascii="Arial" w:hAnsi="Arial" w:cs="Arial"/>
          <w:i w:val="0"/>
          <w:iCs w:val="0"/>
          <w:sz w:val="24"/>
        </w:rPr>
        <w:softHyphen/>
        <w:t>se, Registre-</w:t>
      </w:r>
      <w:r w:rsidRPr="008E3BC7">
        <w:rPr>
          <w:rFonts w:ascii="Arial" w:hAnsi="Arial" w:cs="Arial"/>
          <w:i w:val="0"/>
          <w:iCs w:val="0"/>
          <w:sz w:val="24"/>
        </w:rPr>
        <w:softHyphen/>
        <w:t>se, Cumpra</w:t>
      </w:r>
      <w:r w:rsidRPr="008E3BC7">
        <w:rPr>
          <w:rFonts w:ascii="Arial" w:hAnsi="Arial" w:cs="Arial"/>
          <w:i w:val="0"/>
          <w:iCs w:val="0"/>
          <w:sz w:val="24"/>
        </w:rPr>
        <w:softHyphen/>
        <w:t>-se.</w:t>
      </w:r>
    </w:p>
    <w:p w:rsidR="008E3BC7" w:rsidRDefault="008E3BC7" w:rsidP="008E3BC7">
      <w:pPr>
        <w:jc w:val="both"/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jc w:val="both"/>
        <w:rPr>
          <w:rFonts w:ascii="Arial" w:hAnsi="Arial" w:cs="Arial"/>
          <w:sz w:val="24"/>
          <w:szCs w:val="24"/>
        </w:rPr>
      </w:pPr>
    </w:p>
    <w:p w:rsidR="008E3BC7" w:rsidRDefault="008E3BC7" w:rsidP="008E3BC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8E3BC7">
        <w:rPr>
          <w:rFonts w:ascii="Arial" w:hAnsi="Arial" w:cs="Arial"/>
          <w:sz w:val="24"/>
          <w:szCs w:val="24"/>
        </w:rPr>
        <w:t>MARIO LUIZ SIGNOR</w:t>
      </w:r>
    </w:p>
    <w:p w:rsidR="008E3BC7" w:rsidRPr="008E3BC7" w:rsidRDefault="008E3BC7" w:rsidP="008E3BC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8E3BC7">
        <w:rPr>
          <w:rFonts w:ascii="Arial" w:hAnsi="Arial" w:cs="Arial"/>
          <w:sz w:val="24"/>
          <w:szCs w:val="24"/>
        </w:rPr>
        <w:t>Presidente da Câmara Municipal</w:t>
      </w:r>
    </w:p>
    <w:p w:rsidR="008E3BC7" w:rsidRPr="008E3BC7" w:rsidRDefault="008E3BC7" w:rsidP="008E3BC7">
      <w:pPr>
        <w:jc w:val="both"/>
        <w:rPr>
          <w:rFonts w:ascii="Arial" w:hAnsi="Arial" w:cs="Arial"/>
          <w:sz w:val="24"/>
          <w:szCs w:val="24"/>
        </w:rPr>
      </w:pPr>
    </w:p>
    <w:p w:rsidR="008E3BC7" w:rsidRDefault="008E3BC7" w:rsidP="008E3BC7">
      <w:pPr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rPr>
          <w:rFonts w:ascii="Arial" w:hAnsi="Arial" w:cs="Arial"/>
          <w:sz w:val="24"/>
          <w:szCs w:val="24"/>
        </w:rPr>
      </w:pPr>
    </w:p>
    <w:p w:rsidR="008E3BC7" w:rsidRPr="008E3BC7" w:rsidRDefault="008E3BC7" w:rsidP="008E3BC7">
      <w:pPr>
        <w:spacing w:after="0" w:line="240" w:lineRule="auto"/>
        <w:rPr>
          <w:rFonts w:ascii="Arial" w:hAnsi="Arial" w:cs="Arial"/>
        </w:rPr>
      </w:pPr>
      <w:r w:rsidRPr="008E3BC7">
        <w:rPr>
          <w:rFonts w:ascii="Arial" w:hAnsi="Arial" w:cs="Arial"/>
        </w:rPr>
        <w:t>Certifico que a presente Portaria</w:t>
      </w:r>
    </w:p>
    <w:p w:rsidR="008E3BC7" w:rsidRPr="008E3BC7" w:rsidRDefault="008E3BC7" w:rsidP="008E3BC7">
      <w:pPr>
        <w:spacing w:after="0" w:line="240" w:lineRule="auto"/>
        <w:rPr>
          <w:rFonts w:ascii="Arial" w:hAnsi="Arial" w:cs="Arial"/>
        </w:rPr>
      </w:pPr>
      <w:r w:rsidRPr="008E3BC7">
        <w:rPr>
          <w:rFonts w:ascii="Arial" w:hAnsi="Arial" w:cs="Arial"/>
        </w:rPr>
        <w:t>Foi publicada na forma da Lei.</w:t>
      </w:r>
    </w:p>
    <w:p w:rsidR="008E3BC7" w:rsidRPr="008E3BC7" w:rsidRDefault="008E3BC7" w:rsidP="008E3BC7">
      <w:pPr>
        <w:rPr>
          <w:rFonts w:ascii="Arial" w:hAnsi="Arial" w:cs="Arial"/>
        </w:rPr>
      </w:pPr>
    </w:p>
    <w:p w:rsidR="008E3BC7" w:rsidRPr="008E3BC7" w:rsidRDefault="008E3BC7" w:rsidP="008E3BC7">
      <w:pPr>
        <w:spacing w:after="0" w:line="240" w:lineRule="auto"/>
        <w:rPr>
          <w:rFonts w:ascii="Arial" w:hAnsi="Arial" w:cs="Arial"/>
        </w:rPr>
      </w:pPr>
      <w:r w:rsidRPr="008E3BC7">
        <w:rPr>
          <w:rFonts w:ascii="Arial" w:hAnsi="Arial" w:cs="Arial"/>
        </w:rPr>
        <w:t>Jussara Santin</w:t>
      </w:r>
    </w:p>
    <w:p w:rsidR="008E3BC7" w:rsidRPr="008E3BC7" w:rsidRDefault="008E3BC7" w:rsidP="008E3BC7">
      <w:pPr>
        <w:spacing w:after="0" w:line="240" w:lineRule="auto"/>
        <w:rPr>
          <w:rFonts w:ascii="Arial" w:hAnsi="Arial" w:cs="Arial"/>
        </w:rPr>
      </w:pPr>
      <w:r w:rsidRPr="008E3BC7">
        <w:rPr>
          <w:rFonts w:ascii="Arial" w:hAnsi="Arial" w:cs="Arial"/>
        </w:rPr>
        <w:t>Diretora Geral do Legislativo</w:t>
      </w:r>
    </w:p>
    <w:p w:rsidR="00CD39AE" w:rsidRPr="008E3BC7" w:rsidRDefault="00CD39AE">
      <w:pPr>
        <w:rPr>
          <w:rFonts w:ascii="Arial" w:hAnsi="Arial" w:cs="Arial"/>
        </w:rPr>
      </w:pPr>
    </w:p>
    <w:sectPr w:rsidR="00CD39AE" w:rsidRPr="008E3BC7" w:rsidSect="005E3459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BC7"/>
    <w:rsid w:val="005E3459"/>
    <w:rsid w:val="008E3BC7"/>
    <w:rsid w:val="00CD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D4B11-5CFE-4F09-A71E-28598C90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B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rsid w:val="008E3BC7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E3BC7"/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3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2018-02-16T12:44:00Z</cp:lastPrinted>
  <dcterms:created xsi:type="dcterms:W3CDTF">2018-02-16T12:17:00Z</dcterms:created>
  <dcterms:modified xsi:type="dcterms:W3CDTF">2018-02-16T12:44:00Z</dcterms:modified>
</cp:coreProperties>
</file>