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689C5" w14:textId="2ED10AB5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PROJETO </w:t>
      </w:r>
      <w:r w:rsidRPr="00A62114">
        <w:rPr>
          <w:b/>
          <w:bCs/>
        </w:rPr>
        <w:t xml:space="preserve">DE LEI Nº </w:t>
      </w:r>
      <w:r w:rsidR="00FF140C">
        <w:rPr>
          <w:b/>
          <w:bCs/>
        </w:rPr>
        <w:t>106</w:t>
      </w:r>
      <w:r w:rsidRPr="00917A94">
        <w:rPr>
          <w:b/>
          <w:bCs/>
        </w:rPr>
        <w:t>/2025</w:t>
      </w:r>
    </w:p>
    <w:p w14:paraId="44803258" w14:textId="04579FC1" w:rsidR="00383013" w:rsidRPr="00A62114" w:rsidRDefault="00A62114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Autoria: Vereador (a) </w:t>
      </w:r>
      <w:r>
        <w:rPr>
          <w:b/>
          <w:bCs/>
        </w:rPr>
        <w:t>Maria Anunciada Vicente Barbosa</w:t>
      </w:r>
    </w:p>
    <w:p w14:paraId="0518236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10497759" w14:textId="5B5FB372" w:rsidR="00383013" w:rsidRPr="00917A94" w:rsidRDefault="00383013" w:rsidP="00A62114">
      <w:pPr>
        <w:pStyle w:val="NormalWeb"/>
        <w:spacing w:before="0" w:beforeAutospacing="0" w:after="0" w:afterAutospacing="0" w:line="360" w:lineRule="auto"/>
        <w:ind w:left="3686"/>
        <w:jc w:val="both"/>
      </w:pPr>
      <w:r w:rsidRPr="00A62114">
        <w:rPr>
          <w:b/>
          <w:bCs/>
        </w:rPr>
        <w:t>EMENTA</w:t>
      </w:r>
      <w:r w:rsidR="00A62114">
        <w:rPr>
          <w:b/>
          <w:bCs/>
        </w:rPr>
        <w:t>:</w:t>
      </w:r>
      <w:r w:rsidRPr="00A62114">
        <w:rPr>
          <w:b/>
          <w:bCs/>
        </w:rPr>
        <w:t xml:space="preserve"> </w:t>
      </w:r>
      <w:r w:rsidR="00A62114" w:rsidRPr="00A62114">
        <w:rPr>
          <w:b/>
          <w:bCs/>
        </w:rPr>
        <w:t>“Educação Segura – Nenhuma Criança Fora da Escola”: Garante vaga em creche e escola da rede pública municipal para filhos de pacientes em tratamento oncológico, visando evitar o abandono escolar e apoiar famílias em situação de vulnerabilidade.</w:t>
      </w:r>
    </w:p>
    <w:p w14:paraId="6D745A3C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504A6664" w14:textId="0CB37FBF" w:rsidR="00A62114" w:rsidRPr="00917A94" w:rsidRDefault="00383013" w:rsidP="00C63037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1º</w:t>
      </w:r>
      <w:r w:rsidRPr="00917A94">
        <w:t xml:space="preserve"> </w:t>
      </w:r>
      <w:r w:rsidR="00A62114" w:rsidRPr="00A62114">
        <w:t>Fica assegurada, no âmbito do Município, a prioridade de matrícula e permanência em creches e escolas municipais para os filhos ou dependentes de pacientes em tratamento oncológico.</w:t>
      </w:r>
    </w:p>
    <w:p w14:paraId="68075A53" w14:textId="238A030C" w:rsidR="00A62114" w:rsidRDefault="00383013" w:rsidP="00A62114">
      <w:pPr>
        <w:pStyle w:val="NormalWeb"/>
        <w:spacing w:line="360" w:lineRule="auto"/>
        <w:ind w:firstLine="1134"/>
        <w:jc w:val="both"/>
      </w:pPr>
      <w:r w:rsidRPr="00917A94">
        <w:rPr>
          <w:b/>
          <w:bCs/>
        </w:rPr>
        <w:t>Art. 2º</w:t>
      </w:r>
      <w:r w:rsidR="00A62114" w:rsidRPr="00917A94">
        <w:t xml:space="preserve"> </w:t>
      </w:r>
      <w:r w:rsidR="00A62114">
        <w:t>Para fins desta Lei considera-se:</w:t>
      </w:r>
    </w:p>
    <w:p w14:paraId="7D211B62" w14:textId="77777777" w:rsidR="00A62114" w:rsidRDefault="00A62114" w:rsidP="00A62114">
      <w:pPr>
        <w:pStyle w:val="NormalWeb"/>
        <w:spacing w:line="360" w:lineRule="auto"/>
        <w:ind w:firstLine="1134"/>
        <w:jc w:val="both"/>
      </w:pPr>
      <w:r>
        <w:t>I – Paciente em tratamento oncológico: pessoa em atendimento regular para diagnóstico, quimioterapia, radioterapia, cirurgia ou acompanhamento especializado para neoplasias malignas, em unidade pública ou privada, mediante comprovação documental;</w:t>
      </w:r>
    </w:p>
    <w:p w14:paraId="1500603B" w14:textId="2D6E00D7" w:rsidR="00383013" w:rsidRPr="00917A94" w:rsidRDefault="00A62114" w:rsidP="00C63037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II – Dependente: filho (a) ou menor sob guarda judicial, com idade compatível com a educação infantil ou ensino fundamental da rede municipal.</w:t>
      </w:r>
    </w:p>
    <w:p w14:paraId="534C6B72" w14:textId="1D79F1D2" w:rsidR="00A62114" w:rsidRDefault="00383013" w:rsidP="00A62114">
      <w:pPr>
        <w:pStyle w:val="NormalWeb"/>
        <w:spacing w:line="360" w:lineRule="auto"/>
        <w:ind w:firstLine="1134"/>
        <w:jc w:val="both"/>
      </w:pPr>
      <w:r w:rsidRPr="00917A94">
        <w:rPr>
          <w:b/>
          <w:bCs/>
        </w:rPr>
        <w:t>Art. 3º</w:t>
      </w:r>
      <w:r w:rsidR="00A62114" w:rsidRPr="00917A94">
        <w:t xml:space="preserve"> </w:t>
      </w:r>
      <w:r w:rsidR="00A62114">
        <w:t>responsável legal deverá apresentar à Secretaria Municipal de Educação:</w:t>
      </w:r>
    </w:p>
    <w:p w14:paraId="35C2E28F" w14:textId="77777777" w:rsidR="00A62114" w:rsidRDefault="00A62114" w:rsidP="00A62114">
      <w:pPr>
        <w:pStyle w:val="NormalWeb"/>
        <w:spacing w:line="360" w:lineRule="auto"/>
        <w:ind w:firstLine="1134"/>
        <w:jc w:val="both"/>
      </w:pPr>
      <w:r>
        <w:t>I – Comprovante de tratamento oncológico emitido por serviço de saúde ou laudo médico atualizado, com validade de 6 (seis) meses;</w:t>
      </w:r>
    </w:p>
    <w:p w14:paraId="08CF9CA4" w14:textId="70231397" w:rsidR="00383013" w:rsidRPr="00917A94" w:rsidRDefault="00A62114" w:rsidP="00C63037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II – Documentação exigida para matrícula, conforme normas da rede municipal de ensino.</w:t>
      </w:r>
    </w:p>
    <w:p w14:paraId="7823EBAC" w14:textId="77777777" w:rsidR="00A62114" w:rsidRDefault="00383013" w:rsidP="00A62114">
      <w:pPr>
        <w:pStyle w:val="NormalWeb"/>
        <w:spacing w:line="360" w:lineRule="auto"/>
        <w:ind w:firstLine="1134"/>
        <w:jc w:val="both"/>
      </w:pPr>
      <w:r w:rsidRPr="00917A94">
        <w:rPr>
          <w:b/>
          <w:bCs/>
        </w:rPr>
        <w:t>Art. 4º</w:t>
      </w:r>
      <w:r w:rsidRPr="00917A94">
        <w:t xml:space="preserve"> </w:t>
      </w:r>
      <w:r w:rsidR="00A62114">
        <w:t>A vaga deverá ser garantida:</w:t>
      </w:r>
    </w:p>
    <w:p w14:paraId="15151B80" w14:textId="77777777" w:rsidR="00A62114" w:rsidRDefault="00A62114" w:rsidP="00A62114">
      <w:pPr>
        <w:pStyle w:val="NormalWeb"/>
        <w:spacing w:line="360" w:lineRule="auto"/>
        <w:ind w:firstLine="1134"/>
        <w:jc w:val="both"/>
      </w:pPr>
      <w:r>
        <w:t>I – Em creche municipal mais próxima da residência ou, caso não haja disponibilidade, em unidade próxima ao local de tratamento;</w:t>
      </w:r>
    </w:p>
    <w:p w14:paraId="1FB8E365" w14:textId="65CCB445" w:rsidR="00383013" w:rsidRPr="00917A94" w:rsidRDefault="00A62114" w:rsidP="00A62114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lastRenderedPageBreak/>
        <w:t>II – Preferencialmente em turno que permita ao paciente realizar seu tratamento sem prejuízo da rotina escolar do dependente.</w:t>
      </w:r>
    </w:p>
    <w:p w14:paraId="12F86CCA" w14:textId="77777777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792CB2CC" w14:textId="2F948F2C" w:rsidR="00A6211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  <w:r w:rsidRPr="00917A94">
        <w:rPr>
          <w:b/>
          <w:bCs/>
        </w:rPr>
        <w:t>Art. 5º</w:t>
      </w:r>
      <w:r w:rsidR="00A62114">
        <w:rPr>
          <w:b/>
          <w:bCs/>
        </w:rPr>
        <w:t xml:space="preserve"> </w:t>
      </w:r>
      <w:r w:rsidR="00A62114" w:rsidRPr="00A62114">
        <w:rPr>
          <w:bCs/>
        </w:rPr>
        <w:t>Fica assegurado o direito de renovação da matrícula enquanto perdurar o tratamento oncológico, mediante reapresentação do comprovante atualizado a cada semestre.</w:t>
      </w:r>
    </w:p>
    <w:p w14:paraId="7145560F" w14:textId="0DB41F1C" w:rsidR="00A62114" w:rsidRDefault="00A62114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  <w:r w:rsidRPr="00FF140C">
        <w:rPr>
          <w:b/>
        </w:rPr>
        <w:t>Art. 6º</w:t>
      </w:r>
      <w:r w:rsidRPr="00A62114">
        <w:rPr>
          <w:bCs/>
        </w:rPr>
        <w:t xml:space="preserve"> As despesas decorrentes da execução desta Lei correrão por conta de dotações orçamentárias próprias, suplementadas se necessário.</w:t>
      </w:r>
    </w:p>
    <w:p w14:paraId="035A5280" w14:textId="77777777" w:rsidR="00C63037" w:rsidRDefault="00C63037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</w:p>
    <w:p w14:paraId="521A2AF8" w14:textId="6648ACB1" w:rsidR="00A62114" w:rsidRDefault="00A62114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  <w:r w:rsidRPr="00FF140C">
        <w:rPr>
          <w:b/>
        </w:rPr>
        <w:t>Art. 7º</w:t>
      </w:r>
      <w:r w:rsidRPr="00A62114">
        <w:rPr>
          <w:bCs/>
        </w:rPr>
        <w:t xml:space="preserve"> O Poder Executivo regulamentará esta Lei no prazo de 90 (noventa) dias a contar da data de sua publicação.</w:t>
      </w:r>
    </w:p>
    <w:p w14:paraId="3B1B9D4A" w14:textId="77777777" w:rsidR="00C63037" w:rsidRDefault="00C63037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</w:p>
    <w:p w14:paraId="0D15F339" w14:textId="7F92B787" w:rsidR="00A62114" w:rsidRDefault="00A62114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  <w:r w:rsidRPr="00FF140C">
        <w:rPr>
          <w:b/>
        </w:rPr>
        <w:t>Art. 8º</w:t>
      </w:r>
      <w:r w:rsidRPr="00A62114">
        <w:rPr>
          <w:bCs/>
        </w:rPr>
        <w:t xml:space="preserve"> Esta Lei entra em vigor na data de sua publicação.</w:t>
      </w:r>
    </w:p>
    <w:p w14:paraId="7D60BDB2" w14:textId="77777777" w:rsidR="00C63037" w:rsidRPr="00A62114" w:rsidRDefault="00C63037" w:rsidP="00383013">
      <w:pPr>
        <w:pStyle w:val="NormalWeb"/>
        <w:spacing w:before="0" w:beforeAutospacing="0" w:after="0" w:afterAutospacing="0" w:line="360" w:lineRule="auto"/>
        <w:ind w:firstLine="1134"/>
        <w:jc w:val="both"/>
        <w:rPr>
          <w:bCs/>
        </w:rPr>
      </w:pPr>
    </w:p>
    <w:p w14:paraId="3DE9707F" w14:textId="77777777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</w:pPr>
    </w:p>
    <w:p w14:paraId="176C8DA8" w14:textId="77777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3F8D8B02" w14:textId="0E71AA33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right"/>
      </w:pPr>
      <w:r w:rsidRPr="00917A94">
        <w:t xml:space="preserve">Bayeux, </w:t>
      </w:r>
      <w:r w:rsidR="00A62114" w:rsidRPr="00D40B8E">
        <w:t>1</w:t>
      </w:r>
      <w:r w:rsidR="00FF140C">
        <w:t>5</w:t>
      </w:r>
      <w:r w:rsidRPr="00917A94">
        <w:t xml:space="preserve"> de </w:t>
      </w:r>
      <w:proofErr w:type="gramStart"/>
      <w:r w:rsidR="00A62114" w:rsidRPr="00D40B8E">
        <w:t>Outubro</w:t>
      </w:r>
      <w:proofErr w:type="gramEnd"/>
      <w:r w:rsidRPr="00917A94">
        <w:t xml:space="preserve"> de 2025.</w:t>
      </w:r>
    </w:p>
    <w:p w14:paraId="341AA185" w14:textId="1FEA750B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7CB34454" w14:textId="0098E4BE" w:rsidR="00383013" w:rsidRDefault="00FF140C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  <w:r>
        <w:rPr>
          <w:rFonts w:eastAsiaTheme="majorEastAsia"/>
          <w:b/>
          <w:noProof/>
        </w:rPr>
        <w:drawing>
          <wp:anchor distT="0" distB="0" distL="114300" distR="114300" simplePos="0" relativeHeight="251662336" behindDoc="0" locked="0" layoutInCell="1" allowOverlap="1" wp14:anchorId="1719F433" wp14:editId="567ABCC1">
            <wp:simplePos x="0" y="0"/>
            <wp:positionH relativeFrom="column">
              <wp:posOffset>2131695</wp:posOffset>
            </wp:positionH>
            <wp:positionV relativeFrom="paragraph">
              <wp:posOffset>47625</wp:posOffset>
            </wp:positionV>
            <wp:extent cx="1133475" cy="742950"/>
            <wp:effectExtent l="0" t="0" r="0" b="0"/>
            <wp:wrapNone/>
            <wp:docPr id="1" name="Imagem 1" descr="Desenho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esenho preto e branco&#10;&#10;O conteúdo gerado por IA pode estar incorreto.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0F547" w14:textId="55DB12B0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5C953E53" w14:textId="77777777" w:rsidR="00D40B8E" w:rsidRPr="00D40B8E" w:rsidRDefault="00D40B8E" w:rsidP="00917A94">
      <w:pPr>
        <w:pStyle w:val="NormalWeb"/>
        <w:spacing w:before="0" w:beforeAutospacing="0" w:after="0" w:afterAutospacing="0"/>
        <w:jc w:val="center"/>
        <w:rPr>
          <w:rStyle w:val="Forte"/>
          <w:rFonts w:eastAsiaTheme="majorEastAsia"/>
        </w:rPr>
      </w:pPr>
      <w:r w:rsidRPr="00D40B8E">
        <w:rPr>
          <w:rStyle w:val="Forte"/>
          <w:rFonts w:eastAsiaTheme="majorEastAsia"/>
        </w:rPr>
        <w:t xml:space="preserve">Maria Anunciada Vicente Barbosa </w:t>
      </w:r>
    </w:p>
    <w:p w14:paraId="045142A1" w14:textId="1FD96896" w:rsidR="00383013" w:rsidRPr="00D40B8E" w:rsidRDefault="00D40B8E" w:rsidP="00917A94">
      <w:pPr>
        <w:pStyle w:val="NormalWeb"/>
        <w:spacing w:before="0" w:beforeAutospacing="0" w:after="0" w:afterAutospacing="0"/>
        <w:jc w:val="center"/>
      </w:pPr>
      <w:r w:rsidRPr="00D40B8E">
        <w:rPr>
          <w:sz w:val="20"/>
          <w:szCs w:val="20"/>
        </w:rPr>
        <w:t>Vereador (</w:t>
      </w:r>
      <w:r w:rsidR="00383013" w:rsidRPr="00D40B8E">
        <w:rPr>
          <w:sz w:val="20"/>
          <w:szCs w:val="20"/>
        </w:rPr>
        <w:t xml:space="preserve">a) - </w:t>
      </w:r>
      <w:r w:rsidRPr="00D40B8E">
        <w:rPr>
          <w:sz w:val="20"/>
          <w:szCs w:val="20"/>
        </w:rPr>
        <w:t>PSB</w:t>
      </w:r>
    </w:p>
    <w:p w14:paraId="3C75D48F" w14:textId="77777777" w:rsidR="00383013" w:rsidRPr="00917A94" w:rsidRDefault="00383013" w:rsidP="00383013">
      <w:pPr>
        <w:spacing w:line="360" w:lineRule="auto"/>
      </w:pPr>
    </w:p>
    <w:p w14:paraId="0F684306" w14:textId="77777777" w:rsidR="00383013" w:rsidRPr="00917A94" w:rsidRDefault="00383013" w:rsidP="00383013">
      <w:pPr>
        <w:spacing w:line="360" w:lineRule="auto"/>
      </w:pPr>
    </w:p>
    <w:p w14:paraId="2DE00530" w14:textId="77777777" w:rsidR="00383013" w:rsidRPr="00917A94" w:rsidRDefault="00383013" w:rsidP="00383013">
      <w:pPr>
        <w:spacing w:line="360" w:lineRule="auto"/>
      </w:pPr>
    </w:p>
    <w:p w14:paraId="0633CB46" w14:textId="77777777" w:rsidR="00383013" w:rsidRPr="00917A94" w:rsidRDefault="00383013" w:rsidP="00383013">
      <w:pPr>
        <w:spacing w:line="360" w:lineRule="auto"/>
      </w:pPr>
    </w:p>
    <w:p w14:paraId="0C09DED3" w14:textId="77777777" w:rsidR="00383013" w:rsidRPr="00917A94" w:rsidRDefault="00383013" w:rsidP="00383013">
      <w:pPr>
        <w:spacing w:line="360" w:lineRule="auto"/>
      </w:pPr>
    </w:p>
    <w:p w14:paraId="71B60670" w14:textId="77777777" w:rsidR="00383013" w:rsidRPr="00917A94" w:rsidRDefault="00383013" w:rsidP="00383013">
      <w:pPr>
        <w:spacing w:line="360" w:lineRule="auto"/>
      </w:pPr>
    </w:p>
    <w:p w14:paraId="6F21E2F5" w14:textId="77777777" w:rsidR="00383013" w:rsidRPr="00917A94" w:rsidRDefault="00383013" w:rsidP="00383013">
      <w:pPr>
        <w:spacing w:line="360" w:lineRule="auto"/>
      </w:pPr>
    </w:p>
    <w:p w14:paraId="020CBCFB" w14:textId="77777777" w:rsidR="00383013" w:rsidRPr="00917A94" w:rsidRDefault="00383013" w:rsidP="00383013">
      <w:pPr>
        <w:spacing w:line="360" w:lineRule="auto"/>
      </w:pPr>
    </w:p>
    <w:p w14:paraId="3DBA92EB" w14:textId="77777777" w:rsidR="00383013" w:rsidRPr="00917A94" w:rsidRDefault="00383013" w:rsidP="00383013">
      <w:pPr>
        <w:spacing w:line="360" w:lineRule="auto"/>
      </w:pPr>
    </w:p>
    <w:p w14:paraId="39A321E2" w14:textId="77777777" w:rsidR="00383013" w:rsidRPr="00917A94" w:rsidRDefault="00383013" w:rsidP="00383013">
      <w:pPr>
        <w:spacing w:line="360" w:lineRule="auto"/>
      </w:pPr>
    </w:p>
    <w:p w14:paraId="4257A3C8" w14:textId="77777777" w:rsidR="00383013" w:rsidRPr="00917A94" w:rsidRDefault="00383013" w:rsidP="00383013">
      <w:pPr>
        <w:spacing w:line="360" w:lineRule="auto"/>
      </w:pPr>
    </w:p>
    <w:p w14:paraId="373310D7" w14:textId="77777777" w:rsidR="00383013" w:rsidRPr="00917A94" w:rsidRDefault="00383013" w:rsidP="00383013">
      <w:pPr>
        <w:spacing w:line="360" w:lineRule="auto"/>
      </w:pPr>
    </w:p>
    <w:p w14:paraId="3D19D223" w14:textId="77777777" w:rsidR="00383013" w:rsidRPr="00917A94" w:rsidRDefault="00383013" w:rsidP="00383013">
      <w:pPr>
        <w:spacing w:line="360" w:lineRule="auto"/>
      </w:pPr>
    </w:p>
    <w:p w14:paraId="229F4DE0" w14:textId="77777777" w:rsidR="00383013" w:rsidRPr="00917A94" w:rsidRDefault="00383013" w:rsidP="00383013">
      <w:pPr>
        <w:spacing w:line="360" w:lineRule="auto"/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t>JUSTIFICATIVA</w:t>
      </w:r>
    </w:p>
    <w:p w14:paraId="36DDDD7C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886A659" w14:textId="628B7530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A apresentação deste Projeto </w:t>
      </w:r>
      <w:r w:rsidRPr="00D40B8E">
        <w:rPr>
          <w:b w:val="0"/>
          <w:color w:val="auto"/>
          <w:sz w:val="24"/>
          <w:szCs w:val="24"/>
        </w:rPr>
        <w:t xml:space="preserve">de Lei </w:t>
      </w:r>
      <w:r w:rsidRPr="00917A94">
        <w:rPr>
          <w:b w:val="0"/>
          <w:sz w:val="24"/>
          <w:szCs w:val="24"/>
        </w:rPr>
        <w:t>tem como objetivo principal</w:t>
      </w:r>
      <w:r w:rsidR="00D40B8E">
        <w:rPr>
          <w:b w:val="0"/>
          <w:sz w:val="24"/>
          <w:szCs w:val="24"/>
        </w:rPr>
        <w:t>.</w:t>
      </w:r>
      <w:r w:rsidRPr="00917A94">
        <w:rPr>
          <w:b w:val="0"/>
          <w:sz w:val="24"/>
          <w:szCs w:val="24"/>
        </w:rPr>
        <w:t xml:space="preserve"> </w:t>
      </w:r>
      <w:r w:rsidR="00D40B8E" w:rsidRPr="00D40B8E">
        <w:rPr>
          <w:b w:val="0"/>
          <w:sz w:val="24"/>
          <w:szCs w:val="24"/>
        </w:rPr>
        <w:t>O câncer impacta diretamente a vida de toda a família, exigindo tempo, deslocamentos frequentes e grande esforço físico e emocional do paciente. Em muitos casos, a ausência de vaga em creche ou escola obriga pais e mães em tratamento a se afastarem do trabalho ou, pior, a interromperem o próprio tratamento para cuidar dos filhos.</w:t>
      </w:r>
    </w:p>
    <w:p w14:paraId="60A8AF66" w14:textId="77777777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25DBAB0" w14:textId="79DF5A93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Esta iniciativa é respaldada pela necessidade de </w:t>
      </w:r>
      <w:r w:rsidR="00D40B8E" w:rsidRPr="00D40B8E">
        <w:rPr>
          <w:b w:val="0"/>
          <w:sz w:val="24"/>
          <w:szCs w:val="24"/>
        </w:rPr>
        <w:t>Garantir vaga escolar para os dependentes dessas famílias é uma medida de proteção social, que reduz o risco de abandono escolar e proporciona tranquilidade para que o paciente possa se dedicar ao seu tratamento, aumentando suas chances de recuperação.</w:t>
      </w:r>
    </w:p>
    <w:p w14:paraId="7FE84004" w14:textId="77777777" w:rsidR="00383013" w:rsidRPr="00917A94" w:rsidRDefault="00383013" w:rsidP="00917A94">
      <w:pPr>
        <w:spacing w:line="360" w:lineRule="auto"/>
        <w:jc w:val="both"/>
        <w:rPr>
          <w:b w:val="0"/>
          <w:sz w:val="24"/>
          <w:szCs w:val="24"/>
        </w:rPr>
      </w:pPr>
    </w:p>
    <w:p w14:paraId="0BECE57F" w14:textId="51EA33B1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Dessa forma, este Projeto </w:t>
      </w:r>
      <w:r w:rsidRPr="00D40B8E">
        <w:rPr>
          <w:b w:val="0"/>
          <w:color w:val="auto"/>
          <w:sz w:val="24"/>
          <w:szCs w:val="24"/>
        </w:rPr>
        <w:t xml:space="preserve">de Lei </w:t>
      </w:r>
      <w:r w:rsidRPr="00917A94">
        <w:rPr>
          <w:b w:val="0"/>
          <w:sz w:val="24"/>
          <w:szCs w:val="24"/>
        </w:rPr>
        <w:t xml:space="preserve">almeja </w:t>
      </w:r>
      <w:r w:rsidR="00D40B8E" w:rsidRPr="00D40B8E">
        <w:rPr>
          <w:b w:val="0"/>
          <w:sz w:val="24"/>
          <w:szCs w:val="24"/>
        </w:rPr>
        <w:t>Trata-se de uma política pública de baixo custo e alto impacto social, que promove inclusão, dignidade e apoio às famílias em situação de vulnerabilidade.</w:t>
      </w:r>
    </w:p>
    <w:p w14:paraId="1A2CFF59" w14:textId="77777777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B4CB460" w14:textId="77777777" w:rsidR="00383013" w:rsidRPr="00917A94" w:rsidRDefault="00383013" w:rsidP="00917A94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>Contamos com o apoio dos nobres pares para a aprovação desta matéria, na certeza de que tal iniciativa representa um importante passo na defesa dos direitos das mulheres e no fortalecimento de uma cultura de paz.</w:t>
      </w:r>
    </w:p>
    <w:p w14:paraId="58B0A5CF" w14:textId="77777777" w:rsidR="00383013" w:rsidRPr="00917A94" w:rsidRDefault="00383013" w:rsidP="00383013">
      <w:pPr>
        <w:spacing w:line="360" w:lineRule="auto"/>
        <w:jc w:val="both"/>
        <w:rPr>
          <w:b w:val="0"/>
          <w:sz w:val="24"/>
          <w:szCs w:val="24"/>
        </w:rPr>
      </w:pPr>
    </w:p>
    <w:p w14:paraId="0BD5D55D" w14:textId="4D2084F3" w:rsidR="00383013" w:rsidRPr="00917A94" w:rsidRDefault="00A913B8" w:rsidP="00917A94">
      <w:pPr>
        <w:spacing w:line="360" w:lineRule="auto"/>
        <w:jc w:val="right"/>
        <w:rPr>
          <w:b w:val="0"/>
          <w:sz w:val="24"/>
          <w:szCs w:val="24"/>
        </w:rPr>
      </w:pPr>
      <w:r w:rsidRPr="00C63037">
        <w:rPr>
          <w:rStyle w:val="Forte"/>
          <w:rFonts w:eastAsiaTheme="major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59E9C7" wp14:editId="54D12B21">
                <wp:simplePos x="0" y="0"/>
                <wp:positionH relativeFrom="column">
                  <wp:posOffset>2031365</wp:posOffset>
                </wp:positionH>
                <wp:positionV relativeFrom="paragraph">
                  <wp:posOffset>222885</wp:posOffset>
                </wp:positionV>
                <wp:extent cx="1212850" cy="609600"/>
                <wp:effectExtent l="0" t="0" r="25400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167C3" w14:textId="77777777" w:rsidR="00A913B8" w:rsidRDefault="00A913B8" w:rsidP="00A913B8">
                            <w:r>
                              <w:rPr>
                                <w:rFonts w:eastAsiaTheme="majorEastAsia"/>
                                <w:b w:val="0"/>
                                <w:noProof/>
                              </w:rPr>
                              <w:drawing>
                                <wp:inline distT="0" distB="0" distL="0" distR="0" wp14:anchorId="1F378F11" wp14:editId="31783799">
                                  <wp:extent cx="1133832" cy="742950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4423" cy="7433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9E9C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59.95pt;margin-top:17.55pt;width:95.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">
                <v:stroke opacity="0"/>
                <v:textbox>
                  <w:txbxContent>
                    <w:p w14:paraId="0CA167C3" w14:textId="77777777" w:rsidR="00A913B8" w:rsidRDefault="00A913B8" w:rsidP="00A913B8">
                      <w:r>
                        <w:rPr>
                          <w:rFonts w:eastAsiaTheme="majorEastAsia"/>
                          <w:b w:val="0"/>
                          <w:noProof/>
                        </w:rPr>
                        <w:drawing>
                          <wp:inline distT="0" distB="0" distL="0" distR="0" wp14:anchorId="1F378F11" wp14:editId="31783799">
                            <wp:extent cx="1133832" cy="742950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8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4423" cy="7433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83013" w:rsidRPr="00917A94">
        <w:rPr>
          <w:b w:val="0"/>
          <w:sz w:val="24"/>
          <w:szCs w:val="24"/>
        </w:rPr>
        <w:t xml:space="preserve">Bayeux, </w:t>
      </w:r>
      <w:r w:rsidR="00D40B8E" w:rsidRPr="00D40B8E">
        <w:rPr>
          <w:b w:val="0"/>
          <w:color w:val="auto"/>
          <w:sz w:val="24"/>
          <w:szCs w:val="24"/>
        </w:rPr>
        <w:t>16</w:t>
      </w:r>
      <w:r w:rsidR="00D40B8E">
        <w:rPr>
          <w:b w:val="0"/>
          <w:color w:val="FF0000"/>
          <w:sz w:val="24"/>
          <w:szCs w:val="24"/>
        </w:rPr>
        <w:t xml:space="preserve"> </w:t>
      </w:r>
      <w:r w:rsidR="00383013" w:rsidRPr="00917A94">
        <w:rPr>
          <w:b w:val="0"/>
          <w:sz w:val="24"/>
          <w:szCs w:val="24"/>
        </w:rPr>
        <w:t xml:space="preserve">de </w:t>
      </w:r>
      <w:r w:rsidR="00D40B8E" w:rsidRPr="00D40B8E">
        <w:rPr>
          <w:b w:val="0"/>
          <w:color w:val="auto"/>
          <w:sz w:val="24"/>
          <w:szCs w:val="24"/>
        </w:rPr>
        <w:t>Outubro</w:t>
      </w:r>
      <w:r w:rsidR="00383013" w:rsidRPr="00917A94">
        <w:rPr>
          <w:b w:val="0"/>
          <w:sz w:val="24"/>
          <w:szCs w:val="24"/>
        </w:rPr>
        <w:t xml:space="preserve"> de 2025.</w:t>
      </w:r>
    </w:p>
    <w:p w14:paraId="2566F820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A49A4F6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64A5A30" w14:textId="480D98BC" w:rsidR="00383013" w:rsidRPr="00D40B8E" w:rsidRDefault="00D40B8E" w:rsidP="00917A94">
      <w:pPr>
        <w:pStyle w:val="NormalWeb"/>
        <w:spacing w:before="0" w:beforeAutospacing="0" w:after="0" w:afterAutospacing="0" w:line="276" w:lineRule="auto"/>
        <w:jc w:val="center"/>
      </w:pPr>
      <w:r w:rsidRPr="00D40B8E">
        <w:rPr>
          <w:rStyle w:val="Forte"/>
          <w:rFonts w:eastAsiaTheme="majorEastAsia"/>
        </w:rPr>
        <w:t>Maria Anunciada Vicente Barbosa</w:t>
      </w:r>
      <w:r w:rsidR="00383013" w:rsidRPr="00D40B8E">
        <w:br/>
      </w:r>
      <w:r w:rsidRPr="00D40B8E">
        <w:rPr>
          <w:sz w:val="20"/>
          <w:szCs w:val="20"/>
        </w:rPr>
        <w:t>Vereador (</w:t>
      </w:r>
      <w:r w:rsidR="00383013" w:rsidRPr="00D40B8E">
        <w:rPr>
          <w:sz w:val="20"/>
          <w:szCs w:val="20"/>
        </w:rPr>
        <w:t xml:space="preserve">a) - </w:t>
      </w:r>
      <w:r>
        <w:rPr>
          <w:sz w:val="20"/>
          <w:szCs w:val="20"/>
        </w:rPr>
        <w:t>PSB</w:t>
      </w:r>
    </w:p>
    <w:p w14:paraId="1D72E823" w14:textId="77777777" w:rsidR="00383013" w:rsidRPr="00917A94" w:rsidRDefault="00383013" w:rsidP="00383013"/>
    <w:p w14:paraId="5C405490" w14:textId="77777777" w:rsidR="00383013" w:rsidRPr="00917A94" w:rsidRDefault="00383013" w:rsidP="00383013"/>
    <w:p w14:paraId="4848AC56" w14:textId="77777777" w:rsidR="00B54D2B" w:rsidRPr="00917A94" w:rsidRDefault="00B54D2B" w:rsidP="00383013"/>
    <w:sectPr w:rsidR="00B54D2B" w:rsidRPr="00917A94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DC17E" w14:textId="77777777" w:rsidR="007226A6" w:rsidRDefault="007226A6" w:rsidP="00773388">
      <w:r>
        <w:separator/>
      </w:r>
    </w:p>
  </w:endnote>
  <w:endnote w:type="continuationSeparator" w:id="0">
    <w:p w14:paraId="09E7533E" w14:textId="77777777" w:rsidR="007226A6" w:rsidRDefault="007226A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A913B8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A913B8">
              <w:rPr>
                <w:bCs/>
                <w:noProof/>
                <w:sz w:val="10"/>
                <w:szCs w:val="10"/>
              </w:rPr>
              <w:t>3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A8AF7" w14:textId="77777777" w:rsidR="007226A6" w:rsidRDefault="007226A6" w:rsidP="00773388">
      <w:r>
        <w:separator/>
      </w:r>
    </w:p>
  </w:footnote>
  <w:footnote w:type="continuationSeparator" w:id="0">
    <w:p w14:paraId="760FB204" w14:textId="77777777" w:rsidR="007226A6" w:rsidRDefault="007226A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3388"/>
    <w:rsid w:val="000221E4"/>
    <w:rsid w:val="000569E9"/>
    <w:rsid w:val="001D1D11"/>
    <w:rsid w:val="001F0D94"/>
    <w:rsid w:val="002F6CBA"/>
    <w:rsid w:val="00364B50"/>
    <w:rsid w:val="00383013"/>
    <w:rsid w:val="00385619"/>
    <w:rsid w:val="003E5FC8"/>
    <w:rsid w:val="003F3E0F"/>
    <w:rsid w:val="00452A06"/>
    <w:rsid w:val="004642B4"/>
    <w:rsid w:val="004B6F0D"/>
    <w:rsid w:val="00560F6D"/>
    <w:rsid w:val="0057720C"/>
    <w:rsid w:val="005D2DF2"/>
    <w:rsid w:val="006E2917"/>
    <w:rsid w:val="006F28AF"/>
    <w:rsid w:val="007226A6"/>
    <w:rsid w:val="00773388"/>
    <w:rsid w:val="00786DC2"/>
    <w:rsid w:val="008569ED"/>
    <w:rsid w:val="009023FC"/>
    <w:rsid w:val="00917A94"/>
    <w:rsid w:val="009F323A"/>
    <w:rsid w:val="00A62114"/>
    <w:rsid w:val="00A913B8"/>
    <w:rsid w:val="00AE761F"/>
    <w:rsid w:val="00AE7E42"/>
    <w:rsid w:val="00B513F9"/>
    <w:rsid w:val="00B54D2B"/>
    <w:rsid w:val="00BB0741"/>
    <w:rsid w:val="00BF3F21"/>
    <w:rsid w:val="00C63037"/>
    <w:rsid w:val="00C854BF"/>
    <w:rsid w:val="00CE1BB6"/>
    <w:rsid w:val="00CF2354"/>
    <w:rsid w:val="00D03B12"/>
    <w:rsid w:val="00D04870"/>
    <w:rsid w:val="00D40B8E"/>
    <w:rsid w:val="00E03970"/>
    <w:rsid w:val="00E4626A"/>
    <w:rsid w:val="00F54DF4"/>
    <w:rsid w:val="00FC1D14"/>
    <w:rsid w:val="00FF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docId w15:val="{60707B9C-8F58-417D-94DB-415356D1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30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3037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FAC6D-FF90-4274-A4AB-F483ADDB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523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Amauri Leiros Jr</cp:lastModifiedBy>
  <cp:revision>4</cp:revision>
  <dcterms:created xsi:type="dcterms:W3CDTF">2025-10-07T22:35:00Z</dcterms:created>
  <dcterms:modified xsi:type="dcterms:W3CDTF">2025-10-15T19:57:00Z</dcterms:modified>
</cp:coreProperties>
</file>