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086" w:rsidRDefault="00585086" w:rsidP="00585086">
      <w:pPr>
        <w:pStyle w:val="Recuodecorpodetexto2"/>
        <w:ind w:left="0"/>
        <w:rPr>
          <w:bCs/>
          <w:i w:val="0"/>
          <w:color w:val="auto"/>
        </w:rPr>
      </w:pPr>
      <w:bookmarkStart w:id="0" w:name="_GoBack"/>
      <w:bookmarkEnd w:id="0"/>
    </w:p>
    <w:p w:rsidR="00585086" w:rsidRPr="00CA4832" w:rsidRDefault="00075AA5" w:rsidP="00585086">
      <w:pPr>
        <w:pStyle w:val="Recuodecorpodetexto2"/>
        <w:ind w:left="0"/>
        <w:rPr>
          <w:i w:val="0"/>
          <w:color w:val="auto"/>
        </w:rPr>
      </w:pPr>
      <w:proofErr w:type="spellStart"/>
      <w:r>
        <w:rPr>
          <w:bCs/>
          <w:i w:val="0"/>
          <w:color w:val="auto"/>
        </w:rPr>
        <w:t>Clarides</w:t>
      </w:r>
      <w:proofErr w:type="spellEnd"/>
      <w:r>
        <w:rPr>
          <w:bCs/>
          <w:i w:val="0"/>
          <w:color w:val="auto"/>
        </w:rPr>
        <w:t xml:space="preserve"> Leonardo dos Santos</w:t>
      </w:r>
      <w:r w:rsidR="002A4255">
        <w:rPr>
          <w:bCs/>
          <w:i w:val="0"/>
          <w:color w:val="auto"/>
        </w:rPr>
        <w:t xml:space="preserve"> </w:t>
      </w:r>
      <w:r>
        <w:rPr>
          <w:bCs/>
          <w:i w:val="0"/>
          <w:color w:val="auto"/>
        </w:rPr>
        <w:t>-</w:t>
      </w:r>
      <w:r w:rsidR="002A4255">
        <w:rPr>
          <w:bCs/>
          <w:i w:val="0"/>
          <w:color w:val="auto"/>
        </w:rPr>
        <w:t xml:space="preserve"> </w:t>
      </w:r>
      <w:r>
        <w:rPr>
          <w:bCs/>
          <w:i w:val="0"/>
          <w:color w:val="auto"/>
        </w:rPr>
        <w:t>Manezinho Corretor</w:t>
      </w:r>
      <w:r w:rsidR="002A4255">
        <w:rPr>
          <w:bCs/>
          <w:i w:val="0"/>
          <w:color w:val="auto"/>
        </w:rPr>
        <w:t>,</w:t>
      </w:r>
      <w:r w:rsidR="00585086" w:rsidRPr="00CA4832">
        <w:rPr>
          <w:b/>
          <w:i w:val="0"/>
          <w:color w:val="auto"/>
        </w:rPr>
        <w:t xml:space="preserve"> </w:t>
      </w:r>
      <w:r w:rsidR="00585086">
        <w:rPr>
          <w:i w:val="0"/>
          <w:color w:val="auto"/>
        </w:rPr>
        <w:t>Vereado</w:t>
      </w:r>
      <w:r w:rsidR="00191D3A">
        <w:rPr>
          <w:i w:val="0"/>
          <w:color w:val="auto"/>
        </w:rPr>
        <w:t>r</w:t>
      </w:r>
      <w:r w:rsidR="008853F8">
        <w:rPr>
          <w:i w:val="0"/>
          <w:color w:val="auto"/>
        </w:rPr>
        <w:t xml:space="preserve"> </w:t>
      </w:r>
      <w:r w:rsidR="00585086" w:rsidRPr="00CA4832">
        <w:rPr>
          <w:i w:val="0"/>
          <w:color w:val="auto"/>
        </w:rPr>
        <w:t xml:space="preserve">no uso das atribuições que lhes são conferidas por </w:t>
      </w:r>
      <w:r w:rsidR="00585086">
        <w:rPr>
          <w:i w:val="0"/>
          <w:color w:val="auto"/>
        </w:rPr>
        <w:t>L</w:t>
      </w:r>
      <w:r w:rsidR="00585086" w:rsidRPr="00CA4832">
        <w:rPr>
          <w:i w:val="0"/>
          <w:color w:val="auto"/>
        </w:rPr>
        <w:t>ei propõe o seguinte:</w:t>
      </w:r>
    </w:p>
    <w:p w:rsidR="00585086" w:rsidRPr="00CA4832" w:rsidRDefault="00585086" w:rsidP="00585086">
      <w:pPr>
        <w:tabs>
          <w:tab w:val="left" w:pos="1755"/>
        </w:tabs>
        <w:ind w:left="360"/>
        <w:jc w:val="both"/>
        <w:rPr>
          <w:sz w:val="28"/>
        </w:rPr>
      </w:pPr>
      <w:r>
        <w:rPr>
          <w:sz w:val="28"/>
        </w:rPr>
        <w:tab/>
      </w:r>
    </w:p>
    <w:p w:rsidR="00585086" w:rsidRPr="00FA5E7C" w:rsidRDefault="00585086" w:rsidP="00585086">
      <w:pPr>
        <w:pStyle w:val="Ttulo2"/>
        <w:ind w:left="0" w:firstLine="0"/>
        <w:jc w:val="both"/>
        <w:rPr>
          <w:bCs/>
          <w:color w:val="auto"/>
          <w:sz w:val="36"/>
          <w:szCs w:val="36"/>
          <w:u w:val="single"/>
          <w:lang w:val="pt-BR"/>
        </w:rPr>
      </w:pPr>
      <w:r w:rsidRPr="00FA5E7C">
        <w:rPr>
          <w:bCs/>
          <w:color w:val="auto"/>
          <w:sz w:val="36"/>
          <w:szCs w:val="36"/>
          <w:u w:val="single"/>
          <w:lang w:val="pt-BR"/>
        </w:rPr>
        <w:t xml:space="preserve">PROJETO            DE                LEI  </w:t>
      </w:r>
      <w:r>
        <w:rPr>
          <w:bCs/>
          <w:color w:val="auto"/>
          <w:sz w:val="36"/>
          <w:szCs w:val="36"/>
          <w:u w:val="single"/>
          <w:lang w:val="pt-BR"/>
        </w:rPr>
        <w:t xml:space="preserve">    </w:t>
      </w:r>
      <w:r w:rsidRPr="00FA5E7C">
        <w:rPr>
          <w:bCs/>
          <w:color w:val="auto"/>
          <w:sz w:val="36"/>
          <w:szCs w:val="36"/>
          <w:u w:val="single"/>
          <w:lang w:val="pt-BR"/>
        </w:rPr>
        <w:t xml:space="preserve">  N°             0</w:t>
      </w:r>
      <w:r w:rsidR="00075AA5">
        <w:rPr>
          <w:bCs/>
          <w:color w:val="auto"/>
          <w:sz w:val="36"/>
          <w:szCs w:val="36"/>
          <w:u w:val="single"/>
          <w:lang w:val="pt-BR"/>
        </w:rPr>
        <w:t>4</w:t>
      </w:r>
      <w:r w:rsidR="00F80BFA">
        <w:rPr>
          <w:bCs/>
          <w:color w:val="auto"/>
          <w:sz w:val="36"/>
          <w:szCs w:val="36"/>
          <w:u w:val="single"/>
          <w:lang w:val="pt-BR"/>
        </w:rPr>
        <w:t>2</w:t>
      </w:r>
      <w:r w:rsidRPr="00FA5E7C">
        <w:rPr>
          <w:bCs/>
          <w:color w:val="auto"/>
          <w:sz w:val="36"/>
          <w:szCs w:val="36"/>
          <w:u w:val="single"/>
          <w:lang w:val="pt-BR"/>
        </w:rPr>
        <w:t>/201</w:t>
      </w:r>
      <w:r>
        <w:rPr>
          <w:bCs/>
          <w:color w:val="auto"/>
          <w:sz w:val="36"/>
          <w:szCs w:val="36"/>
          <w:u w:val="single"/>
          <w:lang w:val="pt-BR"/>
        </w:rPr>
        <w:t>7</w:t>
      </w:r>
    </w:p>
    <w:p w:rsidR="00585086" w:rsidRDefault="00585086" w:rsidP="00585086">
      <w:pPr>
        <w:pStyle w:val="Recuodecorpodetexto3"/>
        <w:ind w:left="0"/>
        <w:rPr>
          <w:i w:val="0"/>
        </w:rPr>
      </w:pPr>
      <w:r>
        <w:rPr>
          <w:i w:val="0"/>
        </w:rPr>
        <w:t>(</w:t>
      </w:r>
      <w:r w:rsidR="00D00805">
        <w:rPr>
          <w:i w:val="0"/>
        </w:rPr>
        <w:t>Institui o Dia Municipal das</w:t>
      </w:r>
      <w:r w:rsidR="00F80BFA">
        <w:rPr>
          <w:i w:val="0"/>
        </w:rPr>
        <w:t xml:space="preserve"> pessoas com deficiência e mobilidade reduzida</w:t>
      </w:r>
      <w:r w:rsidR="009B745E">
        <w:rPr>
          <w:i w:val="0"/>
        </w:rPr>
        <w:t xml:space="preserve"> em busca da igualdade)</w:t>
      </w:r>
    </w:p>
    <w:p w:rsidR="004B5CF9" w:rsidRDefault="004B5CF9" w:rsidP="00585086">
      <w:pPr>
        <w:pStyle w:val="Recuodecorpodetexto3"/>
        <w:ind w:left="0"/>
        <w:rPr>
          <w:i w:val="0"/>
        </w:rPr>
      </w:pPr>
    </w:p>
    <w:p w:rsidR="00D8026C" w:rsidRDefault="004B5CF9" w:rsidP="00B964F0">
      <w:pPr>
        <w:jc w:val="both"/>
        <w:rPr>
          <w:rFonts w:cs="Arial"/>
          <w:sz w:val="28"/>
          <w:szCs w:val="28"/>
          <w:shd w:val="clear" w:color="auto" w:fill="FFFFFF"/>
        </w:rPr>
      </w:pPr>
      <w:r>
        <w:rPr>
          <w:rFonts w:cs="Arial"/>
          <w:color w:val="000000"/>
          <w:shd w:val="clear" w:color="auto" w:fill="FFFFFF"/>
        </w:rPr>
        <w:t>A</w:t>
      </w:r>
      <w:r w:rsidR="000D6EDC" w:rsidRPr="004B5CF9">
        <w:rPr>
          <w:rFonts w:cs="Arial"/>
          <w:bCs/>
          <w:sz w:val="28"/>
          <w:szCs w:val="28"/>
          <w:shd w:val="clear" w:color="auto" w:fill="FFFFFF"/>
        </w:rPr>
        <w:t>rt. 1º</w:t>
      </w:r>
      <w:r>
        <w:rPr>
          <w:rFonts w:cs="Arial"/>
          <w:bCs/>
          <w:sz w:val="28"/>
          <w:szCs w:val="28"/>
          <w:shd w:val="clear" w:color="auto" w:fill="FFFFFF"/>
        </w:rPr>
        <w:t>.</w:t>
      </w:r>
      <w:r w:rsidR="000D6EDC" w:rsidRPr="004B5CF9">
        <w:rPr>
          <w:rFonts w:cs="Arial"/>
          <w:sz w:val="28"/>
          <w:szCs w:val="28"/>
          <w:shd w:val="clear" w:color="auto" w:fill="FFFFFF"/>
        </w:rPr>
        <w:t xml:space="preserve"> </w:t>
      </w:r>
      <w:r w:rsidR="00075AA5">
        <w:rPr>
          <w:rFonts w:cs="Arial"/>
          <w:sz w:val="28"/>
          <w:szCs w:val="28"/>
          <w:shd w:val="clear" w:color="auto" w:fill="FFFFFF"/>
        </w:rPr>
        <w:t xml:space="preserve">Fica </w:t>
      </w:r>
      <w:r w:rsidR="00F80BFA">
        <w:rPr>
          <w:rFonts w:cs="Arial"/>
          <w:sz w:val="28"/>
          <w:szCs w:val="28"/>
          <w:shd w:val="clear" w:color="auto" w:fill="FFFFFF"/>
        </w:rPr>
        <w:t xml:space="preserve">instituído o </w:t>
      </w:r>
      <w:r w:rsidR="00153A83">
        <w:rPr>
          <w:rFonts w:cs="Arial"/>
          <w:sz w:val="28"/>
          <w:szCs w:val="28"/>
          <w:shd w:val="clear" w:color="auto" w:fill="FFFFFF"/>
        </w:rPr>
        <w:t>D</w:t>
      </w:r>
      <w:r w:rsidR="009B745E">
        <w:rPr>
          <w:rFonts w:cs="Arial"/>
          <w:sz w:val="28"/>
          <w:szCs w:val="28"/>
          <w:shd w:val="clear" w:color="auto" w:fill="FFFFFF"/>
        </w:rPr>
        <w:t>ia Municipal das Pessoas com deficiência e mobilidade reduzida em busca da igualdade,</w:t>
      </w:r>
      <w:r w:rsidR="00FC441A">
        <w:rPr>
          <w:rFonts w:cs="Arial"/>
          <w:sz w:val="28"/>
          <w:szCs w:val="28"/>
          <w:shd w:val="clear" w:color="auto" w:fill="FFFFFF"/>
        </w:rPr>
        <w:t xml:space="preserve"> que será </w:t>
      </w:r>
      <w:r w:rsidR="00D8026C">
        <w:rPr>
          <w:rFonts w:cs="Arial"/>
          <w:sz w:val="28"/>
          <w:szCs w:val="28"/>
          <w:shd w:val="clear" w:color="auto" w:fill="FFFFFF"/>
        </w:rPr>
        <w:t>comemorado em</w:t>
      </w:r>
      <w:r w:rsidR="00FC441A">
        <w:rPr>
          <w:rFonts w:cs="Arial"/>
          <w:sz w:val="28"/>
          <w:szCs w:val="28"/>
          <w:shd w:val="clear" w:color="auto" w:fill="FFFFFF"/>
        </w:rPr>
        <w:t xml:space="preserve"> 21 de setembro</w:t>
      </w:r>
      <w:r w:rsidR="00D8026C">
        <w:rPr>
          <w:rFonts w:cs="Arial"/>
          <w:sz w:val="28"/>
          <w:szCs w:val="28"/>
          <w:shd w:val="clear" w:color="auto" w:fill="FFFFFF"/>
        </w:rPr>
        <w:t>.</w:t>
      </w:r>
    </w:p>
    <w:p w:rsidR="00D8026C" w:rsidRDefault="00D8026C" w:rsidP="00B964F0">
      <w:pPr>
        <w:jc w:val="both"/>
        <w:rPr>
          <w:rFonts w:cs="Arial"/>
          <w:sz w:val="28"/>
          <w:szCs w:val="28"/>
          <w:shd w:val="clear" w:color="auto" w:fill="FFFFFF"/>
        </w:rPr>
      </w:pPr>
    </w:p>
    <w:p w:rsidR="00B964F0" w:rsidRDefault="00D8026C" w:rsidP="003B01EF">
      <w:pPr>
        <w:jc w:val="both"/>
        <w:rPr>
          <w:rFonts w:cs="Arial"/>
          <w:sz w:val="28"/>
          <w:szCs w:val="28"/>
          <w:shd w:val="clear" w:color="auto" w:fill="FFFFFF"/>
        </w:rPr>
      </w:pPr>
      <w:r>
        <w:rPr>
          <w:rFonts w:cs="Arial"/>
          <w:sz w:val="28"/>
          <w:szCs w:val="28"/>
          <w:shd w:val="clear" w:color="auto" w:fill="FFFFFF"/>
        </w:rPr>
        <w:t xml:space="preserve">Parágrafo Único. A data de 21 de setembro de que trata o caput será incluída no calendário de eventos do Município. </w:t>
      </w:r>
    </w:p>
    <w:p w:rsidR="00FC441A" w:rsidRDefault="00FC441A" w:rsidP="00B964F0">
      <w:pPr>
        <w:jc w:val="both"/>
        <w:rPr>
          <w:rFonts w:cs="Arial"/>
          <w:sz w:val="28"/>
          <w:szCs w:val="28"/>
          <w:shd w:val="clear" w:color="auto" w:fill="FFFFFF"/>
        </w:rPr>
      </w:pPr>
    </w:p>
    <w:p w:rsidR="00FC441A" w:rsidRDefault="00FC441A" w:rsidP="00B964F0">
      <w:pPr>
        <w:jc w:val="both"/>
        <w:rPr>
          <w:rFonts w:cs="Arial"/>
          <w:sz w:val="28"/>
          <w:szCs w:val="28"/>
          <w:shd w:val="clear" w:color="auto" w:fill="FFFFFF"/>
        </w:rPr>
      </w:pPr>
      <w:r>
        <w:rPr>
          <w:rFonts w:cs="Arial"/>
          <w:sz w:val="28"/>
          <w:szCs w:val="28"/>
          <w:shd w:val="clear" w:color="auto" w:fill="FFFFFF"/>
        </w:rPr>
        <w:t xml:space="preserve">Art. </w:t>
      </w:r>
      <w:r w:rsidR="003B01EF">
        <w:rPr>
          <w:rFonts w:cs="Arial"/>
          <w:sz w:val="28"/>
          <w:szCs w:val="28"/>
          <w:shd w:val="clear" w:color="auto" w:fill="FFFFFF"/>
        </w:rPr>
        <w:t>2</w:t>
      </w:r>
      <w:r>
        <w:rPr>
          <w:rFonts w:cs="Arial"/>
          <w:sz w:val="28"/>
          <w:szCs w:val="28"/>
          <w:shd w:val="clear" w:color="auto" w:fill="FFFFFF"/>
        </w:rPr>
        <w:t>º.</w:t>
      </w:r>
      <w:r w:rsidR="003B01EF">
        <w:rPr>
          <w:rFonts w:cs="Arial"/>
          <w:sz w:val="28"/>
          <w:szCs w:val="28"/>
          <w:shd w:val="clear" w:color="auto" w:fill="FFFFFF"/>
        </w:rPr>
        <w:t xml:space="preserve"> Esta Lei entra em vigor na data de sua publicação. </w:t>
      </w:r>
    </w:p>
    <w:p w:rsidR="00191D3A" w:rsidRPr="004B5CF9" w:rsidRDefault="00191D3A" w:rsidP="000D6EDC">
      <w:pPr>
        <w:rPr>
          <w:rFonts w:cs="Arial"/>
          <w:sz w:val="28"/>
          <w:szCs w:val="28"/>
        </w:rPr>
      </w:pPr>
    </w:p>
    <w:p w:rsidR="00585086" w:rsidRDefault="00585086" w:rsidP="00585086">
      <w:pPr>
        <w:pStyle w:val="Recuodecorpodetexto"/>
        <w:tabs>
          <w:tab w:val="left" w:pos="0"/>
          <w:tab w:val="left" w:pos="1134"/>
        </w:tabs>
        <w:ind w:left="0"/>
        <w:jc w:val="left"/>
        <w:rPr>
          <w:color w:val="auto"/>
          <w:szCs w:val="28"/>
        </w:rPr>
      </w:pPr>
      <w:r w:rsidRPr="009967EB">
        <w:rPr>
          <w:color w:val="auto"/>
          <w:szCs w:val="28"/>
        </w:rPr>
        <w:t>Embu</w:t>
      </w:r>
      <w:r>
        <w:rPr>
          <w:color w:val="auto"/>
          <w:szCs w:val="28"/>
        </w:rPr>
        <w:t>-</w:t>
      </w:r>
      <w:r w:rsidRPr="009967EB">
        <w:rPr>
          <w:color w:val="auto"/>
          <w:szCs w:val="28"/>
        </w:rPr>
        <w:t xml:space="preserve">Guaçu, aos </w:t>
      </w:r>
      <w:r w:rsidR="003B01EF">
        <w:rPr>
          <w:color w:val="auto"/>
          <w:szCs w:val="28"/>
        </w:rPr>
        <w:t>30 (trinta)</w:t>
      </w:r>
      <w:r w:rsidR="003359DB">
        <w:rPr>
          <w:color w:val="auto"/>
          <w:szCs w:val="28"/>
        </w:rPr>
        <w:t xml:space="preserve"> dias do mês de outubro</w:t>
      </w:r>
      <w:r>
        <w:rPr>
          <w:color w:val="auto"/>
          <w:szCs w:val="28"/>
        </w:rPr>
        <w:t xml:space="preserve"> de 2017</w:t>
      </w:r>
      <w:r w:rsidRPr="009967EB">
        <w:rPr>
          <w:color w:val="auto"/>
          <w:szCs w:val="28"/>
        </w:rPr>
        <w:t>.</w:t>
      </w:r>
    </w:p>
    <w:p w:rsidR="00585086" w:rsidRDefault="00585086" w:rsidP="00585086"/>
    <w:p w:rsidR="00585086" w:rsidRDefault="00585086" w:rsidP="00585086"/>
    <w:p w:rsidR="00585086" w:rsidRDefault="00585086" w:rsidP="00585086"/>
    <w:p w:rsidR="00BC57EC" w:rsidRDefault="00BC57EC" w:rsidP="00585086"/>
    <w:p w:rsidR="00BC57EC" w:rsidRDefault="00BC57EC" w:rsidP="00585086"/>
    <w:p w:rsidR="00BC57EC" w:rsidRDefault="00BC57EC" w:rsidP="00585086"/>
    <w:p w:rsidR="00585086" w:rsidRDefault="00BC57EC" w:rsidP="00585086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Clarides</w:t>
      </w:r>
      <w:proofErr w:type="spellEnd"/>
      <w:r>
        <w:rPr>
          <w:sz w:val="28"/>
          <w:szCs w:val="28"/>
        </w:rPr>
        <w:t xml:space="preserve"> Leonardo dos Santos</w:t>
      </w:r>
    </w:p>
    <w:p w:rsidR="00BC57EC" w:rsidRPr="00D70D32" w:rsidRDefault="00BC57EC" w:rsidP="00585086">
      <w:pPr>
        <w:jc w:val="center"/>
        <w:rPr>
          <w:sz w:val="28"/>
          <w:szCs w:val="28"/>
        </w:rPr>
      </w:pPr>
      <w:r>
        <w:rPr>
          <w:sz w:val="28"/>
          <w:szCs w:val="28"/>
        </w:rPr>
        <w:t>Manezinho Corretor</w:t>
      </w:r>
    </w:p>
    <w:p w:rsidR="00585086" w:rsidRDefault="00585086" w:rsidP="00585086">
      <w:pPr>
        <w:pStyle w:val="Recuodecorpodetexto3"/>
        <w:ind w:left="0"/>
        <w:jc w:val="center"/>
        <w:rPr>
          <w:bCs/>
          <w:i w:val="0"/>
          <w:szCs w:val="28"/>
        </w:rPr>
      </w:pPr>
      <w:r>
        <w:rPr>
          <w:bCs/>
          <w:i w:val="0"/>
          <w:szCs w:val="28"/>
        </w:rPr>
        <w:t>V</w:t>
      </w:r>
      <w:r w:rsidRPr="00FA5E7C">
        <w:rPr>
          <w:bCs/>
          <w:i w:val="0"/>
          <w:szCs w:val="28"/>
        </w:rPr>
        <w:t>ereador-</w:t>
      </w:r>
      <w:r>
        <w:rPr>
          <w:bCs/>
          <w:i w:val="0"/>
          <w:szCs w:val="28"/>
        </w:rPr>
        <w:t>P</w:t>
      </w:r>
      <w:r w:rsidR="002B652B">
        <w:rPr>
          <w:bCs/>
          <w:i w:val="0"/>
          <w:szCs w:val="28"/>
        </w:rPr>
        <w:t>MDB</w:t>
      </w:r>
    </w:p>
    <w:sectPr w:rsidR="00585086" w:rsidSect="008853F8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745E" w:rsidRDefault="009B745E">
      <w:r>
        <w:separator/>
      </w:r>
    </w:p>
  </w:endnote>
  <w:endnote w:type="continuationSeparator" w:id="0">
    <w:p w:rsidR="009B745E" w:rsidRDefault="009B7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45E" w:rsidRPr="00C70F6F" w:rsidRDefault="009B745E" w:rsidP="008853F8">
    <w:pPr>
      <w:pStyle w:val="Rodap"/>
      <w:rPr>
        <w:sz w:val="18"/>
        <w:szCs w:val="18"/>
      </w:rPr>
    </w:pPr>
  </w:p>
  <w:p w:rsidR="009B745E" w:rsidRDefault="009B745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745E" w:rsidRDefault="009B745E">
      <w:r>
        <w:separator/>
      </w:r>
    </w:p>
  </w:footnote>
  <w:footnote w:type="continuationSeparator" w:id="0">
    <w:p w:rsidR="009B745E" w:rsidRDefault="009B74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45E" w:rsidRDefault="009B745E">
    <w:pPr>
      <w:pStyle w:val="Ttulo3"/>
    </w:pPr>
    <w:r>
      <w:t>PODER LEGISLATIVO</w:t>
    </w:r>
  </w:p>
  <w:p w:rsidR="009B745E" w:rsidRDefault="009B745E">
    <w:pPr>
      <w:jc w:val="center"/>
    </w:pPr>
    <w:r>
      <w:rPr>
        <w:noProof/>
        <w:lang w:eastAsia="pt-BR"/>
      </w:rPr>
      <w:drawing>
        <wp:inline distT="0" distB="0" distL="0" distR="0" wp14:anchorId="227E1EBF" wp14:editId="5B6E53C3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745E" w:rsidRDefault="009B745E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9B745E" w:rsidRDefault="009B745E">
    <w:pPr>
      <w:pStyle w:val="Ttulo4"/>
    </w:pPr>
    <w:r>
      <w:t>PALÁCIO VEREADOR ALBERTO RIBEIRO PINTO</w:t>
    </w:r>
  </w:p>
  <w:p w:rsidR="009B745E" w:rsidRDefault="009B745E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9B745E" w:rsidRDefault="009B745E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 xml:space="preserve">mail </w:t>
    </w:r>
    <w:hyperlink r:id="rId2" w:history="1">
      <w:r w:rsidRPr="005B1629">
        <w:rPr>
          <w:rStyle w:val="Hyperlink"/>
          <w:rFonts w:ascii="Arial" w:hAnsi="Arial"/>
          <w:b/>
          <w:spacing w:val="30"/>
          <w:sz w:val="16"/>
        </w:rPr>
        <w:t>camaraembuguacu@camaraembuguacu.sp.gov.br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086"/>
    <w:rsid w:val="00075AA5"/>
    <w:rsid w:val="000D6EDC"/>
    <w:rsid w:val="00153A83"/>
    <w:rsid w:val="00191D3A"/>
    <w:rsid w:val="00231F43"/>
    <w:rsid w:val="002A4255"/>
    <w:rsid w:val="002B652B"/>
    <w:rsid w:val="002D7550"/>
    <w:rsid w:val="002E661B"/>
    <w:rsid w:val="003359DB"/>
    <w:rsid w:val="00345C12"/>
    <w:rsid w:val="003B01EF"/>
    <w:rsid w:val="004B5CF9"/>
    <w:rsid w:val="00585086"/>
    <w:rsid w:val="00753419"/>
    <w:rsid w:val="007A30F4"/>
    <w:rsid w:val="007E7910"/>
    <w:rsid w:val="008078A0"/>
    <w:rsid w:val="00820321"/>
    <w:rsid w:val="008853F8"/>
    <w:rsid w:val="009B745E"/>
    <w:rsid w:val="00A6282D"/>
    <w:rsid w:val="00A71CF1"/>
    <w:rsid w:val="00AA2F07"/>
    <w:rsid w:val="00AA7993"/>
    <w:rsid w:val="00B964F0"/>
    <w:rsid w:val="00BC57EC"/>
    <w:rsid w:val="00CC2873"/>
    <w:rsid w:val="00D00805"/>
    <w:rsid w:val="00D8026C"/>
    <w:rsid w:val="00DF537A"/>
    <w:rsid w:val="00E7210C"/>
    <w:rsid w:val="00EE5D85"/>
    <w:rsid w:val="00F80BFA"/>
    <w:rsid w:val="00FC4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508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85086"/>
    <w:pPr>
      <w:keepNext/>
      <w:ind w:left="1418" w:hanging="1418"/>
      <w:jc w:val="center"/>
      <w:outlineLvl w:val="1"/>
    </w:pPr>
    <w:rPr>
      <w:rFonts w:eastAsia="Times New Roman"/>
      <w:color w:val="0000FF"/>
      <w:sz w:val="28"/>
      <w:szCs w:val="20"/>
      <w:lang w:val="es-ES_tradnl" w:eastAsia="pt-BR"/>
    </w:rPr>
  </w:style>
  <w:style w:type="paragraph" w:styleId="Ttulo3">
    <w:name w:val="heading 3"/>
    <w:basedOn w:val="Normal"/>
    <w:next w:val="Normal"/>
    <w:link w:val="Ttulo3Char"/>
    <w:qFormat/>
    <w:rsid w:val="0058508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85086"/>
    <w:pPr>
      <w:keepNext/>
      <w:jc w:val="center"/>
      <w:outlineLvl w:val="3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85086"/>
    <w:rPr>
      <w:rFonts w:ascii="Times New Roman" w:eastAsia="Times New Roman" w:hAnsi="Times New Roman" w:cs="Times New Roman"/>
      <w:color w:val="0000FF"/>
      <w:sz w:val="28"/>
      <w:szCs w:val="20"/>
      <w:lang w:val="es-ES_tradnl" w:eastAsia="pt-BR"/>
    </w:rPr>
  </w:style>
  <w:style w:type="character" w:customStyle="1" w:styleId="Ttulo3Char">
    <w:name w:val="Título 3 Char"/>
    <w:basedOn w:val="Fontepargpadro"/>
    <w:link w:val="Ttulo3"/>
    <w:rsid w:val="0058508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8508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58508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58508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85086"/>
    <w:pPr>
      <w:ind w:left="1418"/>
      <w:jc w:val="both"/>
    </w:pPr>
    <w:rPr>
      <w:rFonts w:eastAsia="Times New Roman"/>
      <w:color w:val="0000FF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85086"/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585086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585086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585086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585086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585086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91D3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91D3A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508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85086"/>
    <w:pPr>
      <w:keepNext/>
      <w:ind w:left="1418" w:hanging="1418"/>
      <w:jc w:val="center"/>
      <w:outlineLvl w:val="1"/>
    </w:pPr>
    <w:rPr>
      <w:rFonts w:eastAsia="Times New Roman"/>
      <w:color w:val="0000FF"/>
      <w:sz w:val="28"/>
      <w:szCs w:val="20"/>
      <w:lang w:val="es-ES_tradnl" w:eastAsia="pt-BR"/>
    </w:rPr>
  </w:style>
  <w:style w:type="paragraph" w:styleId="Ttulo3">
    <w:name w:val="heading 3"/>
    <w:basedOn w:val="Normal"/>
    <w:next w:val="Normal"/>
    <w:link w:val="Ttulo3Char"/>
    <w:qFormat/>
    <w:rsid w:val="0058508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85086"/>
    <w:pPr>
      <w:keepNext/>
      <w:jc w:val="center"/>
      <w:outlineLvl w:val="3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85086"/>
    <w:rPr>
      <w:rFonts w:ascii="Times New Roman" w:eastAsia="Times New Roman" w:hAnsi="Times New Roman" w:cs="Times New Roman"/>
      <w:color w:val="0000FF"/>
      <w:sz w:val="28"/>
      <w:szCs w:val="20"/>
      <w:lang w:val="es-ES_tradnl" w:eastAsia="pt-BR"/>
    </w:rPr>
  </w:style>
  <w:style w:type="character" w:customStyle="1" w:styleId="Ttulo3Char">
    <w:name w:val="Título 3 Char"/>
    <w:basedOn w:val="Fontepargpadro"/>
    <w:link w:val="Ttulo3"/>
    <w:rsid w:val="0058508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8508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58508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58508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85086"/>
    <w:pPr>
      <w:ind w:left="1418"/>
      <w:jc w:val="both"/>
    </w:pPr>
    <w:rPr>
      <w:rFonts w:eastAsia="Times New Roman"/>
      <w:color w:val="0000FF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85086"/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585086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585086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585086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585086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585086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91D3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91D3A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45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embuguacu@camaraembuguacu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Elias</cp:lastModifiedBy>
  <cp:revision>6</cp:revision>
  <cp:lastPrinted>2017-10-30T22:54:00Z</cp:lastPrinted>
  <dcterms:created xsi:type="dcterms:W3CDTF">2017-10-11T11:47:00Z</dcterms:created>
  <dcterms:modified xsi:type="dcterms:W3CDTF">2017-10-30T22:54:00Z</dcterms:modified>
</cp:coreProperties>
</file>