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381CA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150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A13FD3" w:rsidRDefault="00A13FD3" w:rsidP="00A13FD3">
      <w:pPr>
        <w:rPr>
          <w:rFonts w:ascii="Arial" w:hAnsi="Arial" w:cs="Arial"/>
          <w:sz w:val="24"/>
          <w:szCs w:val="24"/>
        </w:rPr>
      </w:pPr>
    </w:p>
    <w:p w:rsidR="00B14E4D" w:rsidRPr="00D61633" w:rsidRDefault="00F81575" w:rsidP="00A13FD3">
      <w:pPr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381CAC">
        <w:rPr>
          <w:rFonts w:ascii="Arial" w:hAnsi="Arial" w:cs="Arial"/>
          <w:sz w:val="24"/>
          <w:szCs w:val="24"/>
        </w:rPr>
        <w:t xml:space="preserve">QUINQUAGÉSIMA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381CAC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381CAC">
        <w:rPr>
          <w:rFonts w:ascii="Arial" w:hAnsi="Arial" w:cs="Arial"/>
          <w:sz w:val="24"/>
          <w:szCs w:val="24"/>
        </w:rPr>
        <w:t>quatro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381CAC">
        <w:rPr>
          <w:rFonts w:ascii="Arial" w:hAnsi="Arial" w:cs="Arial"/>
          <w:sz w:val="24"/>
          <w:szCs w:val="24"/>
        </w:rPr>
        <w:t>agosto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495B4E">
        <w:rPr>
          <w:rFonts w:ascii="Arial" w:hAnsi="Arial" w:cs="Arial"/>
          <w:sz w:val="24"/>
          <w:szCs w:val="24"/>
        </w:rPr>
        <w:t>dezenove</w:t>
      </w:r>
      <w:r w:rsidR="004814D7">
        <w:rPr>
          <w:rFonts w:ascii="Arial" w:hAnsi="Arial" w:cs="Arial"/>
          <w:sz w:val="24"/>
          <w:szCs w:val="24"/>
        </w:rPr>
        <w:t xml:space="preserve">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381CAC">
        <w:rPr>
          <w:rFonts w:ascii="Arial" w:hAnsi="Arial" w:cs="Arial"/>
          <w:sz w:val="24"/>
          <w:szCs w:val="24"/>
        </w:rPr>
        <w:t>Extraordinária</w:t>
      </w:r>
      <w:r w:rsidR="00D0312E" w:rsidRPr="00D20AA1">
        <w:rPr>
          <w:rFonts w:ascii="Arial" w:hAnsi="Arial" w:cs="Arial"/>
          <w:sz w:val="24"/>
          <w:szCs w:val="24"/>
        </w:rPr>
        <w:t>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901172">
        <w:rPr>
          <w:rFonts w:ascii="Arial" w:hAnsi="Arial" w:cs="Arial"/>
          <w:sz w:val="24"/>
          <w:szCs w:val="24"/>
        </w:rPr>
        <w:t xml:space="preserve"> </w:t>
      </w:r>
      <w:r w:rsidR="005368FE" w:rsidRPr="00D20AA1">
        <w:rPr>
          <w:rFonts w:ascii="Arial" w:hAnsi="Arial" w:cs="Arial"/>
          <w:sz w:val="24"/>
          <w:szCs w:val="24"/>
        </w:rPr>
        <w:t xml:space="preserve">Em seguida o Presidente da Mesa solicitou que </w:t>
      </w:r>
      <w:r w:rsidR="005368FE">
        <w:rPr>
          <w:rFonts w:ascii="Arial" w:hAnsi="Arial" w:cs="Arial"/>
          <w:sz w:val="24"/>
          <w:szCs w:val="24"/>
        </w:rPr>
        <w:t>o Secretário Executivo</w:t>
      </w:r>
      <w:r w:rsidR="005368FE" w:rsidRPr="00D20AA1">
        <w:rPr>
          <w:rFonts w:ascii="Arial" w:hAnsi="Arial" w:cs="Arial"/>
          <w:sz w:val="24"/>
          <w:szCs w:val="24"/>
        </w:rPr>
        <w:t xml:space="preserve">, </w:t>
      </w:r>
      <w:r w:rsidR="005368FE">
        <w:rPr>
          <w:rFonts w:ascii="Arial" w:hAnsi="Arial" w:cs="Arial"/>
          <w:sz w:val="24"/>
          <w:szCs w:val="24"/>
        </w:rPr>
        <w:t>Marcos Vinícius dos Santos</w:t>
      </w:r>
      <w:r w:rsidR="005368FE" w:rsidRPr="00D20AA1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5368FE">
        <w:rPr>
          <w:rFonts w:ascii="Arial" w:hAnsi="Arial" w:cs="Arial"/>
          <w:sz w:val="24"/>
          <w:szCs w:val="24"/>
        </w:rPr>
        <w:t xml:space="preserve">. </w:t>
      </w:r>
      <w:r w:rsidR="005C5409" w:rsidRPr="00B613F3">
        <w:rPr>
          <w:rFonts w:ascii="Arial" w:hAnsi="Arial" w:cs="Arial"/>
          <w:sz w:val="24"/>
          <w:szCs w:val="24"/>
        </w:rPr>
        <w:t>Na sequência passou-se para a ordem do dia,</w:t>
      </w:r>
      <w:r w:rsidR="00381CAC">
        <w:rPr>
          <w:rFonts w:ascii="Arial" w:hAnsi="Arial" w:cs="Arial"/>
          <w:sz w:val="24"/>
          <w:szCs w:val="24"/>
        </w:rPr>
        <w:t xml:space="preserve"> sendo que </w:t>
      </w:r>
      <w:r w:rsidR="00A30496">
        <w:rPr>
          <w:rFonts w:ascii="Arial" w:hAnsi="Arial" w:cs="Arial"/>
          <w:sz w:val="24"/>
          <w:szCs w:val="24"/>
        </w:rPr>
        <w:t>tramita</w:t>
      </w:r>
      <w:r w:rsidR="00381CAC">
        <w:rPr>
          <w:rFonts w:ascii="Arial" w:hAnsi="Arial" w:cs="Arial"/>
          <w:sz w:val="24"/>
          <w:szCs w:val="24"/>
        </w:rPr>
        <w:t xml:space="preserve"> a </w:t>
      </w:r>
      <w:r w:rsidR="00A30496">
        <w:rPr>
          <w:rFonts w:ascii="Arial" w:hAnsi="Arial" w:cs="Arial"/>
          <w:sz w:val="24"/>
          <w:szCs w:val="24"/>
        </w:rPr>
        <w:t>apresentação de dois Projetos de Lei.</w:t>
      </w:r>
      <w:r w:rsidR="005368FE">
        <w:rPr>
          <w:rFonts w:ascii="Arial" w:hAnsi="Arial" w:cs="Arial"/>
          <w:sz w:val="24"/>
          <w:szCs w:val="24"/>
        </w:rPr>
        <w:t xml:space="preserve"> </w:t>
      </w:r>
      <w:r w:rsidR="00A30496">
        <w:rPr>
          <w:rFonts w:ascii="Arial" w:eastAsia="Calibri" w:hAnsi="Arial" w:cs="Arial"/>
          <w:sz w:val="24"/>
          <w:szCs w:val="24"/>
        </w:rPr>
        <w:t>Iniciando os trabalhos passou-se a apresentação da Mensagem Executiva nº 21/2020 que encaminha um Projeto de Lei. Em seguida passou-se a apresentação do Projeto de Lei nº 16/2020 que “AUTORIZA A ALTERAÇÃO DA LEI ORÇAMENTÁRIA ANUAL ATRAVÉS DA ABER</w:t>
      </w:r>
      <w:r w:rsidR="00035A8C">
        <w:rPr>
          <w:rFonts w:ascii="Arial" w:eastAsia="Calibri" w:hAnsi="Arial" w:cs="Arial"/>
          <w:sz w:val="24"/>
          <w:szCs w:val="24"/>
        </w:rPr>
        <w:t>T</w:t>
      </w:r>
      <w:r w:rsidR="00A30496">
        <w:rPr>
          <w:rFonts w:ascii="Arial" w:eastAsia="Calibri" w:hAnsi="Arial" w:cs="Arial"/>
          <w:sz w:val="24"/>
          <w:szCs w:val="24"/>
        </w:rPr>
        <w:t>URA DE UM CRÉDITO ADICIONAL SUPLEMENTAR E DÁ OUTRAS PROVIDÊNCIAS</w:t>
      </w:r>
      <w:r w:rsidR="00A30496">
        <w:rPr>
          <w:rFonts w:ascii="Arial" w:hAnsi="Arial" w:cs="Arial"/>
          <w:sz w:val="24"/>
          <w:szCs w:val="24"/>
        </w:rPr>
        <w:t>”</w:t>
      </w:r>
      <w:r w:rsidR="00A30496">
        <w:rPr>
          <w:rFonts w:ascii="Arial" w:eastAsia="Calibri" w:hAnsi="Arial" w:cs="Arial"/>
          <w:sz w:val="24"/>
          <w:szCs w:val="24"/>
        </w:rPr>
        <w:t>.</w:t>
      </w:r>
      <w:r w:rsidR="00035A8C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</w:t>
      </w:r>
      <w:r w:rsidR="00B11A8D">
        <w:rPr>
          <w:rFonts w:ascii="Arial" w:eastAsia="Calibri" w:hAnsi="Arial" w:cs="Arial"/>
          <w:sz w:val="24"/>
          <w:szCs w:val="24"/>
        </w:rPr>
        <w:t>slação, Justiça e Redação Final e</w:t>
      </w:r>
      <w:r w:rsidR="00035A8C">
        <w:rPr>
          <w:rFonts w:ascii="Arial" w:eastAsia="Calibri" w:hAnsi="Arial" w:cs="Arial"/>
          <w:sz w:val="24"/>
          <w:szCs w:val="24"/>
        </w:rPr>
        <w:t xml:space="preserve"> Orçamentos e Finanças. O Presidente da Comissão de Legislação, Justiça e Redação Final, Gilmar Klaus, marcou a reunião da comissão para o dia onze de agosto às dezessete horas e </w:t>
      </w:r>
      <w:r w:rsidR="00035A8C">
        <w:rPr>
          <w:rFonts w:ascii="Arial" w:eastAsia="Calibri" w:hAnsi="Arial" w:cs="Arial"/>
          <w:sz w:val="24"/>
          <w:szCs w:val="24"/>
        </w:rPr>
        <w:lastRenderedPageBreak/>
        <w:t xml:space="preserve">trinta minutos, nas dependências da Câmara e nomeou como relator o parlamentar Cleber Jonas </w:t>
      </w:r>
      <w:proofErr w:type="spellStart"/>
      <w:r w:rsidR="00035A8C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35A8C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035A8C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35A8C">
        <w:rPr>
          <w:rFonts w:ascii="Arial" w:eastAsia="Calibri" w:hAnsi="Arial" w:cs="Arial"/>
          <w:sz w:val="24"/>
          <w:szCs w:val="24"/>
        </w:rPr>
        <w:t xml:space="preserve">, marcou a reunião da comissão para o dia onze de agosto às dezoito horas, nas dependências da Câmara e nomeou como relator o parlamentar Gilmar Klaus. </w:t>
      </w:r>
      <w:r w:rsidR="00035A8C">
        <w:rPr>
          <w:rFonts w:ascii="Arial" w:hAnsi="Arial" w:cs="Arial"/>
          <w:sz w:val="24"/>
          <w:szCs w:val="24"/>
        </w:rPr>
        <w:t xml:space="preserve">Na sequência </w:t>
      </w:r>
      <w:r w:rsidR="00035A8C">
        <w:rPr>
          <w:rFonts w:ascii="Arial" w:eastAsia="Calibri" w:hAnsi="Arial" w:cs="Arial"/>
          <w:sz w:val="24"/>
          <w:szCs w:val="24"/>
        </w:rPr>
        <w:t>passou-se a apresentação da Mensagem Executiva nº 23/2020 que encaminha um Projeto de Lei.</w:t>
      </w:r>
      <w:r w:rsidR="00180EC4" w:rsidRPr="00180EC4">
        <w:rPr>
          <w:rFonts w:ascii="Arial" w:eastAsia="Calibri" w:hAnsi="Arial" w:cs="Arial"/>
          <w:sz w:val="24"/>
          <w:szCs w:val="24"/>
        </w:rPr>
        <w:t xml:space="preserve"> </w:t>
      </w:r>
      <w:r w:rsidR="00180EC4">
        <w:rPr>
          <w:rFonts w:ascii="Arial" w:eastAsia="Calibri" w:hAnsi="Arial" w:cs="Arial"/>
          <w:sz w:val="24"/>
          <w:szCs w:val="24"/>
        </w:rPr>
        <w:t>Em seguida passou-se a apresentação do Projeto de Lei nº 18/2020 que “AUTORIZA A ALTERAÇÃO DA LEI ORÇAMENTÁRIA ANUAL ATRAVÉS DA ABERTURA DE UM CRÉDITO ADICIONAL SUPLEMENTAR E DÁ OUTRAS PROVIDÊNCIAS</w:t>
      </w:r>
      <w:r w:rsidR="00180EC4">
        <w:rPr>
          <w:rFonts w:ascii="Arial" w:hAnsi="Arial" w:cs="Arial"/>
          <w:sz w:val="24"/>
          <w:szCs w:val="24"/>
        </w:rPr>
        <w:t>”.</w:t>
      </w:r>
      <w:r w:rsidR="00B25657" w:rsidRPr="00B25657">
        <w:rPr>
          <w:rFonts w:ascii="Arial" w:eastAsia="Calibri" w:hAnsi="Arial" w:cs="Arial"/>
          <w:sz w:val="24"/>
          <w:szCs w:val="24"/>
        </w:rPr>
        <w:t xml:space="preserve"> </w:t>
      </w:r>
      <w:r w:rsidR="00B25657">
        <w:rPr>
          <w:rFonts w:ascii="Arial" w:eastAsia="Calibri" w:hAnsi="Arial" w:cs="Arial"/>
          <w:sz w:val="24"/>
          <w:szCs w:val="24"/>
        </w:rPr>
        <w:t>Encaminhou-se o referido Projeto de Lei para as Comissões Permanentes de Legi</w:t>
      </w:r>
      <w:r w:rsidR="00B11A8D">
        <w:rPr>
          <w:rFonts w:ascii="Arial" w:eastAsia="Calibri" w:hAnsi="Arial" w:cs="Arial"/>
          <w:sz w:val="24"/>
          <w:szCs w:val="24"/>
        </w:rPr>
        <w:t>slação, Justiça e Redação Final e</w:t>
      </w:r>
      <w:r w:rsidR="00B25657">
        <w:rPr>
          <w:rFonts w:ascii="Arial" w:eastAsia="Calibri" w:hAnsi="Arial" w:cs="Arial"/>
          <w:sz w:val="24"/>
          <w:szCs w:val="24"/>
        </w:rPr>
        <w:t xml:space="preserve"> Orçamentos e Finanças. O Presidente da Comissão de Legislação, Justiça e Redação Final, Gilmar Klaus, marcou a reunião da comissão para o dia </w:t>
      </w:r>
      <w:r w:rsidR="00C20282">
        <w:rPr>
          <w:rFonts w:ascii="Arial" w:eastAsia="Calibri" w:hAnsi="Arial" w:cs="Arial"/>
          <w:sz w:val="24"/>
          <w:szCs w:val="24"/>
        </w:rPr>
        <w:t>d</w:t>
      </w:r>
      <w:bookmarkStart w:id="0" w:name="_GoBack"/>
      <w:bookmarkEnd w:id="0"/>
      <w:r w:rsidR="00C20282">
        <w:rPr>
          <w:rFonts w:ascii="Arial" w:eastAsia="Calibri" w:hAnsi="Arial" w:cs="Arial"/>
          <w:sz w:val="24"/>
          <w:szCs w:val="24"/>
        </w:rPr>
        <w:t>ezoito</w:t>
      </w:r>
      <w:r w:rsidR="00B25657">
        <w:rPr>
          <w:rFonts w:ascii="Arial" w:eastAsia="Calibri" w:hAnsi="Arial" w:cs="Arial"/>
          <w:sz w:val="24"/>
          <w:szCs w:val="24"/>
        </w:rPr>
        <w:t xml:space="preserve"> de agosto às dezessete horas e trinta minutos, nas dependências da Câmara e nomeou como relator o parlamentar</w:t>
      </w:r>
      <w:r w:rsidR="00B25657" w:rsidRPr="00B2565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="00B25657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B2565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="00B25657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="00B25657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B25657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25657">
        <w:rPr>
          <w:rFonts w:ascii="Arial" w:eastAsia="Calibri" w:hAnsi="Arial" w:cs="Arial"/>
          <w:sz w:val="24"/>
          <w:szCs w:val="24"/>
        </w:rPr>
        <w:t>, marcou a reunião da comissão para o dia onze de agosto às dezoito horas, nas dependências da Câmara e nomeou como relator o parlamentar Gilmar Klaus.</w:t>
      </w:r>
      <w:r w:rsidR="00B25657" w:rsidRPr="00B25657">
        <w:rPr>
          <w:rFonts w:ascii="Arial" w:eastAsia="Calibri" w:hAnsi="Arial" w:cs="Arial"/>
          <w:sz w:val="24"/>
          <w:szCs w:val="24"/>
        </w:rPr>
        <w:t xml:space="preserve"> </w:t>
      </w:r>
      <w:r w:rsidR="00B25657">
        <w:rPr>
          <w:rFonts w:ascii="Arial" w:eastAsia="Calibri" w:hAnsi="Arial" w:cs="Arial"/>
          <w:sz w:val="24"/>
          <w:szCs w:val="24"/>
        </w:rPr>
        <w:t>Terminada a ordem do dia passou-se a palavra livre. Iniciando os pronunciamentos o Parlamentar Gilmar Klaus se reportou, primeiramente</w:t>
      </w:r>
      <w:r w:rsidR="00B766AF">
        <w:rPr>
          <w:rFonts w:ascii="Arial" w:eastAsia="Calibri" w:hAnsi="Arial" w:cs="Arial"/>
          <w:sz w:val="24"/>
          <w:szCs w:val="24"/>
        </w:rPr>
        <w:t>,</w:t>
      </w:r>
      <w:r w:rsidR="00B25657">
        <w:rPr>
          <w:rFonts w:ascii="Arial" w:eastAsia="Calibri" w:hAnsi="Arial" w:cs="Arial"/>
          <w:sz w:val="24"/>
          <w:szCs w:val="24"/>
        </w:rPr>
        <w:t xml:space="preserve"> desejou um bom retorno a todos os seus colegas do Poder Legislativo, na sequência, </w:t>
      </w:r>
      <w:r w:rsidR="00B766AF">
        <w:rPr>
          <w:rFonts w:ascii="Arial" w:eastAsia="Calibri" w:hAnsi="Arial" w:cs="Arial"/>
          <w:sz w:val="24"/>
          <w:szCs w:val="24"/>
        </w:rPr>
        <w:t xml:space="preserve">expõe que faltam apenas trinta dias para o início das campanhas eleitorais, </w:t>
      </w:r>
      <w:r w:rsidR="00AC1C08">
        <w:rPr>
          <w:rFonts w:ascii="Arial" w:eastAsia="Calibri" w:hAnsi="Arial" w:cs="Arial"/>
          <w:sz w:val="24"/>
          <w:szCs w:val="24"/>
        </w:rPr>
        <w:t>diante disso,</w:t>
      </w:r>
      <w:r w:rsidR="00B8314C">
        <w:rPr>
          <w:rFonts w:ascii="Arial" w:eastAsia="Calibri" w:hAnsi="Arial" w:cs="Arial"/>
          <w:sz w:val="24"/>
          <w:szCs w:val="24"/>
        </w:rPr>
        <w:t xml:space="preserve"> </w:t>
      </w:r>
      <w:r w:rsidR="00FC3705">
        <w:rPr>
          <w:rFonts w:ascii="Arial" w:eastAsia="Calibri" w:hAnsi="Arial" w:cs="Arial"/>
          <w:sz w:val="24"/>
          <w:szCs w:val="24"/>
        </w:rPr>
        <w:t>realiza uma solicitação destinada a todos os membros do Poder Legislativo</w:t>
      </w:r>
      <w:r w:rsidR="00B8314C">
        <w:rPr>
          <w:rFonts w:ascii="Arial" w:eastAsia="Calibri" w:hAnsi="Arial" w:cs="Arial"/>
          <w:sz w:val="24"/>
          <w:szCs w:val="24"/>
        </w:rPr>
        <w:t>,</w:t>
      </w:r>
      <w:r w:rsidR="00FC3705">
        <w:rPr>
          <w:rFonts w:ascii="Arial" w:eastAsia="Calibri" w:hAnsi="Arial" w:cs="Arial"/>
          <w:sz w:val="24"/>
          <w:szCs w:val="24"/>
        </w:rPr>
        <w:t xml:space="preserve"> para que as rivalidades e questões partidárias se mantenham fora da Casa Legislativa Municipal, </w:t>
      </w:r>
      <w:r w:rsidR="00121C5F">
        <w:rPr>
          <w:rFonts w:ascii="Arial" w:eastAsia="Calibri" w:hAnsi="Arial" w:cs="Arial"/>
          <w:sz w:val="24"/>
          <w:szCs w:val="24"/>
        </w:rPr>
        <w:t>todavia, reconhece que em algumas situações os ânimos se exaltam, mas afirma que todos os parlamentares estão trabalhando para o bem do município</w:t>
      </w:r>
      <w:r w:rsidR="00D61633">
        <w:rPr>
          <w:rFonts w:ascii="Arial" w:eastAsia="Calibri" w:hAnsi="Arial" w:cs="Arial"/>
          <w:sz w:val="24"/>
          <w:szCs w:val="24"/>
        </w:rPr>
        <w:t>,</w:t>
      </w:r>
      <w:r w:rsidR="00121C5F">
        <w:rPr>
          <w:rFonts w:ascii="Arial" w:eastAsia="Calibri" w:hAnsi="Arial" w:cs="Arial"/>
          <w:sz w:val="24"/>
          <w:szCs w:val="24"/>
        </w:rPr>
        <w:t xml:space="preserve"> </w:t>
      </w:r>
      <w:r w:rsidR="004B6CBE">
        <w:rPr>
          <w:rFonts w:ascii="Arial" w:eastAsia="Calibri" w:hAnsi="Arial" w:cs="Arial"/>
          <w:sz w:val="24"/>
          <w:szCs w:val="24"/>
        </w:rPr>
        <w:t>e</w:t>
      </w:r>
      <w:r w:rsidR="00121C5F">
        <w:rPr>
          <w:rFonts w:ascii="Arial" w:eastAsia="Calibri" w:hAnsi="Arial" w:cs="Arial"/>
          <w:sz w:val="24"/>
          <w:szCs w:val="24"/>
        </w:rPr>
        <w:t xml:space="preserve"> um ambiente de </w:t>
      </w:r>
      <w:r w:rsidR="00D61633">
        <w:rPr>
          <w:rFonts w:ascii="Arial" w:eastAsia="Calibri" w:hAnsi="Arial" w:cs="Arial"/>
          <w:sz w:val="24"/>
          <w:szCs w:val="24"/>
        </w:rPr>
        <w:t xml:space="preserve">união e coesão se torna um facilitador para o avanço municipal. </w:t>
      </w:r>
      <w:r w:rsidR="00FC3705">
        <w:rPr>
          <w:rFonts w:ascii="Arial" w:eastAsia="Calibri" w:hAnsi="Arial" w:cs="Arial"/>
          <w:sz w:val="24"/>
          <w:szCs w:val="24"/>
        </w:rPr>
        <w:t xml:space="preserve">Posteriormente, declara que fará o máximo para manter suas ideologias e convicções partidárias </w:t>
      </w:r>
      <w:r w:rsidR="00D84F11">
        <w:rPr>
          <w:rFonts w:ascii="Arial" w:eastAsia="Calibri" w:hAnsi="Arial" w:cs="Arial"/>
          <w:sz w:val="24"/>
          <w:szCs w:val="24"/>
        </w:rPr>
        <w:t>afastadas dos trâmites Legislativo</w:t>
      </w:r>
      <w:r w:rsidR="00D61633">
        <w:rPr>
          <w:rFonts w:ascii="Arial" w:eastAsia="Calibri" w:hAnsi="Arial" w:cs="Arial"/>
          <w:sz w:val="24"/>
          <w:szCs w:val="24"/>
        </w:rPr>
        <w:t>s</w:t>
      </w:r>
      <w:r w:rsidR="00FC3705">
        <w:rPr>
          <w:rFonts w:ascii="Arial" w:eastAsia="Calibri" w:hAnsi="Arial" w:cs="Arial"/>
          <w:sz w:val="24"/>
          <w:szCs w:val="24"/>
        </w:rPr>
        <w:t>, concluindo a sua fala</w:t>
      </w:r>
      <w:r w:rsidR="006A1450">
        <w:rPr>
          <w:rFonts w:ascii="Arial" w:eastAsia="Calibri" w:hAnsi="Arial" w:cs="Arial"/>
          <w:sz w:val="24"/>
          <w:szCs w:val="24"/>
        </w:rPr>
        <w:t>,</w:t>
      </w:r>
      <w:r w:rsidR="00FC3705">
        <w:rPr>
          <w:rFonts w:ascii="Arial" w:eastAsia="Calibri" w:hAnsi="Arial" w:cs="Arial"/>
          <w:sz w:val="24"/>
          <w:szCs w:val="24"/>
        </w:rPr>
        <w:t xml:space="preserve"> ressalta que é seu dever como Parlamentar dar exemplo para os eleitores </w:t>
      </w:r>
      <w:r w:rsidR="00D84F11">
        <w:rPr>
          <w:rFonts w:ascii="Arial" w:eastAsia="Calibri" w:hAnsi="Arial" w:cs="Arial"/>
          <w:sz w:val="24"/>
          <w:szCs w:val="24"/>
        </w:rPr>
        <w:t>e habitantes do Município. Na sequência o Presidente da Câmara, Ilário Baumgardt se reporta parabenizando o colega de mandato, Gilmar Klaus, pelas sábias palavras, logo após,</w:t>
      </w:r>
      <w:r w:rsidR="00B8314C">
        <w:rPr>
          <w:rFonts w:ascii="Arial" w:eastAsia="Calibri" w:hAnsi="Arial" w:cs="Arial"/>
          <w:sz w:val="24"/>
          <w:szCs w:val="24"/>
        </w:rPr>
        <w:t xml:space="preserve"> relata que como de praxe o processo eleitoral </w:t>
      </w:r>
      <w:r w:rsidR="00C20282">
        <w:rPr>
          <w:rFonts w:ascii="Arial" w:eastAsia="Calibri" w:hAnsi="Arial" w:cs="Arial"/>
          <w:sz w:val="24"/>
          <w:szCs w:val="24"/>
        </w:rPr>
        <w:t>irá acontecer</w:t>
      </w:r>
      <w:r w:rsidR="00B8314C">
        <w:rPr>
          <w:rFonts w:ascii="Arial" w:eastAsia="Calibri" w:hAnsi="Arial" w:cs="Arial"/>
          <w:sz w:val="24"/>
          <w:szCs w:val="24"/>
        </w:rPr>
        <w:t xml:space="preserve">, salienta que a </w:t>
      </w:r>
      <w:r w:rsidR="00D61633">
        <w:rPr>
          <w:rFonts w:ascii="Arial" w:eastAsia="Calibri" w:hAnsi="Arial" w:cs="Arial"/>
          <w:sz w:val="24"/>
          <w:szCs w:val="24"/>
        </w:rPr>
        <w:t>disputa</w:t>
      </w:r>
      <w:r w:rsidR="00B8314C">
        <w:rPr>
          <w:rFonts w:ascii="Arial" w:eastAsia="Calibri" w:hAnsi="Arial" w:cs="Arial"/>
          <w:sz w:val="24"/>
          <w:szCs w:val="24"/>
        </w:rPr>
        <w:t xml:space="preserve"> tem de realizar-se </w:t>
      </w:r>
      <w:r w:rsidR="00B8314C">
        <w:rPr>
          <w:rFonts w:ascii="Arial" w:eastAsia="Calibri" w:hAnsi="Arial" w:cs="Arial"/>
          <w:sz w:val="24"/>
          <w:szCs w:val="24"/>
        </w:rPr>
        <w:lastRenderedPageBreak/>
        <w:t>afastada da Casa Legislativa, sendo de extrema importância a manutenção de um ambiente harmônico entre os membros do Legislativo para que</w:t>
      </w:r>
      <w:r w:rsidR="00D61633">
        <w:rPr>
          <w:rFonts w:ascii="Arial" w:eastAsia="Calibri" w:hAnsi="Arial" w:cs="Arial"/>
          <w:sz w:val="24"/>
          <w:szCs w:val="24"/>
        </w:rPr>
        <w:t xml:space="preserve"> os mesmos</w:t>
      </w:r>
      <w:r w:rsidR="00B8314C">
        <w:rPr>
          <w:rFonts w:ascii="Arial" w:eastAsia="Calibri" w:hAnsi="Arial" w:cs="Arial"/>
          <w:sz w:val="24"/>
          <w:szCs w:val="24"/>
        </w:rPr>
        <w:t xml:space="preserve"> possam conduzir os trabalhos da melhor forma possível. </w:t>
      </w:r>
      <w:r w:rsidR="007D4A85" w:rsidRPr="002A688A">
        <w:rPr>
          <w:rFonts w:ascii="Arial" w:hAnsi="Arial" w:cs="Arial"/>
          <w:sz w:val="24"/>
          <w:szCs w:val="24"/>
        </w:rPr>
        <w:t>À</w:t>
      </w:r>
      <w:r w:rsidR="00184779" w:rsidRPr="002A688A">
        <w:rPr>
          <w:rFonts w:ascii="Arial" w:hAnsi="Arial" w:cs="Arial"/>
          <w:sz w:val="24"/>
          <w:szCs w:val="24"/>
        </w:rPr>
        <w:t>s</w:t>
      </w:r>
      <w:r w:rsidR="007D4A85" w:rsidRPr="002A688A">
        <w:rPr>
          <w:rFonts w:ascii="Arial" w:hAnsi="Arial" w:cs="Arial"/>
          <w:sz w:val="24"/>
          <w:szCs w:val="24"/>
        </w:rPr>
        <w:t xml:space="preserve"> </w:t>
      </w:r>
      <w:r w:rsidR="002A688A" w:rsidRPr="00DF105D">
        <w:rPr>
          <w:rFonts w:ascii="Arial" w:hAnsi="Arial" w:cs="Arial"/>
          <w:sz w:val="24"/>
          <w:szCs w:val="24"/>
        </w:rPr>
        <w:t>dezenove</w:t>
      </w:r>
      <w:r w:rsidR="00BB07BE" w:rsidRPr="00DF105D">
        <w:rPr>
          <w:rFonts w:ascii="Arial" w:hAnsi="Arial" w:cs="Arial"/>
          <w:sz w:val="24"/>
          <w:szCs w:val="24"/>
        </w:rPr>
        <w:t xml:space="preserve"> horas</w:t>
      </w:r>
      <w:r w:rsidR="00085775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A30496">
        <w:rPr>
          <w:rFonts w:ascii="Arial" w:eastAsia="Times New Roman" w:hAnsi="Arial" w:cs="Arial"/>
          <w:bCs/>
          <w:sz w:val="24"/>
          <w:szCs w:val="24"/>
          <w:lang w:eastAsia="pt-BR"/>
        </w:rPr>
        <w:t>dezoito</w:t>
      </w:r>
      <w:r w:rsidR="002A688A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</w:t>
      </w:r>
      <w:r w:rsidR="00901172" w:rsidRPr="002A688A">
        <w:rPr>
          <w:rFonts w:ascii="Arial" w:eastAsia="Times New Roman" w:hAnsi="Arial" w:cs="Arial"/>
          <w:sz w:val="24"/>
          <w:szCs w:val="24"/>
        </w:rPr>
        <w:t>, ao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381CAC">
        <w:rPr>
          <w:rFonts w:ascii="Arial" w:eastAsia="Times New Roman" w:hAnsi="Arial" w:cs="Arial"/>
          <w:sz w:val="24"/>
          <w:szCs w:val="24"/>
        </w:rPr>
        <w:t>quatro</w:t>
      </w:r>
      <w:r w:rsidR="00543CB9"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2A688A">
        <w:rPr>
          <w:rFonts w:ascii="Arial" w:eastAsia="Times New Roman" w:hAnsi="Arial" w:cs="Arial"/>
          <w:sz w:val="24"/>
          <w:szCs w:val="24"/>
        </w:rPr>
        <w:t>dia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381CAC">
        <w:rPr>
          <w:rFonts w:ascii="Arial" w:eastAsia="Times New Roman" w:hAnsi="Arial" w:cs="Arial"/>
          <w:sz w:val="24"/>
          <w:szCs w:val="24"/>
        </w:rPr>
        <w:t>agosto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Pr="00901172">
        <w:rPr>
          <w:rFonts w:ascii="Arial" w:eastAsia="Times New Roman" w:hAnsi="Arial" w:cs="Arial"/>
          <w:sz w:val="24"/>
          <w:szCs w:val="24"/>
        </w:rPr>
        <w:t>.</w:t>
      </w:r>
    </w:p>
    <w:p w:rsidR="00A13FD3" w:rsidRDefault="00A13FD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ACF" w:rsidRDefault="005F0ACF" w:rsidP="00A113F7">
      <w:pPr>
        <w:spacing w:line="240" w:lineRule="auto"/>
      </w:pPr>
      <w:r>
        <w:separator/>
      </w:r>
    </w:p>
  </w:endnote>
  <w:endnote w:type="continuationSeparator" w:id="0">
    <w:p w:rsidR="005F0ACF" w:rsidRDefault="005F0ACF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ACF" w:rsidRDefault="005F0ACF" w:rsidP="00A113F7">
      <w:pPr>
        <w:spacing w:line="240" w:lineRule="auto"/>
      </w:pPr>
      <w:r>
        <w:separator/>
      </w:r>
    </w:p>
  </w:footnote>
  <w:footnote w:type="continuationSeparator" w:id="0">
    <w:p w:rsidR="005F0ACF" w:rsidRDefault="005F0ACF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4BC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A8C"/>
    <w:rsid w:val="00035DAB"/>
    <w:rsid w:val="00036925"/>
    <w:rsid w:val="00037EF1"/>
    <w:rsid w:val="00041C2A"/>
    <w:rsid w:val="00042288"/>
    <w:rsid w:val="00042D41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977A5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4BD1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1C5F"/>
    <w:rsid w:val="00122512"/>
    <w:rsid w:val="00122EB0"/>
    <w:rsid w:val="00124B84"/>
    <w:rsid w:val="00124C7B"/>
    <w:rsid w:val="00125C17"/>
    <w:rsid w:val="00130A86"/>
    <w:rsid w:val="00131D10"/>
    <w:rsid w:val="00131E10"/>
    <w:rsid w:val="00134D73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0EC4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362"/>
    <w:rsid w:val="001E0AAA"/>
    <w:rsid w:val="001E0EFE"/>
    <w:rsid w:val="001E6E9C"/>
    <w:rsid w:val="001F06CB"/>
    <w:rsid w:val="001F48CA"/>
    <w:rsid w:val="002011A1"/>
    <w:rsid w:val="00201A56"/>
    <w:rsid w:val="002025D2"/>
    <w:rsid w:val="002030AA"/>
    <w:rsid w:val="00203A55"/>
    <w:rsid w:val="002040C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443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2D37"/>
    <w:rsid w:val="00296320"/>
    <w:rsid w:val="002A089E"/>
    <w:rsid w:val="002A2A54"/>
    <w:rsid w:val="002A316C"/>
    <w:rsid w:val="002A3A0E"/>
    <w:rsid w:val="002A641A"/>
    <w:rsid w:val="002A688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41CE6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1CAC"/>
    <w:rsid w:val="003821D5"/>
    <w:rsid w:val="003861A3"/>
    <w:rsid w:val="003875A0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2819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5A3"/>
    <w:rsid w:val="00452709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5B4E"/>
    <w:rsid w:val="004974F4"/>
    <w:rsid w:val="004A0F29"/>
    <w:rsid w:val="004A3ABD"/>
    <w:rsid w:val="004A7634"/>
    <w:rsid w:val="004A7F14"/>
    <w:rsid w:val="004B17B2"/>
    <w:rsid w:val="004B27B2"/>
    <w:rsid w:val="004B4EEE"/>
    <w:rsid w:val="004B6CBE"/>
    <w:rsid w:val="004B7226"/>
    <w:rsid w:val="004C27D2"/>
    <w:rsid w:val="004C60E8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4F731A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346"/>
    <w:rsid w:val="0052144A"/>
    <w:rsid w:val="005232E3"/>
    <w:rsid w:val="0052553D"/>
    <w:rsid w:val="00530273"/>
    <w:rsid w:val="00533EA0"/>
    <w:rsid w:val="005368FE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829"/>
    <w:rsid w:val="005A1F12"/>
    <w:rsid w:val="005A2042"/>
    <w:rsid w:val="005A4097"/>
    <w:rsid w:val="005A40A7"/>
    <w:rsid w:val="005A4A89"/>
    <w:rsid w:val="005A79E6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51B5"/>
    <w:rsid w:val="005E0B85"/>
    <w:rsid w:val="005E1CA5"/>
    <w:rsid w:val="005E6ADE"/>
    <w:rsid w:val="005F0ACF"/>
    <w:rsid w:val="005F132E"/>
    <w:rsid w:val="005F338F"/>
    <w:rsid w:val="005F3C83"/>
    <w:rsid w:val="005F6D1D"/>
    <w:rsid w:val="005F6D49"/>
    <w:rsid w:val="005F6FF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5EA"/>
    <w:rsid w:val="00670C92"/>
    <w:rsid w:val="00671360"/>
    <w:rsid w:val="00671B1A"/>
    <w:rsid w:val="0068482D"/>
    <w:rsid w:val="00685CEF"/>
    <w:rsid w:val="00686708"/>
    <w:rsid w:val="006902E0"/>
    <w:rsid w:val="006903CA"/>
    <w:rsid w:val="006918D8"/>
    <w:rsid w:val="0069197E"/>
    <w:rsid w:val="006968EA"/>
    <w:rsid w:val="00696E4B"/>
    <w:rsid w:val="006A1090"/>
    <w:rsid w:val="006A145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5E0A"/>
    <w:rsid w:val="0070697D"/>
    <w:rsid w:val="00707E40"/>
    <w:rsid w:val="00711BAE"/>
    <w:rsid w:val="00711E53"/>
    <w:rsid w:val="007167C5"/>
    <w:rsid w:val="0071700E"/>
    <w:rsid w:val="0072183E"/>
    <w:rsid w:val="00722077"/>
    <w:rsid w:val="007229DC"/>
    <w:rsid w:val="00722C12"/>
    <w:rsid w:val="0072342E"/>
    <w:rsid w:val="00723ABB"/>
    <w:rsid w:val="007244E0"/>
    <w:rsid w:val="007269D6"/>
    <w:rsid w:val="007313E6"/>
    <w:rsid w:val="007342DD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8723B"/>
    <w:rsid w:val="007954AA"/>
    <w:rsid w:val="007957EF"/>
    <w:rsid w:val="00796A07"/>
    <w:rsid w:val="00797785"/>
    <w:rsid w:val="007A10F9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DDF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2DE"/>
    <w:rsid w:val="008445C8"/>
    <w:rsid w:val="00844C2C"/>
    <w:rsid w:val="00845128"/>
    <w:rsid w:val="00845A6E"/>
    <w:rsid w:val="00845A81"/>
    <w:rsid w:val="00847E94"/>
    <w:rsid w:val="0085108E"/>
    <w:rsid w:val="00861115"/>
    <w:rsid w:val="00861C35"/>
    <w:rsid w:val="00863DE0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A4C25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D5190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402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74FD8"/>
    <w:rsid w:val="00986991"/>
    <w:rsid w:val="0098727A"/>
    <w:rsid w:val="009878A1"/>
    <w:rsid w:val="00993258"/>
    <w:rsid w:val="009965A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1204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072C5"/>
    <w:rsid w:val="00A113F7"/>
    <w:rsid w:val="00A11E9E"/>
    <w:rsid w:val="00A13157"/>
    <w:rsid w:val="00A13FD3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496"/>
    <w:rsid w:val="00A30D6C"/>
    <w:rsid w:val="00A31445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47064"/>
    <w:rsid w:val="00A532FD"/>
    <w:rsid w:val="00A54B7F"/>
    <w:rsid w:val="00A55168"/>
    <w:rsid w:val="00A55763"/>
    <w:rsid w:val="00A55FE1"/>
    <w:rsid w:val="00A56CFA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1C08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8E2"/>
    <w:rsid w:val="00AF5914"/>
    <w:rsid w:val="00AF60D5"/>
    <w:rsid w:val="00AF64F7"/>
    <w:rsid w:val="00AF6B53"/>
    <w:rsid w:val="00B05B63"/>
    <w:rsid w:val="00B1070C"/>
    <w:rsid w:val="00B11A8D"/>
    <w:rsid w:val="00B12814"/>
    <w:rsid w:val="00B14E4D"/>
    <w:rsid w:val="00B15306"/>
    <w:rsid w:val="00B22F1D"/>
    <w:rsid w:val="00B2362D"/>
    <w:rsid w:val="00B25657"/>
    <w:rsid w:val="00B25B46"/>
    <w:rsid w:val="00B31023"/>
    <w:rsid w:val="00B35175"/>
    <w:rsid w:val="00B356F6"/>
    <w:rsid w:val="00B35B39"/>
    <w:rsid w:val="00B44977"/>
    <w:rsid w:val="00B451C5"/>
    <w:rsid w:val="00B5052B"/>
    <w:rsid w:val="00B51136"/>
    <w:rsid w:val="00B51C24"/>
    <w:rsid w:val="00B53237"/>
    <w:rsid w:val="00B56F30"/>
    <w:rsid w:val="00B57A76"/>
    <w:rsid w:val="00B613F3"/>
    <w:rsid w:val="00B638B8"/>
    <w:rsid w:val="00B66D3F"/>
    <w:rsid w:val="00B66E4D"/>
    <w:rsid w:val="00B67B58"/>
    <w:rsid w:val="00B70EA9"/>
    <w:rsid w:val="00B73EAB"/>
    <w:rsid w:val="00B7518A"/>
    <w:rsid w:val="00B76558"/>
    <w:rsid w:val="00B766AF"/>
    <w:rsid w:val="00B81D86"/>
    <w:rsid w:val="00B8314C"/>
    <w:rsid w:val="00B83326"/>
    <w:rsid w:val="00B85EC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0A52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82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0A56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0A91"/>
    <w:rsid w:val="00C72496"/>
    <w:rsid w:val="00C73243"/>
    <w:rsid w:val="00C75248"/>
    <w:rsid w:val="00C76EC2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2DE4"/>
    <w:rsid w:val="00CD4ACC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6C00"/>
    <w:rsid w:val="00D07992"/>
    <w:rsid w:val="00D138E5"/>
    <w:rsid w:val="00D16ECB"/>
    <w:rsid w:val="00D20AA1"/>
    <w:rsid w:val="00D20CEA"/>
    <w:rsid w:val="00D23851"/>
    <w:rsid w:val="00D23AB3"/>
    <w:rsid w:val="00D23CF1"/>
    <w:rsid w:val="00D240AF"/>
    <w:rsid w:val="00D26A20"/>
    <w:rsid w:val="00D27C05"/>
    <w:rsid w:val="00D32813"/>
    <w:rsid w:val="00D32E51"/>
    <w:rsid w:val="00D41795"/>
    <w:rsid w:val="00D50C31"/>
    <w:rsid w:val="00D5360D"/>
    <w:rsid w:val="00D54E39"/>
    <w:rsid w:val="00D57759"/>
    <w:rsid w:val="00D57882"/>
    <w:rsid w:val="00D6012E"/>
    <w:rsid w:val="00D60300"/>
    <w:rsid w:val="00D60A39"/>
    <w:rsid w:val="00D61633"/>
    <w:rsid w:val="00D62107"/>
    <w:rsid w:val="00D72B6E"/>
    <w:rsid w:val="00D75377"/>
    <w:rsid w:val="00D81064"/>
    <w:rsid w:val="00D84F11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2B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D39BB"/>
    <w:rsid w:val="00DE469F"/>
    <w:rsid w:val="00DE4AA3"/>
    <w:rsid w:val="00DF0C20"/>
    <w:rsid w:val="00DF105D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86688"/>
    <w:rsid w:val="00E87340"/>
    <w:rsid w:val="00E90443"/>
    <w:rsid w:val="00E92A5A"/>
    <w:rsid w:val="00E93F23"/>
    <w:rsid w:val="00E97CEB"/>
    <w:rsid w:val="00EA1967"/>
    <w:rsid w:val="00EA2A38"/>
    <w:rsid w:val="00EA3925"/>
    <w:rsid w:val="00EA3AF6"/>
    <w:rsid w:val="00EB0BEC"/>
    <w:rsid w:val="00EB39DD"/>
    <w:rsid w:val="00EB5382"/>
    <w:rsid w:val="00EC1263"/>
    <w:rsid w:val="00EC253B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EF4A35"/>
    <w:rsid w:val="00F038ED"/>
    <w:rsid w:val="00F04304"/>
    <w:rsid w:val="00F05448"/>
    <w:rsid w:val="00F06517"/>
    <w:rsid w:val="00F1001B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436F8"/>
    <w:rsid w:val="00F50BF7"/>
    <w:rsid w:val="00F51D85"/>
    <w:rsid w:val="00F52265"/>
    <w:rsid w:val="00F52E02"/>
    <w:rsid w:val="00F543EC"/>
    <w:rsid w:val="00F61645"/>
    <w:rsid w:val="00F64B78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407"/>
    <w:rsid w:val="00F96398"/>
    <w:rsid w:val="00F96838"/>
    <w:rsid w:val="00F96C1F"/>
    <w:rsid w:val="00F97633"/>
    <w:rsid w:val="00FA0D18"/>
    <w:rsid w:val="00FA20E6"/>
    <w:rsid w:val="00FA242C"/>
    <w:rsid w:val="00FA4212"/>
    <w:rsid w:val="00FA443A"/>
    <w:rsid w:val="00FA4EF6"/>
    <w:rsid w:val="00FA5412"/>
    <w:rsid w:val="00FB285F"/>
    <w:rsid w:val="00FB3939"/>
    <w:rsid w:val="00FB3A78"/>
    <w:rsid w:val="00FB5623"/>
    <w:rsid w:val="00FB58B4"/>
    <w:rsid w:val="00FC2AAB"/>
    <w:rsid w:val="00FC2BEC"/>
    <w:rsid w:val="00FC3705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902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14</cp:revision>
  <cp:lastPrinted>2020-05-06T16:57:00Z</cp:lastPrinted>
  <dcterms:created xsi:type="dcterms:W3CDTF">2020-08-05T10:56:00Z</dcterms:created>
  <dcterms:modified xsi:type="dcterms:W3CDTF">2020-08-05T17:24:00Z</dcterms:modified>
</cp:coreProperties>
</file>