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5F44" w:rsidRPr="005A5F44" w:rsidRDefault="005A5F44" w:rsidP="005A5F4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5A5F44">
        <w:rPr>
          <w:rFonts w:ascii="Times New Roman" w:eastAsia="Times New Roman" w:hAnsi="Times New Roman" w:cs="Times New Roman"/>
          <w:sz w:val="24"/>
          <w:szCs w:val="24"/>
          <w:lang w:eastAsia="pt-BR"/>
        </w:rPr>
        <w:t>Lei Ordinária nº 906/1993</w:t>
      </w:r>
    </w:p>
    <w:p w:rsidR="005A5F44" w:rsidRPr="005A5F44" w:rsidRDefault="005A5F44" w:rsidP="005A5F44">
      <w:pPr>
        <w:spacing w:after="240" w:line="240" w:lineRule="auto"/>
        <w:rPr>
          <w:rFonts w:ascii="Times New Roman" w:eastAsia="Times New Roman" w:hAnsi="Times New Roman" w:cs="Times New Roman"/>
          <w:sz w:val="15"/>
          <w:szCs w:val="15"/>
          <w:lang w:eastAsia="pt-BR"/>
        </w:rPr>
      </w:pPr>
    </w:p>
    <w:tbl>
      <w:tblPr>
        <w:tblW w:w="6585" w:type="dxa"/>
        <w:jc w:val="righ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6585"/>
      </w:tblGrid>
      <w:tr w:rsidR="005A5F44" w:rsidRPr="005A5F44" w:rsidTr="005A5F44">
        <w:trPr>
          <w:tblCellSpacing w:w="0" w:type="dxa"/>
          <w:jc w:val="right"/>
        </w:trPr>
        <w:tc>
          <w:tcPr>
            <w:tcW w:w="63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A5F44" w:rsidRPr="005A5F44" w:rsidRDefault="005A5F44" w:rsidP="005A5F44">
            <w:pPr>
              <w:spacing w:after="0" w:line="240" w:lineRule="auto"/>
              <w:divId w:val="735972721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5A5F44">
              <w:rPr>
                <w:rFonts w:ascii="Times New Roman" w:eastAsia="Times New Roman" w:hAnsi="Times New Roman" w:cs="Times New Roman"/>
                <w:b/>
                <w:bCs/>
                <w:sz w:val="36"/>
                <w:lang w:eastAsia="pt-BR"/>
              </w:rPr>
              <w:t>“Autoriza a Celebrar Convênio com a Secretaria de Ciência, Tecnologia e Meio Ambiente e dá outras providências”.</w:t>
            </w:r>
          </w:p>
        </w:tc>
      </w:tr>
    </w:tbl>
    <w:p w:rsidR="005A5F44" w:rsidRPr="005A5F44" w:rsidRDefault="005A5F44" w:rsidP="005A5F44">
      <w:pPr>
        <w:spacing w:after="240" w:line="240" w:lineRule="auto"/>
        <w:rPr>
          <w:rFonts w:ascii="Times New Roman" w:eastAsia="Times New Roman" w:hAnsi="Times New Roman" w:cs="Times New Roman"/>
          <w:sz w:val="15"/>
          <w:szCs w:val="15"/>
          <w:lang w:eastAsia="pt-BR"/>
        </w:rPr>
      </w:pPr>
    </w:p>
    <w:p w:rsidR="005A5F44" w:rsidRPr="005A5F44" w:rsidRDefault="005A5F44" w:rsidP="005A5F44">
      <w:pPr>
        <w:spacing w:before="75" w:after="0" w:line="240" w:lineRule="auto"/>
        <w:ind w:left="150" w:right="150"/>
        <w:jc w:val="both"/>
        <w:rPr>
          <w:rFonts w:ascii="Tahoma" w:eastAsia="Times New Roman" w:hAnsi="Tahoma" w:cs="Tahoma"/>
          <w:color w:val="000000"/>
          <w:sz w:val="17"/>
          <w:szCs w:val="17"/>
          <w:lang w:eastAsia="pt-BR"/>
        </w:rPr>
      </w:pPr>
      <w:r w:rsidRPr="005A5F44"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>O povo do município de Bicas, por seus legítimos representantes aprovam e o Prefeito sanciona a seguinte Lei:</w:t>
      </w:r>
    </w:p>
    <w:p w:rsidR="005A5F44" w:rsidRPr="005A5F44" w:rsidRDefault="005A5F44" w:rsidP="005A5F44">
      <w:pPr>
        <w:spacing w:before="75" w:after="0" w:line="240" w:lineRule="auto"/>
        <w:ind w:left="150" w:right="150"/>
        <w:jc w:val="both"/>
        <w:rPr>
          <w:rFonts w:ascii="Tahoma" w:eastAsia="Times New Roman" w:hAnsi="Tahoma" w:cs="Tahoma"/>
          <w:color w:val="000000"/>
          <w:sz w:val="17"/>
          <w:szCs w:val="17"/>
          <w:lang w:eastAsia="pt-BR"/>
        </w:rPr>
      </w:pPr>
      <w:r w:rsidRPr="005A5F44"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>                        </w:t>
      </w:r>
      <w:proofErr w:type="spellStart"/>
      <w:r w:rsidRPr="005A5F44"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>Art</w:t>
      </w:r>
      <w:proofErr w:type="spellEnd"/>
      <w:r w:rsidRPr="005A5F44"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 xml:space="preserve"> 1º - Fica autorizado o Executivo Municipal assinar convênios com a Secretaria de Ciência, Tecnologia e Meio Ambiente.</w:t>
      </w:r>
    </w:p>
    <w:p w:rsidR="005A5F44" w:rsidRPr="005A5F44" w:rsidRDefault="005A5F44" w:rsidP="005A5F44">
      <w:pPr>
        <w:spacing w:before="75" w:after="0" w:line="240" w:lineRule="auto"/>
        <w:ind w:left="150" w:right="150"/>
        <w:jc w:val="both"/>
        <w:rPr>
          <w:rFonts w:ascii="Tahoma" w:eastAsia="Times New Roman" w:hAnsi="Tahoma" w:cs="Tahoma"/>
          <w:color w:val="000000"/>
          <w:sz w:val="17"/>
          <w:szCs w:val="17"/>
          <w:lang w:eastAsia="pt-BR"/>
        </w:rPr>
      </w:pPr>
      <w:r w:rsidRPr="005A5F44"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>                        </w:t>
      </w:r>
      <w:proofErr w:type="spellStart"/>
      <w:r w:rsidRPr="005A5F44"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>Art</w:t>
      </w:r>
      <w:proofErr w:type="spellEnd"/>
      <w:r w:rsidRPr="005A5F44"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 xml:space="preserve"> 2º - Fica também autorizado a tomar as Providências Jurídicas, Orçamentárias, Financeiras e Contábeis relativa à execução do Convênio.</w:t>
      </w:r>
    </w:p>
    <w:p w:rsidR="005A5F44" w:rsidRPr="005A5F44" w:rsidRDefault="005A5F44" w:rsidP="005A5F44">
      <w:pPr>
        <w:spacing w:before="75" w:after="0" w:line="240" w:lineRule="auto"/>
        <w:ind w:left="150" w:right="150"/>
        <w:jc w:val="both"/>
        <w:rPr>
          <w:rFonts w:ascii="Tahoma" w:eastAsia="Times New Roman" w:hAnsi="Tahoma" w:cs="Tahoma"/>
          <w:color w:val="000000"/>
          <w:sz w:val="17"/>
          <w:szCs w:val="17"/>
          <w:lang w:eastAsia="pt-BR"/>
        </w:rPr>
      </w:pPr>
      <w:r w:rsidRPr="005A5F44"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>                        </w:t>
      </w:r>
      <w:proofErr w:type="spellStart"/>
      <w:r w:rsidRPr="005A5F44"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>Art</w:t>
      </w:r>
      <w:proofErr w:type="spellEnd"/>
      <w:r w:rsidRPr="005A5F44"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 xml:space="preserve"> 3º - Revogada as disposições em contrário e a presente Lei entrará em vigor na data de sua publicação.</w:t>
      </w:r>
    </w:p>
    <w:p w:rsidR="005A5F44" w:rsidRPr="005A5F44" w:rsidRDefault="005A5F44" w:rsidP="005A5F44">
      <w:pPr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lang w:eastAsia="pt-BR"/>
        </w:rPr>
      </w:pPr>
      <w:r w:rsidRPr="005A5F44"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>Gabinete da Prefeita, 05 de Julho de 1993.</w:t>
      </w:r>
    </w:p>
    <w:p w:rsidR="005A5F44" w:rsidRPr="005A5F44" w:rsidRDefault="005A5F44" w:rsidP="005A5F44">
      <w:pPr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lang w:eastAsia="pt-BR"/>
        </w:rPr>
      </w:pPr>
      <w:proofErr w:type="spellStart"/>
      <w:r w:rsidRPr="005A5F44"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>Wanda</w:t>
      </w:r>
      <w:proofErr w:type="spellEnd"/>
      <w:r w:rsidRPr="005A5F44"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 xml:space="preserve"> Maria Corrêa </w:t>
      </w:r>
      <w:proofErr w:type="spellStart"/>
      <w:r w:rsidRPr="005A5F44"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>Lamha</w:t>
      </w:r>
      <w:proofErr w:type="spellEnd"/>
    </w:p>
    <w:p w:rsidR="005A5F44" w:rsidRPr="005A5F44" w:rsidRDefault="005A5F44" w:rsidP="005A5F44">
      <w:pPr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lang w:eastAsia="pt-BR"/>
        </w:rPr>
      </w:pPr>
      <w:r w:rsidRPr="005A5F44"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>Prefeita Municipal</w:t>
      </w:r>
    </w:p>
    <w:p w:rsidR="005A5F44" w:rsidRPr="005A5F44" w:rsidRDefault="005A5F44" w:rsidP="005A5F44">
      <w:pPr>
        <w:spacing w:before="75" w:after="0" w:line="240" w:lineRule="auto"/>
        <w:ind w:left="150" w:right="150"/>
        <w:rPr>
          <w:rFonts w:ascii="Tahoma" w:eastAsia="Times New Roman" w:hAnsi="Tahoma" w:cs="Tahoma"/>
          <w:color w:val="000000"/>
          <w:sz w:val="17"/>
          <w:szCs w:val="17"/>
          <w:lang w:eastAsia="pt-BR"/>
        </w:rPr>
      </w:pPr>
      <w:r w:rsidRPr="005A5F44">
        <w:rPr>
          <w:rFonts w:ascii="Tahoma" w:eastAsia="Times New Roman" w:hAnsi="Tahoma" w:cs="Tahoma"/>
          <w:color w:val="000000"/>
          <w:sz w:val="17"/>
          <w:szCs w:val="17"/>
          <w:lang w:eastAsia="pt-BR"/>
        </w:rPr>
        <w:t> </w:t>
      </w:r>
    </w:p>
    <w:p w:rsidR="002E517D" w:rsidRDefault="005A5F44" w:rsidP="005A5F44">
      <w:r w:rsidRPr="005A5F44">
        <w:rPr>
          <w:rFonts w:ascii="Times New Roman" w:eastAsia="Times New Roman" w:hAnsi="Times New Roman" w:cs="Times New Roman"/>
          <w:sz w:val="24"/>
          <w:szCs w:val="24"/>
          <w:lang w:eastAsia="pt-BR"/>
        </w:rPr>
        <w:t> </w:t>
      </w:r>
    </w:p>
    <w:sectPr w:rsidR="002E517D" w:rsidSect="002E517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5A5F44"/>
    <w:rsid w:val="002E517D"/>
    <w:rsid w:val="005A5F44"/>
    <w:rsid w:val="00824E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517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5A5F44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5A5F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apple-converted-space">
    <w:name w:val="apple-converted-space"/>
    <w:basedOn w:val="Fontepargpadro"/>
    <w:rsid w:val="005A5F4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5555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97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37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122</Words>
  <Characters>661</Characters>
  <Application>Microsoft Office Word</Application>
  <DocSecurity>0</DocSecurity>
  <Lines>5</Lines>
  <Paragraphs>1</Paragraphs>
  <ScaleCrop>false</ScaleCrop>
  <Company/>
  <LinksUpToDate>false</LinksUpToDate>
  <CharactersWithSpaces>782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Camara</cp:lastModifiedBy>
  <cp:revision>1</cp:revision>
  <dcterms:created xsi:type="dcterms:W3CDTF">2014-11-06T18:16:00Z</dcterms:created>
  <dcterms:modified xsi:type="dcterms:W3CDTF">2014-11-06T18:16:00Z</dcterms:modified>
</cp:coreProperties>
</file>