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D4E1C" w14:textId="6664D87E" w:rsidR="008F150D" w:rsidRPr="00733534" w:rsidRDefault="008F150D" w:rsidP="008F150D">
      <w:pPr>
        <w:pStyle w:val="Corpodetexto"/>
        <w:rPr>
          <w:rFonts w:ascii="Arial" w:hAnsi="Arial" w:cs="Arial"/>
        </w:rPr>
      </w:pPr>
      <w:r w:rsidRPr="00733534">
        <w:rPr>
          <w:rFonts w:ascii="Arial" w:hAnsi="Arial" w:cs="Arial"/>
        </w:rPr>
        <w:t>EXCELENTÍSSIM</w:t>
      </w:r>
      <w:r w:rsidR="00035BBE">
        <w:rPr>
          <w:rFonts w:ascii="Arial" w:hAnsi="Arial" w:cs="Arial"/>
        </w:rPr>
        <w:t>O</w:t>
      </w:r>
      <w:r w:rsidRPr="00733534">
        <w:rPr>
          <w:rFonts w:ascii="Arial" w:hAnsi="Arial" w:cs="Arial"/>
        </w:rPr>
        <w:t xml:space="preserve"> SENHOR PRESIDENT</w:t>
      </w:r>
      <w:r w:rsidR="00733534" w:rsidRPr="00733534">
        <w:rPr>
          <w:rFonts w:ascii="Arial" w:hAnsi="Arial" w:cs="Arial"/>
        </w:rPr>
        <w:t>E</w:t>
      </w:r>
      <w:r w:rsidRPr="00733534">
        <w:rPr>
          <w:rFonts w:ascii="Arial" w:hAnsi="Arial" w:cs="Arial"/>
        </w:rPr>
        <w:t xml:space="preserve"> DA CÂMARA MUNICIPAL DE VEREADORES DE ANCHIETA - SC</w:t>
      </w:r>
    </w:p>
    <w:p w14:paraId="455A7125" w14:textId="77777777" w:rsidR="008F150D" w:rsidRPr="00733534" w:rsidRDefault="008F150D" w:rsidP="008F150D">
      <w:pPr>
        <w:pStyle w:val="Corpodetexto"/>
        <w:rPr>
          <w:rFonts w:ascii="Arial" w:hAnsi="Arial" w:cs="Arial"/>
        </w:rPr>
      </w:pPr>
    </w:p>
    <w:p w14:paraId="39B384A3" w14:textId="2FDE97B5" w:rsidR="008F150D" w:rsidRPr="00733534" w:rsidRDefault="00D51ECB" w:rsidP="008F150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MOÇÂO </w:t>
      </w:r>
      <w:r w:rsidR="002D2484">
        <w:rPr>
          <w:rFonts w:ascii="Arial" w:hAnsi="Arial" w:cs="Arial"/>
          <w:b/>
          <w:sz w:val="24"/>
          <w:szCs w:val="24"/>
          <w:u w:val="single"/>
        </w:rPr>
        <w:t>DE APELO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B73F5E" w:rsidRPr="00733534">
        <w:rPr>
          <w:rFonts w:ascii="Arial" w:hAnsi="Arial" w:cs="Arial"/>
          <w:b/>
          <w:sz w:val="24"/>
          <w:szCs w:val="24"/>
          <w:u w:val="single"/>
        </w:rPr>
        <w:t>Nº 12</w:t>
      </w:r>
      <w:r w:rsidR="00857F6C">
        <w:rPr>
          <w:rFonts w:ascii="Arial" w:hAnsi="Arial" w:cs="Arial"/>
          <w:b/>
          <w:sz w:val="24"/>
          <w:szCs w:val="24"/>
          <w:u w:val="single"/>
        </w:rPr>
        <w:t>/2023</w:t>
      </w:r>
    </w:p>
    <w:p w14:paraId="5433C69E" w14:textId="6DCC62B0" w:rsidR="008F150D" w:rsidRPr="00812B79" w:rsidRDefault="008F150D" w:rsidP="00812B79">
      <w:pPr>
        <w:spacing w:after="80"/>
        <w:ind w:hanging="284"/>
        <w:jc w:val="both"/>
        <w:rPr>
          <w:rFonts w:ascii="Arial" w:hAnsi="Arial" w:cs="Arial"/>
          <w:b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ab/>
      </w:r>
      <w:r w:rsidR="00733534" w:rsidRPr="00733534">
        <w:rPr>
          <w:rFonts w:ascii="Arial" w:hAnsi="Arial" w:cs="Arial"/>
          <w:sz w:val="24"/>
          <w:szCs w:val="24"/>
        </w:rPr>
        <w:t>Apresentado pelo</w:t>
      </w:r>
      <w:r w:rsidR="00C65D54">
        <w:rPr>
          <w:rFonts w:ascii="Arial" w:hAnsi="Arial" w:cs="Arial"/>
          <w:sz w:val="24"/>
          <w:szCs w:val="24"/>
        </w:rPr>
        <w:t>s</w:t>
      </w:r>
      <w:r w:rsidR="00733534" w:rsidRPr="00733534">
        <w:rPr>
          <w:rFonts w:ascii="Arial" w:hAnsi="Arial" w:cs="Arial"/>
          <w:sz w:val="24"/>
          <w:szCs w:val="24"/>
        </w:rPr>
        <w:t xml:space="preserve"> vereador</w:t>
      </w:r>
      <w:r w:rsidR="00C65D54">
        <w:rPr>
          <w:rFonts w:ascii="Arial" w:hAnsi="Arial" w:cs="Arial"/>
          <w:sz w:val="24"/>
          <w:szCs w:val="24"/>
        </w:rPr>
        <w:t>es</w:t>
      </w:r>
      <w:r w:rsidR="00733534" w:rsidRPr="00733534">
        <w:rPr>
          <w:rFonts w:ascii="Arial" w:hAnsi="Arial" w:cs="Arial"/>
          <w:sz w:val="24"/>
          <w:szCs w:val="24"/>
        </w:rPr>
        <w:t xml:space="preserve"> Ti</w:t>
      </w:r>
      <w:r w:rsidR="00C65D54">
        <w:rPr>
          <w:rFonts w:ascii="Arial" w:hAnsi="Arial" w:cs="Arial"/>
          <w:sz w:val="24"/>
          <w:szCs w:val="24"/>
        </w:rPr>
        <w:t xml:space="preserve">ago Leandro </w:t>
      </w:r>
      <w:proofErr w:type="spellStart"/>
      <w:proofErr w:type="gramStart"/>
      <w:r w:rsidR="00C65D54">
        <w:rPr>
          <w:rFonts w:ascii="Arial" w:hAnsi="Arial" w:cs="Arial"/>
          <w:sz w:val="24"/>
          <w:szCs w:val="24"/>
        </w:rPr>
        <w:t>Moserle</w:t>
      </w:r>
      <w:proofErr w:type="spellEnd"/>
      <w:r w:rsidR="00C65D54">
        <w:rPr>
          <w:rFonts w:ascii="Arial" w:hAnsi="Arial" w:cs="Arial"/>
          <w:sz w:val="24"/>
          <w:szCs w:val="24"/>
        </w:rPr>
        <w:t xml:space="preserve"> </w:t>
      </w:r>
      <w:r w:rsidR="00D51ECB">
        <w:rPr>
          <w:rFonts w:ascii="Arial" w:hAnsi="Arial" w:cs="Arial"/>
          <w:sz w:val="24"/>
          <w:szCs w:val="24"/>
        </w:rPr>
        <w:t>,</w:t>
      </w:r>
      <w:proofErr w:type="gramEnd"/>
      <w:r w:rsidR="00AC31C6">
        <w:rPr>
          <w:rFonts w:ascii="Arial" w:hAnsi="Arial" w:cs="Arial"/>
          <w:sz w:val="24"/>
          <w:szCs w:val="24"/>
        </w:rPr>
        <w:t xml:space="preserve"> </w:t>
      </w:r>
      <w:r w:rsidR="00D51ECB">
        <w:rPr>
          <w:rFonts w:ascii="Arial" w:hAnsi="Arial" w:cs="Arial"/>
          <w:sz w:val="24"/>
          <w:szCs w:val="24"/>
        </w:rPr>
        <w:t xml:space="preserve">Ivo </w:t>
      </w:r>
      <w:proofErr w:type="spellStart"/>
      <w:r w:rsidR="00D51ECB">
        <w:rPr>
          <w:rFonts w:ascii="Arial" w:hAnsi="Arial" w:cs="Arial"/>
          <w:sz w:val="24"/>
          <w:szCs w:val="24"/>
        </w:rPr>
        <w:t>Schaeffer</w:t>
      </w:r>
      <w:proofErr w:type="spellEnd"/>
      <w:r w:rsidR="00D51ECB">
        <w:rPr>
          <w:rFonts w:ascii="Arial" w:hAnsi="Arial" w:cs="Arial"/>
          <w:sz w:val="24"/>
          <w:szCs w:val="24"/>
        </w:rPr>
        <w:t xml:space="preserve"> e Ari Prestes de Oliveira </w:t>
      </w:r>
      <w:r w:rsidR="00812B79">
        <w:rPr>
          <w:rFonts w:ascii="Arial" w:hAnsi="Arial" w:cs="Arial"/>
          <w:sz w:val="24"/>
          <w:szCs w:val="24"/>
        </w:rPr>
        <w:t>e Neri Gaspar</w:t>
      </w:r>
      <w:r w:rsidR="00733534" w:rsidRPr="00733534">
        <w:rPr>
          <w:rFonts w:ascii="Arial" w:hAnsi="Arial" w:cs="Arial"/>
          <w:sz w:val="24"/>
          <w:szCs w:val="24"/>
        </w:rPr>
        <w:t xml:space="preserve"> com assento na Egrégia Corte Legislativa subscrevem </w:t>
      </w:r>
      <w:r w:rsidR="00D51ECB">
        <w:rPr>
          <w:rFonts w:ascii="Arial" w:hAnsi="Arial" w:cs="Arial"/>
          <w:sz w:val="24"/>
          <w:szCs w:val="24"/>
        </w:rPr>
        <w:t xml:space="preserve">essa Moção </w:t>
      </w:r>
      <w:r w:rsidR="00733534" w:rsidRPr="00733534">
        <w:rPr>
          <w:rFonts w:ascii="Arial" w:hAnsi="Arial" w:cs="Arial"/>
          <w:sz w:val="24"/>
          <w:szCs w:val="24"/>
        </w:rPr>
        <w:t xml:space="preserve">, que depois de cumpridas todas as formalidades legais e regimentais, requerem que se aprovada </w:t>
      </w:r>
      <w:r w:rsidR="00733534">
        <w:rPr>
          <w:rFonts w:ascii="Arial" w:hAnsi="Arial" w:cs="Arial"/>
          <w:sz w:val="24"/>
          <w:szCs w:val="24"/>
        </w:rPr>
        <w:t xml:space="preserve">for </w:t>
      </w:r>
      <w:r w:rsidR="00733534" w:rsidRPr="00733534">
        <w:rPr>
          <w:rFonts w:ascii="Arial" w:hAnsi="Arial" w:cs="Arial"/>
          <w:sz w:val="24"/>
          <w:szCs w:val="24"/>
        </w:rPr>
        <w:t>a mesma seja encaminhada a</w:t>
      </w:r>
      <w:r w:rsidR="002D2484">
        <w:rPr>
          <w:rFonts w:ascii="Arial" w:hAnsi="Arial" w:cs="Arial"/>
          <w:sz w:val="24"/>
          <w:szCs w:val="24"/>
        </w:rPr>
        <w:t>o</w:t>
      </w:r>
      <w:r w:rsidR="00035BBE">
        <w:rPr>
          <w:rFonts w:ascii="Arial" w:hAnsi="Arial" w:cs="Arial"/>
          <w:sz w:val="24"/>
          <w:szCs w:val="24"/>
        </w:rPr>
        <w:t xml:space="preserve"> </w:t>
      </w:r>
      <w:r w:rsidR="00BA55E4">
        <w:rPr>
          <w:rFonts w:ascii="Arial" w:hAnsi="Arial" w:cs="Arial"/>
          <w:sz w:val="24"/>
          <w:szCs w:val="24"/>
        </w:rPr>
        <w:t>Senado da República</w:t>
      </w:r>
      <w:r w:rsidR="00035BBE">
        <w:rPr>
          <w:rFonts w:ascii="Arial" w:hAnsi="Arial" w:cs="Arial"/>
          <w:sz w:val="24"/>
          <w:szCs w:val="24"/>
        </w:rPr>
        <w:t>.</w:t>
      </w:r>
    </w:p>
    <w:p w14:paraId="22E32253" w14:textId="77777777" w:rsidR="00A54CD1" w:rsidRDefault="008F150D" w:rsidP="00A54CD1">
      <w:pPr>
        <w:pStyle w:val="Corpodetexto2"/>
        <w:spacing w:after="0" w:line="240" w:lineRule="auto"/>
        <w:ind w:hanging="284"/>
        <w:jc w:val="center"/>
        <w:rPr>
          <w:rFonts w:ascii="Arial" w:hAnsi="Arial" w:cs="Arial"/>
          <w:b/>
          <w:u w:val="single"/>
        </w:rPr>
      </w:pPr>
      <w:r w:rsidRPr="00733534">
        <w:rPr>
          <w:rFonts w:ascii="Arial" w:hAnsi="Arial" w:cs="Arial"/>
          <w:b/>
          <w:u w:val="single"/>
        </w:rPr>
        <w:t>ASSUNTO</w:t>
      </w:r>
    </w:p>
    <w:p w14:paraId="12E1D6E6" w14:textId="0DDD696A" w:rsidR="00A54CD1" w:rsidRDefault="00A54CD1" w:rsidP="00D87AA9">
      <w:pPr>
        <w:pStyle w:val="Corpodetexto2"/>
        <w:spacing w:after="0" w:line="240" w:lineRule="auto"/>
        <w:rPr>
          <w:rFonts w:ascii="Arial" w:hAnsi="Arial" w:cs="Arial"/>
        </w:rPr>
      </w:pPr>
    </w:p>
    <w:p w14:paraId="4C706ECE" w14:textId="13BFF693" w:rsidR="00A54CD1" w:rsidRPr="00B73F5E" w:rsidRDefault="00B73F5E" w:rsidP="00B73F5E">
      <w:pPr>
        <w:pStyle w:val="Corpodetexto2"/>
        <w:tabs>
          <w:tab w:val="left" w:pos="30"/>
        </w:tabs>
        <w:spacing w:after="0" w:line="240" w:lineRule="auto"/>
        <w:ind w:hanging="284"/>
        <w:jc w:val="center"/>
        <w:rPr>
          <w:rFonts w:ascii="Arial" w:hAnsi="Arial" w:cs="Arial"/>
          <w:b/>
          <w:bCs/>
        </w:rPr>
      </w:pPr>
      <w:r w:rsidRPr="00B73F5E">
        <w:rPr>
          <w:rFonts w:ascii="Arial" w:hAnsi="Arial" w:cs="Arial"/>
          <w:b/>
          <w:bCs/>
        </w:rPr>
        <w:t>MOÇÃO DE APELO PARA QUE O SENADO FEDERAL SEJA CONTRÁRIO A ADPF 442 PAUTADA NO SUPREMO TRIBUNAL FEDERAL.</w:t>
      </w:r>
    </w:p>
    <w:p w14:paraId="1BC4DB78" w14:textId="77777777" w:rsidR="00B73F5E" w:rsidRDefault="00B73F5E" w:rsidP="00D87AA9">
      <w:pPr>
        <w:ind w:hanging="284"/>
        <w:jc w:val="center"/>
        <w:rPr>
          <w:rFonts w:cstheme="minorHAnsi"/>
          <w:b/>
          <w:sz w:val="24"/>
          <w:szCs w:val="24"/>
        </w:rPr>
      </w:pPr>
    </w:p>
    <w:p w14:paraId="52DDF1BC" w14:textId="1A8FDAAD" w:rsidR="00AA25DA" w:rsidRPr="00AA25DA" w:rsidRDefault="001A5D5C" w:rsidP="00D87AA9">
      <w:pPr>
        <w:ind w:hanging="284"/>
        <w:jc w:val="center"/>
        <w:rPr>
          <w:rFonts w:cstheme="minorHAnsi"/>
          <w:b/>
          <w:sz w:val="24"/>
          <w:szCs w:val="24"/>
        </w:rPr>
      </w:pPr>
      <w:r w:rsidRPr="00AA25DA">
        <w:rPr>
          <w:rFonts w:cstheme="minorHAnsi"/>
          <w:b/>
          <w:sz w:val="24"/>
          <w:szCs w:val="24"/>
        </w:rPr>
        <w:t>JUSTIFICATIVA</w:t>
      </w:r>
    </w:p>
    <w:p w14:paraId="39D39F16" w14:textId="77777777" w:rsidR="001B71C0" w:rsidRDefault="0015775F" w:rsidP="00BA55E4">
      <w:pPr>
        <w:spacing w:before="80" w:after="80"/>
        <w:ind w:left="60"/>
        <w:rPr>
          <w:rFonts w:ascii="Arial" w:hAnsi="Arial" w:cs="Arial"/>
          <w:sz w:val="24"/>
          <w:szCs w:val="24"/>
        </w:rPr>
      </w:pPr>
      <w:r w:rsidRPr="0015775F">
        <w:rPr>
          <w:rFonts w:ascii="Arial" w:hAnsi="Arial" w:cs="Arial"/>
          <w:sz w:val="24"/>
          <w:szCs w:val="24"/>
        </w:rPr>
        <w:t xml:space="preserve">    </w:t>
      </w:r>
      <w:r w:rsidR="00892B6E">
        <w:rPr>
          <w:rFonts w:ascii="Arial" w:hAnsi="Arial" w:cs="Arial"/>
          <w:sz w:val="24"/>
          <w:szCs w:val="24"/>
        </w:rPr>
        <w:t>A presente Moção tem por obje</w:t>
      </w:r>
      <w:r w:rsidR="00BA55E4">
        <w:rPr>
          <w:rFonts w:ascii="Arial" w:hAnsi="Arial" w:cs="Arial"/>
          <w:sz w:val="24"/>
          <w:szCs w:val="24"/>
        </w:rPr>
        <w:t xml:space="preserve">tivo solicitar ao </w:t>
      </w:r>
      <w:proofErr w:type="spellStart"/>
      <w:r w:rsidR="00BA55E4">
        <w:rPr>
          <w:rFonts w:ascii="Arial" w:hAnsi="Arial" w:cs="Arial"/>
          <w:sz w:val="24"/>
          <w:szCs w:val="24"/>
        </w:rPr>
        <w:t>Sr</w:t>
      </w:r>
      <w:proofErr w:type="spellEnd"/>
      <w:r w:rsidR="00BA55E4">
        <w:rPr>
          <w:rFonts w:ascii="Arial" w:hAnsi="Arial" w:cs="Arial"/>
          <w:sz w:val="24"/>
          <w:szCs w:val="24"/>
        </w:rPr>
        <w:t>, Presidente Rodrigo Pacheco</w:t>
      </w:r>
      <w:r w:rsidR="001B71C0">
        <w:rPr>
          <w:rFonts w:ascii="Arial" w:hAnsi="Arial" w:cs="Arial"/>
          <w:sz w:val="24"/>
          <w:szCs w:val="24"/>
        </w:rPr>
        <w:t xml:space="preserve"> para que intervenha quanto a pauta da Arguição de Descumprimento de Preceito Fundamental (ADPF) que tramita no Supremo Tribunal Federal.</w:t>
      </w:r>
    </w:p>
    <w:p w14:paraId="51BFDB1E" w14:textId="12D313F8" w:rsidR="001B71C0" w:rsidRDefault="001B71C0" w:rsidP="00BA55E4">
      <w:pPr>
        <w:spacing w:before="80" w:after="80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Considerando que </w:t>
      </w:r>
      <w:r w:rsidR="00B73F5E">
        <w:rPr>
          <w:rFonts w:ascii="Arial" w:hAnsi="Arial" w:cs="Arial"/>
          <w:sz w:val="24"/>
          <w:szCs w:val="24"/>
        </w:rPr>
        <w:t>se inicia</w:t>
      </w:r>
      <w:r>
        <w:rPr>
          <w:rFonts w:ascii="Arial" w:hAnsi="Arial" w:cs="Arial"/>
          <w:sz w:val="24"/>
          <w:szCs w:val="24"/>
        </w:rPr>
        <w:t xml:space="preserve"> a </w:t>
      </w:r>
      <w:r w:rsidR="00B73F5E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ida no momento da concepção, já constando em nossa Constituição Federal.</w:t>
      </w:r>
    </w:p>
    <w:p w14:paraId="7CDD688A" w14:textId="2CE03CF0" w:rsidR="00430193" w:rsidRDefault="00430193" w:rsidP="00BA55E4">
      <w:pPr>
        <w:spacing w:before="80" w:after="80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Considerando o início da vida humana como ceifa-la negando a ela o direito </w:t>
      </w:r>
      <w:r w:rsidR="00B73F5E">
        <w:rPr>
          <w:rFonts w:ascii="Arial" w:hAnsi="Arial" w:cs="Arial"/>
          <w:sz w:val="24"/>
          <w:szCs w:val="24"/>
        </w:rPr>
        <w:t>de nascer</w:t>
      </w:r>
      <w:r>
        <w:rPr>
          <w:rFonts w:ascii="Arial" w:hAnsi="Arial" w:cs="Arial"/>
          <w:sz w:val="24"/>
          <w:szCs w:val="24"/>
        </w:rPr>
        <w:t>?</w:t>
      </w:r>
    </w:p>
    <w:p w14:paraId="79E67ED5" w14:textId="47C9001A" w:rsidR="00430193" w:rsidRDefault="001B71C0" w:rsidP="00BA55E4">
      <w:pPr>
        <w:spacing w:before="80" w:after="80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Considerando que existem vários meio</w:t>
      </w:r>
      <w:r w:rsidR="00430193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contraceptivos disponibilizados na </w:t>
      </w:r>
      <w:r w:rsidR="00430193">
        <w:rPr>
          <w:rFonts w:ascii="Arial" w:hAnsi="Arial" w:cs="Arial"/>
          <w:sz w:val="24"/>
          <w:szCs w:val="24"/>
        </w:rPr>
        <w:t xml:space="preserve">rede de </w:t>
      </w:r>
      <w:r>
        <w:rPr>
          <w:rFonts w:ascii="Arial" w:hAnsi="Arial" w:cs="Arial"/>
          <w:sz w:val="24"/>
          <w:szCs w:val="24"/>
        </w:rPr>
        <w:t xml:space="preserve">saúde </w:t>
      </w:r>
      <w:r w:rsidR="00B73F5E">
        <w:rPr>
          <w:rFonts w:ascii="Arial" w:hAnsi="Arial" w:cs="Arial"/>
          <w:sz w:val="24"/>
          <w:szCs w:val="24"/>
        </w:rPr>
        <w:t>pública</w:t>
      </w:r>
      <w:r>
        <w:rPr>
          <w:rFonts w:ascii="Arial" w:hAnsi="Arial" w:cs="Arial"/>
          <w:sz w:val="24"/>
          <w:szCs w:val="24"/>
        </w:rPr>
        <w:t xml:space="preserve"> e privada</w:t>
      </w:r>
      <w:r w:rsidR="00430193">
        <w:rPr>
          <w:rFonts w:ascii="Arial" w:hAnsi="Arial" w:cs="Arial"/>
          <w:sz w:val="24"/>
          <w:szCs w:val="24"/>
        </w:rPr>
        <w:t xml:space="preserve"> para fins de prevenção de uma gravides indesejadas, por que resolve-la </w:t>
      </w:r>
      <w:r w:rsidR="004368C7">
        <w:rPr>
          <w:rFonts w:ascii="Arial" w:hAnsi="Arial" w:cs="Arial"/>
          <w:sz w:val="24"/>
          <w:szCs w:val="24"/>
        </w:rPr>
        <w:t>com a morte de um inocente caso venha acontecer.</w:t>
      </w:r>
    </w:p>
    <w:p w14:paraId="71E9DAFE" w14:textId="7CF26B54" w:rsidR="004368C7" w:rsidRDefault="004368C7" w:rsidP="00BA55E4">
      <w:pPr>
        <w:spacing w:before="80" w:after="80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Considerando uma gravidez indesejada concebida através de estrupo induzi-la ao aborto estaremos expondo-a um segundo trauma irreversível.</w:t>
      </w:r>
    </w:p>
    <w:p w14:paraId="7B0C60F6" w14:textId="5CF64734" w:rsidR="00030964" w:rsidRDefault="00030964" w:rsidP="00BA55E4">
      <w:pPr>
        <w:spacing w:before="80" w:after="80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Considerando que no Nosso Código Civil consta a Proteção dos direitos do Nascituros desde a concepção especificamente </w:t>
      </w:r>
    </w:p>
    <w:p w14:paraId="797EC055" w14:textId="77777777" w:rsidR="00030964" w:rsidRDefault="004368C7" w:rsidP="00BA55E4">
      <w:pPr>
        <w:spacing w:before="80" w:after="80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Considerando que já consta em nosso Código Penal a criminalização do aborto</w:t>
      </w:r>
      <w:r w:rsidR="00030964">
        <w:rPr>
          <w:rFonts w:ascii="Arial" w:hAnsi="Arial" w:cs="Arial"/>
          <w:sz w:val="24"/>
          <w:szCs w:val="24"/>
        </w:rPr>
        <w:t>.</w:t>
      </w:r>
    </w:p>
    <w:p w14:paraId="609C95C8" w14:textId="77777777" w:rsidR="00030964" w:rsidRDefault="00030964" w:rsidP="00BA55E4">
      <w:pPr>
        <w:spacing w:before="80" w:after="80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Considerando que essa questão foi pauta na Comissão de Constituição e Justiça da Câmara dos Deputados sendo a mesma derrotada.</w:t>
      </w:r>
    </w:p>
    <w:p w14:paraId="3A3F681D" w14:textId="494DCF61" w:rsidR="00622F5B" w:rsidRPr="00622F5B" w:rsidRDefault="00030964" w:rsidP="00B73F5E">
      <w:pPr>
        <w:spacing w:before="80" w:after="80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4368C7">
        <w:rPr>
          <w:rFonts w:ascii="Arial" w:hAnsi="Arial" w:cs="Arial"/>
          <w:sz w:val="24"/>
          <w:szCs w:val="24"/>
        </w:rPr>
        <w:t xml:space="preserve">  </w:t>
      </w:r>
      <w:r w:rsidR="00AA25DA" w:rsidRPr="00AA25DA">
        <w:rPr>
          <w:rFonts w:cstheme="minorHAnsi"/>
          <w:shd w:val="clear" w:color="auto" w:fill="FFFFFF"/>
        </w:rPr>
        <w:t xml:space="preserve"> </w:t>
      </w:r>
      <w:r w:rsidR="0015775F">
        <w:rPr>
          <w:rFonts w:cstheme="minorHAnsi"/>
          <w:shd w:val="clear" w:color="auto" w:fill="FFFFFF"/>
        </w:rPr>
        <w:t xml:space="preserve">  </w:t>
      </w:r>
      <w:r w:rsidR="00A3546F">
        <w:rPr>
          <w:rFonts w:cstheme="minorHAnsi"/>
          <w:shd w:val="clear" w:color="auto" w:fill="FFFFFF"/>
        </w:rPr>
        <w:t xml:space="preserve">  </w:t>
      </w:r>
      <w:r w:rsidR="0015775F">
        <w:rPr>
          <w:rFonts w:cstheme="minorHAnsi"/>
          <w:shd w:val="clear" w:color="auto" w:fill="FFFFFF"/>
        </w:rPr>
        <w:t xml:space="preserve">    </w:t>
      </w:r>
      <w:bookmarkStart w:id="0" w:name="_GoBack"/>
      <w:bookmarkEnd w:id="0"/>
    </w:p>
    <w:p w14:paraId="44F56A3B" w14:textId="7B870AA2" w:rsidR="00B73F5E" w:rsidRDefault="008F150D" w:rsidP="003F03E4">
      <w:pPr>
        <w:jc w:val="both"/>
        <w:rPr>
          <w:rFonts w:ascii="Arial" w:hAnsi="Arial" w:cs="Arial"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 xml:space="preserve">Sala das Sessões da Câmara Municipal de Vereadores de Anchieta - SC, </w:t>
      </w:r>
      <w:r w:rsidR="00B73F5E">
        <w:rPr>
          <w:rFonts w:ascii="Arial" w:hAnsi="Arial" w:cs="Arial"/>
          <w:sz w:val="24"/>
          <w:szCs w:val="24"/>
        </w:rPr>
        <w:t>21 de setembro</w:t>
      </w:r>
      <w:r w:rsidRPr="00733534">
        <w:rPr>
          <w:rFonts w:ascii="Arial" w:hAnsi="Arial" w:cs="Arial"/>
          <w:sz w:val="24"/>
          <w:szCs w:val="24"/>
        </w:rPr>
        <w:t xml:space="preserve"> de 2</w:t>
      </w:r>
      <w:r w:rsidR="003F03E4">
        <w:rPr>
          <w:rFonts w:ascii="Arial" w:hAnsi="Arial" w:cs="Arial"/>
          <w:sz w:val="24"/>
          <w:szCs w:val="24"/>
        </w:rPr>
        <w:t>02</w:t>
      </w:r>
      <w:r w:rsidR="00812B79">
        <w:rPr>
          <w:rFonts w:ascii="Arial" w:hAnsi="Arial" w:cs="Arial"/>
          <w:sz w:val="24"/>
          <w:szCs w:val="24"/>
        </w:rPr>
        <w:t>3</w:t>
      </w:r>
    </w:p>
    <w:p w14:paraId="612A0C7A" w14:textId="77777777" w:rsidR="00B73F5E" w:rsidRDefault="00B73F5E" w:rsidP="003F03E4">
      <w:pPr>
        <w:jc w:val="both"/>
        <w:rPr>
          <w:rFonts w:ascii="Arial" w:hAnsi="Arial" w:cs="Arial"/>
          <w:sz w:val="24"/>
          <w:szCs w:val="24"/>
        </w:rPr>
      </w:pPr>
    </w:p>
    <w:p w14:paraId="411F83B5" w14:textId="761D67F5" w:rsidR="00B73F5E" w:rsidRDefault="00B73F5E" w:rsidP="003F03E4">
      <w:pPr>
        <w:jc w:val="both"/>
        <w:rPr>
          <w:rFonts w:ascii="Arial" w:hAnsi="Arial" w:cs="Arial"/>
          <w:sz w:val="24"/>
          <w:szCs w:val="24"/>
        </w:rPr>
        <w:sectPr w:rsidR="00B73F5E" w:rsidSect="00EC3F91">
          <w:headerReference w:type="even" r:id="rId7"/>
          <w:headerReference w:type="default" r:id="rId8"/>
          <w:footerReference w:type="default" r:id="rId9"/>
          <w:headerReference w:type="first" r:id="rId10"/>
          <w:pgSz w:w="11906" w:h="16838"/>
          <w:pgMar w:top="1417" w:right="1274" w:bottom="1417" w:left="1701" w:header="708" w:footer="708" w:gutter="0"/>
          <w:cols w:space="708"/>
          <w:docGrid w:linePitch="360"/>
        </w:sectPr>
      </w:pPr>
    </w:p>
    <w:p w14:paraId="7A47CBF7" w14:textId="1E97768F" w:rsidR="00B73F5E" w:rsidRDefault="00B73F5E" w:rsidP="00B73F5E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Ari Prestes de Oliveira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Tiago Leandro </w:t>
      </w:r>
      <w:proofErr w:type="spellStart"/>
      <w:r>
        <w:rPr>
          <w:rFonts w:ascii="Arial" w:hAnsi="Arial" w:cs="Arial"/>
          <w:sz w:val="24"/>
          <w:szCs w:val="24"/>
        </w:rPr>
        <w:t>Moserle</w:t>
      </w:r>
      <w:proofErr w:type="spellEnd"/>
    </w:p>
    <w:p w14:paraId="33AC0E90" w14:textId="6A243C0B" w:rsidR="00B73F5E" w:rsidRDefault="00B73F5E" w:rsidP="00B73F5E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0B206DB5" w14:textId="77777777" w:rsidR="00B73F5E" w:rsidRDefault="00B73F5E" w:rsidP="00B73F5E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19006DE2" w14:textId="408443E7" w:rsidR="00B73F5E" w:rsidRDefault="00B73F5E" w:rsidP="00B73F5E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0358530D" w14:textId="2525147E" w:rsidR="00D87AA9" w:rsidRPr="003F03E4" w:rsidRDefault="00B73F5E" w:rsidP="00B73F5E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Ivo </w:t>
      </w:r>
      <w:proofErr w:type="spellStart"/>
      <w:r>
        <w:rPr>
          <w:rFonts w:ascii="Arial" w:hAnsi="Arial" w:cs="Arial"/>
          <w:sz w:val="24"/>
          <w:szCs w:val="24"/>
        </w:rPr>
        <w:t>Schaeffer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Neri </w:t>
      </w:r>
      <w:proofErr w:type="spellStart"/>
      <w:r>
        <w:rPr>
          <w:rFonts w:ascii="Arial" w:hAnsi="Arial" w:cs="Arial"/>
          <w:sz w:val="24"/>
          <w:szCs w:val="24"/>
        </w:rPr>
        <w:t>gaspar</w:t>
      </w:r>
      <w:proofErr w:type="spellEnd"/>
    </w:p>
    <w:sectPr w:rsidR="00D87AA9" w:rsidRPr="003F03E4" w:rsidSect="00B73F5E"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71F02" w14:textId="77777777" w:rsidR="004A4128" w:rsidRDefault="004A4128">
      <w:pPr>
        <w:spacing w:after="0" w:line="240" w:lineRule="auto"/>
      </w:pPr>
      <w:r>
        <w:separator/>
      </w:r>
    </w:p>
  </w:endnote>
  <w:endnote w:type="continuationSeparator" w:id="0">
    <w:p w14:paraId="50FEBAB7" w14:textId="77777777" w:rsidR="004A4128" w:rsidRDefault="004A4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1F722" w14:textId="77777777" w:rsidR="00B73F5E" w:rsidRPr="00BC3C95" w:rsidRDefault="00B73F5E" w:rsidP="00B73F5E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5F528361" w14:textId="77777777" w:rsidR="00B73F5E" w:rsidRPr="00BC3C95" w:rsidRDefault="00B73F5E" w:rsidP="00B73F5E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5D2AC4AF" w14:textId="77777777" w:rsidR="00B73F5E" w:rsidRDefault="00B73F5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C63335" w14:textId="77777777" w:rsidR="004A4128" w:rsidRDefault="004A4128">
      <w:pPr>
        <w:spacing w:after="0" w:line="240" w:lineRule="auto"/>
      </w:pPr>
      <w:r>
        <w:separator/>
      </w:r>
    </w:p>
  </w:footnote>
  <w:footnote w:type="continuationSeparator" w:id="0">
    <w:p w14:paraId="0A66C47D" w14:textId="77777777" w:rsidR="004A4128" w:rsidRDefault="004A4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98AF7" w14:textId="77777777" w:rsidR="002D2484" w:rsidRDefault="004A4128">
    <w:pPr>
      <w:pStyle w:val="Cabealho"/>
    </w:pPr>
    <w:r>
      <w:rPr>
        <w:noProof/>
        <w:lang w:eastAsia="pt-BR"/>
      </w:rPr>
      <w:pict w14:anchorId="7828E0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9CF6B" w14:textId="77777777" w:rsidR="00B73F5E" w:rsidRPr="002C5680" w:rsidRDefault="00B73F5E" w:rsidP="00B73F5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232545D6" wp14:editId="67F4EFB1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4567333B" w14:textId="77777777" w:rsidR="00B73F5E" w:rsidRPr="00A9420B" w:rsidRDefault="00B73F5E" w:rsidP="00B73F5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7C6E566C" w14:textId="77777777" w:rsidR="00B73F5E" w:rsidRDefault="00B73F5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9FA5E" w14:textId="77777777" w:rsidR="002D2484" w:rsidRDefault="004A4128">
    <w:pPr>
      <w:pStyle w:val="Cabealho"/>
    </w:pPr>
    <w:r>
      <w:rPr>
        <w:noProof/>
        <w:lang w:eastAsia="pt-BR"/>
      </w:rPr>
      <w:pict w14:anchorId="1F89A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62879"/>
    <w:multiLevelType w:val="hybridMultilevel"/>
    <w:tmpl w:val="D7184E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4F6681D"/>
    <w:multiLevelType w:val="hybridMultilevel"/>
    <w:tmpl w:val="CAE8AAE4"/>
    <w:lvl w:ilvl="0" w:tplc="7946D17A"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D1776D5"/>
    <w:multiLevelType w:val="hybridMultilevel"/>
    <w:tmpl w:val="375ADC74"/>
    <w:lvl w:ilvl="0" w:tplc="DBA84F44">
      <w:numFmt w:val="bullet"/>
      <w:lvlText w:val=""/>
      <w:lvlJc w:val="left"/>
      <w:pPr>
        <w:ind w:left="69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" w15:restartNumberingAfterBreak="0">
    <w:nsid w:val="3A4E1208"/>
    <w:multiLevelType w:val="hybridMultilevel"/>
    <w:tmpl w:val="CA163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0760F"/>
    <w:multiLevelType w:val="hybridMultilevel"/>
    <w:tmpl w:val="D2AA5A74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30964"/>
    <w:rsid w:val="00035BBE"/>
    <w:rsid w:val="00071BFB"/>
    <w:rsid w:val="0008762B"/>
    <w:rsid w:val="000B0829"/>
    <w:rsid w:val="0015775F"/>
    <w:rsid w:val="001A5D5C"/>
    <w:rsid w:val="001B71C0"/>
    <w:rsid w:val="001E151A"/>
    <w:rsid w:val="001E17BF"/>
    <w:rsid w:val="001E6B8A"/>
    <w:rsid w:val="001F2168"/>
    <w:rsid w:val="002A6D28"/>
    <w:rsid w:val="002B7F5C"/>
    <w:rsid w:val="002D2484"/>
    <w:rsid w:val="00303746"/>
    <w:rsid w:val="003260EB"/>
    <w:rsid w:val="00354B56"/>
    <w:rsid w:val="0036253F"/>
    <w:rsid w:val="003645C6"/>
    <w:rsid w:val="00364DC1"/>
    <w:rsid w:val="003B61C3"/>
    <w:rsid w:val="003D4BCE"/>
    <w:rsid w:val="003F03E4"/>
    <w:rsid w:val="0042456D"/>
    <w:rsid w:val="00430193"/>
    <w:rsid w:val="004368C7"/>
    <w:rsid w:val="0048094F"/>
    <w:rsid w:val="004A4128"/>
    <w:rsid w:val="00500EBB"/>
    <w:rsid w:val="0055481C"/>
    <w:rsid w:val="0057011C"/>
    <w:rsid w:val="00593066"/>
    <w:rsid w:val="005B56BC"/>
    <w:rsid w:val="005F069D"/>
    <w:rsid w:val="00611BAB"/>
    <w:rsid w:val="00622F5B"/>
    <w:rsid w:val="00650DEC"/>
    <w:rsid w:val="00652D84"/>
    <w:rsid w:val="006B050A"/>
    <w:rsid w:val="006D19D1"/>
    <w:rsid w:val="006D4995"/>
    <w:rsid w:val="006F424E"/>
    <w:rsid w:val="006F683C"/>
    <w:rsid w:val="0071169B"/>
    <w:rsid w:val="00733534"/>
    <w:rsid w:val="007A27B3"/>
    <w:rsid w:val="00812B79"/>
    <w:rsid w:val="008446E0"/>
    <w:rsid w:val="00857F6C"/>
    <w:rsid w:val="008645F3"/>
    <w:rsid w:val="00875211"/>
    <w:rsid w:val="0087768C"/>
    <w:rsid w:val="00884FAB"/>
    <w:rsid w:val="00892B6E"/>
    <w:rsid w:val="008A160A"/>
    <w:rsid w:val="008B4D56"/>
    <w:rsid w:val="008F150D"/>
    <w:rsid w:val="009C59DE"/>
    <w:rsid w:val="00A148FB"/>
    <w:rsid w:val="00A34147"/>
    <w:rsid w:val="00A3546F"/>
    <w:rsid w:val="00A4180D"/>
    <w:rsid w:val="00A54CD1"/>
    <w:rsid w:val="00AA25DA"/>
    <w:rsid w:val="00AC31C6"/>
    <w:rsid w:val="00B6531A"/>
    <w:rsid w:val="00B73F5E"/>
    <w:rsid w:val="00BA55E4"/>
    <w:rsid w:val="00BC6FE8"/>
    <w:rsid w:val="00BE6116"/>
    <w:rsid w:val="00C1381E"/>
    <w:rsid w:val="00C20B1C"/>
    <w:rsid w:val="00C41264"/>
    <w:rsid w:val="00C41634"/>
    <w:rsid w:val="00C65D54"/>
    <w:rsid w:val="00CB227B"/>
    <w:rsid w:val="00D13591"/>
    <w:rsid w:val="00D22415"/>
    <w:rsid w:val="00D450A5"/>
    <w:rsid w:val="00D51ECB"/>
    <w:rsid w:val="00D578E4"/>
    <w:rsid w:val="00D6353B"/>
    <w:rsid w:val="00D6654A"/>
    <w:rsid w:val="00D87AA9"/>
    <w:rsid w:val="00DD1390"/>
    <w:rsid w:val="00DF5638"/>
    <w:rsid w:val="00E72917"/>
    <w:rsid w:val="00E74FF9"/>
    <w:rsid w:val="00E7769C"/>
    <w:rsid w:val="00E9388B"/>
    <w:rsid w:val="00EC3F91"/>
    <w:rsid w:val="00EC755E"/>
    <w:rsid w:val="00ED457C"/>
    <w:rsid w:val="00EE3748"/>
    <w:rsid w:val="00F0525B"/>
    <w:rsid w:val="00F3560C"/>
    <w:rsid w:val="00F5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641E7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AA25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50DEC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AA25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AA25D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B73F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4</cp:revision>
  <cp:lastPrinted>2021-02-10T17:48:00Z</cp:lastPrinted>
  <dcterms:created xsi:type="dcterms:W3CDTF">2023-09-21T20:13:00Z</dcterms:created>
  <dcterms:modified xsi:type="dcterms:W3CDTF">2023-09-21T23:28:00Z</dcterms:modified>
</cp:coreProperties>
</file>