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219FB">
        <w:rPr>
          <w:rFonts w:ascii="Times New Roman" w:hAnsi="Times New Roman"/>
          <w:sz w:val="24"/>
          <w:szCs w:val="24"/>
        </w:rPr>
        <w:t>1045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1EDA">
        <w:rPr>
          <w:rFonts w:ascii="Times New Roman" w:hAnsi="Times New Roman"/>
          <w:sz w:val="24"/>
          <w:szCs w:val="24"/>
          <w:lang w:val="pt-PT"/>
        </w:rPr>
        <w:t>25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0219FB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D1EDA">
        <w:rPr>
          <w:rFonts w:ascii="Times New Roman" w:hAnsi="Times New Roman"/>
          <w:sz w:val="24"/>
        </w:rPr>
        <w:t>24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7D1EDA">
        <w:rPr>
          <w:rFonts w:ascii="Times New Roman" w:hAnsi="Times New Roman"/>
          <w:sz w:val="24"/>
        </w:rPr>
        <w:t xml:space="preserve">que </w:t>
      </w:r>
      <w:r w:rsidR="000219FB">
        <w:rPr>
          <w:rFonts w:ascii="Times New Roman" w:hAnsi="Times New Roman"/>
          <w:sz w:val="24"/>
        </w:rPr>
        <w:t xml:space="preserve">verifique a possibilidade de intensificação de ações de fiscalização na Avenida Independência e arreadores do Parque de Exposições Assis Brasil, visando </w:t>
      </w:r>
      <w:proofErr w:type="gramStart"/>
      <w:r w:rsidR="000219FB">
        <w:rPr>
          <w:rFonts w:ascii="Times New Roman" w:hAnsi="Times New Roman"/>
          <w:sz w:val="24"/>
        </w:rPr>
        <w:t>a</w:t>
      </w:r>
      <w:proofErr w:type="gramEnd"/>
      <w:r w:rsidR="000219FB">
        <w:rPr>
          <w:rFonts w:ascii="Times New Roman" w:hAnsi="Times New Roman"/>
          <w:sz w:val="24"/>
        </w:rPr>
        <w:t xml:space="preserve"> redução do descarte irregular de resíduos sólidos no local</w:t>
      </w:r>
      <w:r w:rsidR="007D1EDA">
        <w:rPr>
          <w:rFonts w:ascii="Times New Roman" w:hAnsi="Times New Roman"/>
          <w:sz w:val="24"/>
        </w:rPr>
        <w:t xml:space="preserve">. </w:t>
      </w:r>
    </w:p>
    <w:p w:rsidR="00D35FE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0219FB">
        <w:rPr>
          <w:rFonts w:ascii="Times New Roman" w:hAnsi="Times New Roman"/>
          <w:sz w:val="24"/>
        </w:rPr>
        <w:t>moradores e motoristas que transitam pela Avenida Independência e arredores do Parque de Exposições frequentemente evidenciam o acúmulo de resíduos nos canteiros, calçadas do Parque, e também junto ao final da passarela de pedestres existentes na proximidade.</w:t>
      </w: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C79C6-0F5B-42ED-89ED-4AAA3DABE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2017-05-24T17:08:00Z</cp:lastPrinted>
  <dcterms:created xsi:type="dcterms:W3CDTF">2017-08-25T14:33:00Z</dcterms:created>
  <dcterms:modified xsi:type="dcterms:W3CDTF">2017-08-25T14:33:00Z</dcterms:modified>
</cp:coreProperties>
</file>