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E31E6" w14:textId="2D383FFF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C235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948B3">
        <w:rPr>
          <w:rFonts w:ascii="Courier New" w:eastAsia="Courier New" w:hAnsi="Courier New" w:cs="Courier New"/>
          <w:b/>
          <w:sz w:val="28"/>
          <w:szCs w:val="28"/>
        </w:rPr>
        <w:t xml:space="preserve">525 </w:t>
      </w:r>
      <w:r w:rsidRPr="004C235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948B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C2352">
        <w:rPr>
          <w:rFonts w:ascii="Courier New" w:eastAsia="Courier New" w:hAnsi="Courier New" w:cs="Courier New"/>
          <w:b/>
          <w:sz w:val="28"/>
          <w:szCs w:val="28"/>
        </w:rPr>
        <w:t>2025</w:t>
      </w:r>
    </w:p>
    <w:p w14:paraId="2E56126D" w14:textId="77777777" w:rsidR="004C2352" w:rsidRPr="004C2352" w:rsidRDefault="004C2352" w:rsidP="006B0350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92"/>
        <w:gridCol w:w="5387"/>
      </w:tblGrid>
      <w:tr w:rsidR="006B0350" w14:paraId="029FDC80" w14:textId="77777777" w:rsidTr="007751BC">
        <w:trPr>
          <w:trHeight w:val="947"/>
        </w:trPr>
        <w:tc>
          <w:tcPr>
            <w:tcW w:w="992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7" w:type="dxa"/>
          </w:tcPr>
          <w:p w14:paraId="67A3667E" w14:textId="1F2D4B10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instalação de dois quebra-molas na RJ-125, com </w:t>
            </w:r>
            <w:r w:rsidR="007751B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pintura dos mesmos e </w:t>
            </w:r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sinalização adequada, sendo um antes da entrada da Estrada das Mangueiras, </w:t>
            </w:r>
            <w:bookmarkStart w:id="0" w:name="_Hlk201833494"/>
            <w:r w:rsidR="00E5744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referência, próximo </w:t>
            </w:r>
            <w:r w:rsidR="00E96BCB">
              <w:rPr>
                <w:rFonts w:ascii="Courier New" w:eastAsia="Courier New" w:hAnsi="Courier New" w:cs="Courier New"/>
                <w:b/>
                <w:sz w:val="20"/>
                <w:szCs w:val="20"/>
              </w:rPr>
              <w:t>à</w:t>
            </w:r>
            <w:r w:rsidR="00E5744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bookmarkEnd w:id="0"/>
            <w:r w:rsidR="00112CA2" w:rsidRP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>Rua do Sítio do Totonho Rosa, e outro após a entrada</w:t>
            </w:r>
            <w:r w:rsidR="00112CA2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  <w:r w:rsidR="00C7248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304/2025.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D2B92CE" w14:textId="77A6FE5A" w:rsidR="006C5C9B" w:rsidRDefault="00C7248D" w:rsidP="00CD232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112CA2">
        <w:rPr>
          <w:rFonts w:ascii="Courier New" w:eastAsia="Courier New" w:hAnsi="Courier New" w:cs="Courier New"/>
          <w:b/>
          <w:sz w:val="20"/>
          <w:szCs w:val="20"/>
        </w:rPr>
        <w:t xml:space="preserve">instalação de dois quebra-molas na RJ-125, com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pintura dos mesmos e </w:t>
      </w:r>
      <w:r w:rsidRPr="00112CA2">
        <w:rPr>
          <w:rFonts w:ascii="Courier New" w:eastAsia="Courier New" w:hAnsi="Courier New" w:cs="Courier New"/>
          <w:b/>
          <w:sz w:val="20"/>
          <w:szCs w:val="20"/>
        </w:rPr>
        <w:t xml:space="preserve">sinalização adequada, sendo um antes da entrada da Estrada das Mangueiras, </w:t>
      </w:r>
      <w:r w:rsidR="00E57448">
        <w:rPr>
          <w:rFonts w:ascii="Courier New" w:eastAsia="Courier New" w:hAnsi="Courier New" w:cs="Courier New"/>
          <w:b/>
          <w:sz w:val="20"/>
          <w:szCs w:val="20"/>
        </w:rPr>
        <w:t xml:space="preserve">referência, próximo </w:t>
      </w:r>
      <w:r w:rsidR="00E96BCB">
        <w:rPr>
          <w:rFonts w:ascii="Courier New" w:eastAsia="Courier New" w:hAnsi="Courier New" w:cs="Courier New"/>
          <w:b/>
          <w:sz w:val="20"/>
          <w:szCs w:val="20"/>
        </w:rPr>
        <w:t>à</w:t>
      </w:r>
      <w:r w:rsidR="00E57448"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12CA2">
        <w:rPr>
          <w:rFonts w:ascii="Courier New" w:eastAsia="Courier New" w:hAnsi="Courier New" w:cs="Courier New"/>
          <w:b/>
          <w:sz w:val="20"/>
          <w:szCs w:val="20"/>
        </w:rPr>
        <w:t xml:space="preserve">Rua do Sítio do </w:t>
      </w:r>
      <w:proofErr w:type="spellStart"/>
      <w:r w:rsidRPr="00112CA2">
        <w:rPr>
          <w:rFonts w:ascii="Courier New" w:eastAsia="Courier New" w:hAnsi="Courier New" w:cs="Courier New"/>
          <w:b/>
          <w:sz w:val="20"/>
          <w:szCs w:val="20"/>
        </w:rPr>
        <w:t>Totonho</w:t>
      </w:r>
      <w:proofErr w:type="spellEnd"/>
      <w:r w:rsidRPr="00112CA2">
        <w:rPr>
          <w:rFonts w:ascii="Courier New" w:eastAsia="Courier New" w:hAnsi="Courier New" w:cs="Courier New"/>
          <w:b/>
          <w:sz w:val="20"/>
          <w:szCs w:val="20"/>
        </w:rPr>
        <w:t xml:space="preserve"> Rosa, e outro após a entrada</w:t>
      </w:r>
      <w:r>
        <w:rPr>
          <w:rFonts w:ascii="Courier New" w:eastAsia="Courier New" w:hAnsi="Courier New" w:cs="Courier New"/>
          <w:b/>
          <w:sz w:val="20"/>
          <w:szCs w:val="20"/>
        </w:rPr>
        <w:t>. Reiterando minha indicação de nº 304/2025.</w:t>
      </w:r>
    </w:p>
    <w:p w14:paraId="698BD398" w14:textId="77777777" w:rsidR="00C7248D" w:rsidRPr="00E57448" w:rsidRDefault="00C7248D" w:rsidP="00CD232C">
      <w:pPr>
        <w:keepNext/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CF99B39" w14:textId="77777777" w:rsidR="00E94855" w:rsidRPr="00E57448" w:rsidRDefault="00E94855" w:rsidP="006B0350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10EC5688" w14:textId="57DA4559" w:rsidR="0045390B" w:rsidRDefault="00112CA2" w:rsidP="0045390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se faz necessária devido ao alto risco de acidentes na RJ-125, especialmente no trecho próximo à entrada da Estrada das Mangueiras, popularmente conhecida como Rua do Sítio do Totonho Rosa. A via encontra-se em uma curva, o que compromete a visibilidade dos motoristas e pedestres que acessam essa estrada, tornando a travessia perigosa. Além disso, a ausência de redutores de velocidade faz com que muitos veículos trafeguem em alta velocidade, aumentando significativamente o risco de colisões e atropelamentos. Já foram registrados diversos acidentes nesse local, inclusive com vítimas fatais. A instalação dos quebra-molas, acompanhados de </w:t>
            </w:r>
            <w:r w:rsidR="00EA46A0">
              <w:rPr>
                <w:rFonts w:ascii="Courier New" w:eastAsia="Courier New" w:hAnsi="Courier New" w:cs="Courier New"/>
                <w:sz w:val="20"/>
                <w:szCs w:val="20"/>
              </w:rPr>
              <w:t xml:space="preserve">pintura e </w:t>
            </w:r>
            <w:r w:rsidRPr="00112CA2">
              <w:rPr>
                <w:rFonts w:ascii="Courier New" w:eastAsia="Courier New" w:hAnsi="Courier New" w:cs="Courier New"/>
                <w:sz w:val="20"/>
                <w:szCs w:val="20"/>
              </w:rPr>
              <w:t xml:space="preserve">sinalização adequada, é uma medida essencial para garantir a segurança viária, reduzir a ocorrência de acidentes e proporcionar mais tranquilidade aos moradores e usuários da via. </w:t>
            </w:r>
          </w:p>
          <w:p w14:paraId="3A9DF1CE" w14:textId="77777777" w:rsidR="00112CA2" w:rsidRPr="00112CA2" w:rsidRDefault="00112CA2" w:rsidP="0045390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789571C6" w14:textId="77777777" w:rsidR="006C5C9B" w:rsidRPr="00E57448" w:rsidRDefault="006C5C9B" w:rsidP="006B0350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3F6F1958" w14:textId="2ABEA25D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7248D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7248D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1200FE23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4CB8A8F" w14:textId="460278BB" w:rsidR="006C5C9B" w:rsidRDefault="006C5C9B" w:rsidP="002C2686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7DE8B40" w14:textId="77777777" w:rsidR="00E57448" w:rsidRDefault="00E57448" w:rsidP="002C2686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623B5061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B2DC3D0" w14:textId="77777777" w:rsidR="006C5C9B" w:rsidRDefault="006C5C9B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3DC8041F" w14:textId="183AADAC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E57448">
      <w:headerReference w:type="default" r:id="rId7"/>
      <w:footerReference w:type="default" r:id="rId8"/>
      <w:pgSz w:w="12240" w:h="15840"/>
      <w:pgMar w:top="1417" w:right="1701" w:bottom="0" w:left="1701" w:header="708" w:footer="2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7E7B9" w14:textId="77777777" w:rsidR="00015527" w:rsidRDefault="00015527">
      <w:r>
        <w:separator/>
      </w:r>
    </w:p>
  </w:endnote>
  <w:endnote w:type="continuationSeparator" w:id="0">
    <w:p w14:paraId="4C2C2AF5" w14:textId="77777777" w:rsidR="00015527" w:rsidRDefault="00015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4C2352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4C2352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C2352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C2352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C2352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26FC2" w14:textId="77777777" w:rsidR="00015527" w:rsidRDefault="00015527">
      <w:r>
        <w:separator/>
      </w:r>
    </w:p>
  </w:footnote>
  <w:footnote w:type="continuationSeparator" w:id="0">
    <w:p w14:paraId="5F794F22" w14:textId="77777777" w:rsidR="00015527" w:rsidRDefault="00015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4AB24B13">
          <wp:simplePos x="0" y="0"/>
          <wp:positionH relativeFrom="column">
            <wp:posOffset>2567940</wp:posOffset>
          </wp:positionH>
          <wp:positionV relativeFrom="paragraph">
            <wp:posOffset>-287655</wp:posOffset>
          </wp:positionV>
          <wp:extent cx="561975" cy="504825"/>
          <wp:effectExtent l="0" t="0" r="9525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700C25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098ED417" w14:textId="77777777" w:rsidR="00506ED1" w:rsidRPr="006C5C9B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6B3884" w14:textId="0793B301" w:rsidR="00506ED1" w:rsidRPr="006C5C9B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C5C9B">
      <w:rPr>
        <w:rFonts w:ascii="Courier New" w:eastAsia="Courier New" w:hAnsi="Courier New" w:cs="Courier New"/>
        <w:b/>
        <w:bCs/>
        <w:sz w:val="14"/>
        <w:szCs w:val="14"/>
      </w:rPr>
      <w:t>GABINETE DO VEREADOR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PRESIDENTE</w:t>
    </w:r>
    <w:r w:rsidRPr="006C5C9B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B0A71" w:rsidRPr="006C5C9B">
      <w:rPr>
        <w:rFonts w:ascii="Courier New" w:eastAsia="Courier New" w:hAnsi="Courier New" w:cs="Courier New"/>
        <w:b/>
        <w:bCs/>
        <w:sz w:val="14"/>
        <w:szCs w:val="14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15527"/>
    <w:rsid w:val="0008018E"/>
    <w:rsid w:val="000F4DC3"/>
    <w:rsid w:val="00112CA2"/>
    <w:rsid w:val="001410D0"/>
    <w:rsid w:val="001A7B73"/>
    <w:rsid w:val="001D2669"/>
    <w:rsid w:val="0020050B"/>
    <w:rsid w:val="00222FB3"/>
    <w:rsid w:val="002C2686"/>
    <w:rsid w:val="0031459E"/>
    <w:rsid w:val="003C2E28"/>
    <w:rsid w:val="00412BB1"/>
    <w:rsid w:val="0045390B"/>
    <w:rsid w:val="004948B3"/>
    <w:rsid w:val="004C2352"/>
    <w:rsid w:val="00506ED1"/>
    <w:rsid w:val="00511350"/>
    <w:rsid w:val="00533DBA"/>
    <w:rsid w:val="00613CCE"/>
    <w:rsid w:val="00683B91"/>
    <w:rsid w:val="006B0350"/>
    <w:rsid w:val="006C5C9B"/>
    <w:rsid w:val="007471DA"/>
    <w:rsid w:val="00766454"/>
    <w:rsid w:val="007751BC"/>
    <w:rsid w:val="007D296C"/>
    <w:rsid w:val="008050F0"/>
    <w:rsid w:val="008072D5"/>
    <w:rsid w:val="008676E5"/>
    <w:rsid w:val="00896986"/>
    <w:rsid w:val="008E1005"/>
    <w:rsid w:val="008F13CC"/>
    <w:rsid w:val="00922F31"/>
    <w:rsid w:val="00931894"/>
    <w:rsid w:val="0097141D"/>
    <w:rsid w:val="009D2635"/>
    <w:rsid w:val="009D7F29"/>
    <w:rsid w:val="00AB71FD"/>
    <w:rsid w:val="00AD19EE"/>
    <w:rsid w:val="00B514CE"/>
    <w:rsid w:val="00BB0A71"/>
    <w:rsid w:val="00BD2098"/>
    <w:rsid w:val="00C7248D"/>
    <w:rsid w:val="00CD232C"/>
    <w:rsid w:val="00D72E1C"/>
    <w:rsid w:val="00DD6E5F"/>
    <w:rsid w:val="00E57448"/>
    <w:rsid w:val="00E94855"/>
    <w:rsid w:val="00E96BCB"/>
    <w:rsid w:val="00EA46A0"/>
    <w:rsid w:val="00EA774A"/>
    <w:rsid w:val="00F446C2"/>
    <w:rsid w:val="00F5681E"/>
    <w:rsid w:val="00F92CFD"/>
    <w:rsid w:val="00F96150"/>
    <w:rsid w:val="00FA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2025-04-07T15:49:00Z</cp:lastPrinted>
  <dcterms:created xsi:type="dcterms:W3CDTF">2025-06-26T15:22:00Z</dcterms:created>
  <dcterms:modified xsi:type="dcterms:W3CDTF">2025-06-30T14:29:00Z</dcterms:modified>
</cp:coreProperties>
</file>