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C1" w:rsidRPr="00D4672B" w:rsidRDefault="00F93141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D15744">
        <w:rPr>
          <w:b/>
          <w:sz w:val="24"/>
          <w:szCs w:val="24"/>
        </w:rPr>
        <w:t>000</w:t>
      </w:r>
      <w:r w:rsidR="003D2BD5" w:rsidRPr="00D4672B">
        <w:rPr>
          <w:b/>
          <w:sz w:val="24"/>
          <w:szCs w:val="24"/>
        </w:rPr>
        <w:t>/202</w:t>
      </w:r>
      <w:r w:rsidR="00640AD6">
        <w:rPr>
          <w:b/>
          <w:sz w:val="24"/>
          <w:szCs w:val="24"/>
        </w:rPr>
        <w:t>6</w:t>
      </w:r>
      <w:r w:rsidR="0002729F">
        <w:rPr>
          <w:b/>
          <w:sz w:val="24"/>
          <w:szCs w:val="24"/>
        </w:rPr>
        <w:t>.</w:t>
      </w:r>
    </w:p>
    <w:p w:rsidR="003D2BD5" w:rsidRPr="00D4672B" w:rsidRDefault="003D2BD5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B8392F" w:rsidP="00117CF1">
      <w:pPr>
        <w:ind w:left="2127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</w:t>
      </w:r>
      <w:r w:rsidR="00AA7CC1" w:rsidRPr="00D4672B">
        <w:rPr>
          <w:sz w:val="24"/>
          <w:szCs w:val="24"/>
        </w:rPr>
        <w:t xml:space="preserve">: </w:t>
      </w:r>
      <w:r w:rsidR="00804E04" w:rsidRPr="00804E04">
        <w:rPr>
          <w:b/>
          <w:sz w:val="24"/>
          <w:szCs w:val="24"/>
        </w:rPr>
        <w:t xml:space="preserve">Institui o Programa de Incentivo à Leitura de </w:t>
      </w:r>
      <w:r w:rsidR="00804E04">
        <w:rPr>
          <w:b/>
          <w:sz w:val="24"/>
          <w:szCs w:val="24"/>
        </w:rPr>
        <w:t xml:space="preserve">Obras </w:t>
      </w:r>
      <w:r w:rsidR="00804E04" w:rsidRPr="00804E04">
        <w:rPr>
          <w:b/>
          <w:sz w:val="24"/>
          <w:szCs w:val="24"/>
        </w:rPr>
        <w:t>Clássic</w:t>
      </w:r>
      <w:r w:rsidR="00804E04">
        <w:rPr>
          <w:b/>
          <w:sz w:val="24"/>
          <w:szCs w:val="24"/>
        </w:rPr>
        <w:t>as</w:t>
      </w:r>
      <w:r w:rsidR="00804E04" w:rsidRPr="00804E04">
        <w:rPr>
          <w:b/>
          <w:sz w:val="24"/>
          <w:szCs w:val="24"/>
        </w:rPr>
        <w:t xml:space="preserve"> da Li</w:t>
      </w:r>
      <w:r w:rsidR="00804E04">
        <w:rPr>
          <w:b/>
          <w:sz w:val="24"/>
          <w:szCs w:val="24"/>
        </w:rPr>
        <w:t>teratura Nacional, no âmbito do Município de Santo Antônio do Sudoeste</w:t>
      </w:r>
      <w:r w:rsidR="00804E04" w:rsidRPr="00804E04">
        <w:rPr>
          <w:b/>
          <w:sz w:val="24"/>
          <w:szCs w:val="24"/>
        </w:rPr>
        <w:t>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804E04" w:rsidRDefault="00AA7CC1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Art. 1º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804E04" w:rsidRPr="00804E04">
        <w:rPr>
          <w:rFonts w:cstheme="minorHAnsi"/>
          <w:sz w:val="24"/>
          <w:szCs w:val="24"/>
        </w:rPr>
        <w:t xml:space="preserve">Fica instituído o </w:t>
      </w:r>
      <w:r w:rsidR="00804E04">
        <w:rPr>
          <w:rFonts w:cstheme="minorHAnsi"/>
          <w:sz w:val="24"/>
          <w:szCs w:val="24"/>
        </w:rPr>
        <w:t>“</w:t>
      </w:r>
      <w:bookmarkStart w:id="0" w:name="_GoBack"/>
      <w:r w:rsidR="00804E04" w:rsidRPr="00804E04">
        <w:rPr>
          <w:rFonts w:cstheme="minorHAnsi"/>
          <w:i/>
          <w:sz w:val="24"/>
          <w:szCs w:val="24"/>
        </w:rPr>
        <w:t>Programa de Incentivo à Leitura de Obras Clássicas da Literatura Nacional</w:t>
      </w:r>
      <w:bookmarkEnd w:id="0"/>
      <w:r w:rsidR="00804E04">
        <w:rPr>
          <w:rFonts w:cstheme="minorHAnsi"/>
          <w:sz w:val="24"/>
          <w:szCs w:val="24"/>
        </w:rPr>
        <w:t>”</w:t>
      </w:r>
      <w:r w:rsidR="00804E04" w:rsidRPr="00804E04">
        <w:rPr>
          <w:rFonts w:cstheme="minorHAnsi"/>
          <w:sz w:val="24"/>
          <w:szCs w:val="24"/>
        </w:rPr>
        <w:t xml:space="preserve">, </w:t>
      </w:r>
      <w:r w:rsidR="00804E04">
        <w:rPr>
          <w:rFonts w:cstheme="minorHAnsi"/>
          <w:sz w:val="24"/>
          <w:szCs w:val="24"/>
        </w:rPr>
        <w:t>no âmbito do Município de Santo Antônio do Sudoeste.</w:t>
      </w:r>
    </w:p>
    <w:p w:rsidR="00C2742C" w:rsidRDefault="00804E04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Parágrafo único: O programa que trata a presente Lei será </w:t>
      </w:r>
      <w:r w:rsidRPr="00804E04">
        <w:rPr>
          <w:rFonts w:cstheme="minorHAnsi"/>
          <w:sz w:val="24"/>
          <w:szCs w:val="24"/>
        </w:rPr>
        <w:t xml:space="preserve">desenvolvido </w:t>
      </w:r>
      <w:r>
        <w:rPr>
          <w:rFonts w:cstheme="minorHAnsi"/>
          <w:sz w:val="24"/>
          <w:szCs w:val="24"/>
        </w:rPr>
        <w:t>através d</w:t>
      </w:r>
      <w:r w:rsidRPr="00804E04">
        <w:rPr>
          <w:rFonts w:cstheme="minorHAnsi"/>
          <w:sz w:val="24"/>
          <w:szCs w:val="24"/>
        </w:rPr>
        <w:t>a</w:t>
      </w:r>
      <w:r w:rsidR="006461D2">
        <w:rPr>
          <w:rFonts w:cstheme="minorHAnsi"/>
          <w:sz w:val="24"/>
          <w:szCs w:val="24"/>
        </w:rPr>
        <w:t xml:space="preserve"> Secretaria Municipal da Educação, envolvendo todas a</w:t>
      </w:r>
      <w:r w:rsidRPr="00804E04">
        <w:rPr>
          <w:rFonts w:cstheme="minorHAnsi"/>
          <w:sz w:val="24"/>
          <w:szCs w:val="24"/>
        </w:rPr>
        <w:t xml:space="preserve">s escolas da rede municipal de ensino e </w:t>
      </w:r>
      <w:r>
        <w:rPr>
          <w:rFonts w:cstheme="minorHAnsi"/>
          <w:sz w:val="24"/>
          <w:szCs w:val="24"/>
        </w:rPr>
        <w:t>d</w:t>
      </w:r>
      <w:r w:rsidR="006461D2">
        <w:rPr>
          <w:rFonts w:cstheme="minorHAnsi"/>
          <w:sz w:val="24"/>
          <w:szCs w:val="24"/>
        </w:rPr>
        <w:t>o Departamento de</w:t>
      </w:r>
      <w:r>
        <w:rPr>
          <w:rFonts w:cstheme="minorHAnsi"/>
          <w:sz w:val="24"/>
          <w:szCs w:val="24"/>
        </w:rPr>
        <w:t xml:space="preserve"> Cultura</w:t>
      </w:r>
      <w:r w:rsidR="00C2742C">
        <w:rPr>
          <w:rFonts w:cstheme="minorHAnsi"/>
          <w:sz w:val="24"/>
          <w:szCs w:val="24"/>
        </w:rPr>
        <w:t>.</w:t>
      </w:r>
    </w:p>
    <w:p w:rsidR="00B03095" w:rsidRDefault="00853BAC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</w:t>
      </w:r>
      <w:r w:rsidR="003F4E16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º. </w:t>
      </w:r>
      <w:r w:rsidR="00C2742C">
        <w:rPr>
          <w:rFonts w:cstheme="minorHAnsi"/>
          <w:sz w:val="24"/>
          <w:szCs w:val="24"/>
        </w:rPr>
        <w:t>O “</w:t>
      </w:r>
      <w:r w:rsidR="00C2742C">
        <w:rPr>
          <w:rFonts w:cstheme="minorHAnsi"/>
          <w:i/>
          <w:sz w:val="24"/>
          <w:szCs w:val="24"/>
        </w:rPr>
        <w:t>Programa</w:t>
      </w:r>
      <w:r w:rsidR="00C2742C" w:rsidRPr="00804E04">
        <w:rPr>
          <w:rFonts w:cstheme="minorHAnsi"/>
          <w:i/>
          <w:sz w:val="24"/>
          <w:szCs w:val="24"/>
        </w:rPr>
        <w:t xml:space="preserve"> de Incentivo à Leitura de Obras Clássicas da Literatura Nacional</w:t>
      </w:r>
      <w:r w:rsidR="00C2742C">
        <w:rPr>
          <w:rFonts w:cstheme="minorHAnsi"/>
          <w:sz w:val="24"/>
          <w:szCs w:val="24"/>
        </w:rPr>
        <w:t>”, tem como objetivos</w:t>
      </w:r>
      <w:r>
        <w:rPr>
          <w:rFonts w:cstheme="minorHAnsi"/>
          <w:sz w:val="24"/>
          <w:szCs w:val="24"/>
        </w:rPr>
        <w:t>:</w:t>
      </w:r>
    </w:p>
    <w:p w:rsidR="00C2742C" w:rsidRDefault="00853BA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cstheme="minorHAnsi"/>
          <w:sz w:val="24"/>
          <w:szCs w:val="24"/>
        </w:rPr>
        <w:t xml:space="preserve">I- </w:t>
      </w:r>
      <w:r w:rsid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>promover o hábito da leitura</w:t>
      </w:r>
      <w:r w:rsid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>;</w:t>
      </w:r>
    </w:p>
    <w:p w:rsidR="00C2742C" w:rsidRDefault="00C2742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II-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fortalec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er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 identidade cultural brasileira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;</w:t>
      </w:r>
    </w:p>
    <w:p w:rsidR="00593A70" w:rsidRDefault="00C2742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III- promover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a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formação ética e cidadã dos alunos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;</w:t>
      </w:r>
    </w:p>
    <w:p w:rsidR="00C2742C" w:rsidRPr="00C2742C" w:rsidRDefault="00C2742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IV- </w:t>
      </w:r>
      <w:r w:rsidRP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valorizar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as </w:t>
      </w:r>
      <w:r w:rsidRP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>obras literárias brasileiras</w:t>
      </w:r>
      <w:r w:rsidR="006461D2"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 w:rsidRP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consagradas por seu conteúdo humanista, cultural, ético e histórico;</w:t>
      </w:r>
    </w:p>
    <w:p w:rsidR="00C2742C" w:rsidRPr="00C2742C" w:rsidRDefault="00C2742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V-</w:t>
      </w:r>
      <w:r w:rsidRP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estimular o desenvolvimento da leitura crítica, da escrita e da interpretação de textos;</w:t>
      </w:r>
    </w:p>
    <w:p w:rsidR="00C2742C" w:rsidRPr="00C2742C" w:rsidRDefault="00C2742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VI-</w:t>
      </w:r>
      <w:r w:rsidRP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reforçar valores como responsabilidade, respeito, patriotismo, esforço, família e identidade nacional por meio da literatura;</w:t>
      </w:r>
    </w:p>
    <w:p w:rsidR="00C2742C" w:rsidRDefault="00C2742C" w:rsidP="00C2742C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VII-</w:t>
      </w:r>
      <w:r w:rsidRPr="00C2742C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oferecer oportunidades de contato com autores, narrativas e tradições que fazem parte da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formação da cultura brasileira.</w:t>
      </w:r>
    </w:p>
    <w:p w:rsidR="00593A70" w:rsidRDefault="001A0DDB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AB8">
        <w:rPr>
          <w:rFonts w:cstheme="minorHAnsi"/>
          <w:sz w:val="24"/>
          <w:szCs w:val="24"/>
        </w:rPr>
        <w:t xml:space="preserve">Art. </w:t>
      </w:r>
      <w:r w:rsidR="00CA71CB">
        <w:rPr>
          <w:rFonts w:cstheme="minorHAnsi"/>
          <w:sz w:val="24"/>
          <w:szCs w:val="24"/>
        </w:rPr>
        <w:t>3</w:t>
      </w:r>
      <w:r w:rsidRPr="00F44AB8">
        <w:rPr>
          <w:rFonts w:cstheme="minorHAnsi"/>
          <w:sz w:val="24"/>
          <w:szCs w:val="24"/>
        </w:rPr>
        <w:t>º</w:t>
      </w:r>
      <w:r w:rsidR="00593A70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C2742C">
        <w:rPr>
          <w:rFonts w:cstheme="minorHAnsi"/>
          <w:color w:val="000000"/>
          <w:sz w:val="24"/>
          <w:szCs w:val="24"/>
          <w:shd w:val="clear" w:color="auto" w:fill="FFFFFF"/>
        </w:rPr>
        <w:t>Para fins de efetivação e desenvolvimento do programa que trata a presente Lei, s</w:t>
      </w:r>
      <w:r w:rsidR="00C2742C" w:rsidRPr="00C2742C">
        <w:rPr>
          <w:rFonts w:cstheme="minorHAnsi"/>
          <w:color w:val="000000"/>
          <w:sz w:val="24"/>
          <w:szCs w:val="24"/>
          <w:shd w:val="clear" w:color="auto" w:fill="FFFFFF"/>
        </w:rPr>
        <w:t xml:space="preserve">erão considerados </w:t>
      </w:r>
      <w:r w:rsidR="00C2742C">
        <w:rPr>
          <w:rFonts w:cstheme="minorHAnsi"/>
          <w:color w:val="000000"/>
          <w:sz w:val="24"/>
          <w:szCs w:val="24"/>
          <w:shd w:val="clear" w:color="auto" w:fill="FFFFFF"/>
        </w:rPr>
        <w:t xml:space="preserve">obras </w:t>
      </w:r>
      <w:r w:rsidR="00C2742C" w:rsidRPr="00C2742C">
        <w:rPr>
          <w:rFonts w:cstheme="minorHAnsi"/>
          <w:color w:val="000000"/>
          <w:sz w:val="24"/>
          <w:szCs w:val="24"/>
          <w:shd w:val="clear" w:color="auto" w:fill="FFFFFF"/>
        </w:rPr>
        <w:t>clássic</w:t>
      </w:r>
      <w:r w:rsidR="00C2742C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="00C2742C" w:rsidRPr="00C2742C">
        <w:rPr>
          <w:rFonts w:cstheme="minorHAnsi"/>
          <w:color w:val="000000"/>
          <w:sz w:val="24"/>
          <w:szCs w:val="24"/>
          <w:shd w:val="clear" w:color="auto" w:fill="FFFFFF"/>
        </w:rPr>
        <w:t>s da literatura nacional os livros de autores brasileiros cuja obra seja reconhecida por sua relevância histórica cultural e linguística</w:t>
      </w:r>
      <w:r w:rsidR="00C2742C">
        <w:rPr>
          <w:rFonts w:cstheme="minorHAnsi"/>
          <w:color w:val="000000"/>
          <w:sz w:val="24"/>
          <w:szCs w:val="24"/>
          <w:shd w:val="clear" w:color="auto" w:fill="FFFFFF"/>
        </w:rPr>
        <w:t>, notoriamente reconhecidas a nível nacional</w:t>
      </w:r>
      <w:r w:rsidR="00C2742C" w:rsidRPr="00C2742C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C2742C" w:rsidRDefault="00C2742C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Parágrafo único: </w:t>
      </w:r>
      <w:r w:rsidRPr="00C2742C">
        <w:rPr>
          <w:rFonts w:cstheme="minorHAnsi"/>
          <w:color w:val="000000"/>
          <w:sz w:val="24"/>
          <w:szCs w:val="24"/>
          <w:shd w:val="clear" w:color="auto" w:fill="FFFFFF"/>
        </w:rPr>
        <w:t xml:space="preserve">A seleção das obras será feita pela Secretaria Municipal de Educação, </w:t>
      </w:r>
      <w:r w:rsidR="006461D2">
        <w:rPr>
          <w:rFonts w:cstheme="minorHAnsi"/>
          <w:color w:val="000000"/>
          <w:sz w:val="24"/>
          <w:szCs w:val="24"/>
          <w:shd w:val="clear" w:color="auto" w:fill="FFFFFF"/>
        </w:rPr>
        <w:t xml:space="preserve">que poderá nomear uma </w:t>
      </w:r>
      <w:r w:rsidRPr="00C2742C">
        <w:rPr>
          <w:rFonts w:cstheme="minorHAnsi"/>
          <w:color w:val="000000"/>
          <w:sz w:val="24"/>
          <w:szCs w:val="24"/>
          <w:shd w:val="clear" w:color="auto" w:fill="FFFFFF"/>
        </w:rPr>
        <w:t xml:space="preserve">comissão técnica </w:t>
      </w:r>
      <w:r w:rsidR="006461D2">
        <w:rPr>
          <w:rFonts w:cstheme="minorHAnsi"/>
          <w:color w:val="000000"/>
          <w:sz w:val="24"/>
          <w:szCs w:val="24"/>
          <w:shd w:val="clear" w:color="auto" w:fill="FFFFFF"/>
        </w:rPr>
        <w:t xml:space="preserve">de apoio, </w:t>
      </w:r>
      <w:r w:rsidRPr="00C2742C">
        <w:rPr>
          <w:rFonts w:cstheme="minorHAnsi"/>
          <w:color w:val="000000"/>
          <w:sz w:val="24"/>
          <w:szCs w:val="24"/>
          <w:shd w:val="clear" w:color="auto" w:fill="FFFFFF"/>
        </w:rPr>
        <w:t>formada por educadores, bibliotecários e representantes da sociedade civil</w:t>
      </w:r>
      <w:r w:rsidR="006815DE">
        <w:rPr>
          <w:rFonts w:cstheme="minorHAnsi"/>
          <w:color w:val="000000"/>
          <w:sz w:val="24"/>
          <w:szCs w:val="24"/>
          <w:shd w:val="clear" w:color="auto" w:fill="FFFFFF"/>
        </w:rPr>
        <w:t xml:space="preserve"> e das entidades representativas de classe</w:t>
      </w:r>
      <w:r w:rsidRPr="00C2742C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593A70" w:rsidRDefault="00593A70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Art. </w:t>
      </w:r>
      <w:r w:rsidR="00CA71CB">
        <w:rPr>
          <w:rFonts w:cstheme="minorHAnsi"/>
          <w:color w:val="000000"/>
          <w:sz w:val="24"/>
          <w:szCs w:val="24"/>
          <w:shd w:val="clear" w:color="auto" w:fill="FFFFFF"/>
        </w:rPr>
        <w:t>4</w:t>
      </w: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º. </w:t>
      </w:r>
      <w:r w:rsidR="006461D2">
        <w:rPr>
          <w:rFonts w:cstheme="minorHAnsi"/>
          <w:color w:val="000000"/>
          <w:sz w:val="24"/>
          <w:szCs w:val="24"/>
          <w:shd w:val="clear" w:color="auto" w:fill="FFFFFF"/>
        </w:rPr>
        <w:t xml:space="preserve">Para realização do </w:t>
      </w:r>
      <w:r w:rsidR="006461D2">
        <w:rPr>
          <w:rFonts w:cstheme="minorHAnsi"/>
          <w:sz w:val="24"/>
          <w:szCs w:val="24"/>
        </w:rPr>
        <w:t>“</w:t>
      </w:r>
      <w:r w:rsidR="006461D2">
        <w:rPr>
          <w:rFonts w:cstheme="minorHAnsi"/>
          <w:i/>
          <w:sz w:val="24"/>
          <w:szCs w:val="24"/>
        </w:rPr>
        <w:t>Programa</w:t>
      </w:r>
      <w:r w:rsidR="006461D2" w:rsidRPr="00804E04">
        <w:rPr>
          <w:rFonts w:cstheme="minorHAnsi"/>
          <w:i/>
          <w:sz w:val="24"/>
          <w:szCs w:val="24"/>
        </w:rPr>
        <w:t xml:space="preserve"> de Incentivo à Leitura de Obras Clássicas da Literatura Nacional</w:t>
      </w:r>
      <w:r w:rsidR="006461D2">
        <w:rPr>
          <w:rFonts w:cstheme="minorHAnsi"/>
          <w:sz w:val="24"/>
          <w:szCs w:val="24"/>
        </w:rPr>
        <w:t>”</w:t>
      </w:r>
      <w:r w:rsidR="006461D2">
        <w:rPr>
          <w:rFonts w:cstheme="minorHAnsi"/>
          <w:sz w:val="24"/>
          <w:szCs w:val="24"/>
        </w:rPr>
        <w:t xml:space="preserve">, o Poder Executivo Municipal, através da Secretaria Municipal da </w:t>
      </w:r>
      <w:r w:rsidR="006461D2">
        <w:rPr>
          <w:rFonts w:cstheme="minorHAnsi"/>
          <w:sz w:val="24"/>
          <w:szCs w:val="24"/>
        </w:rPr>
        <w:lastRenderedPageBreak/>
        <w:t>Educação e do Departamento de Cultura,</w:t>
      </w:r>
      <w:r w:rsidR="006461D2" w:rsidRPr="006461D2">
        <w:rPr>
          <w:rFonts w:cstheme="minorHAnsi"/>
          <w:color w:val="000000"/>
          <w:sz w:val="24"/>
          <w:szCs w:val="24"/>
          <w:shd w:val="clear" w:color="auto" w:fill="FFFFFF"/>
        </w:rPr>
        <w:t xml:space="preserve"> poderá </w:t>
      </w:r>
      <w:r w:rsidR="006461D2">
        <w:rPr>
          <w:rFonts w:cstheme="minorHAnsi"/>
          <w:color w:val="000000"/>
          <w:sz w:val="24"/>
          <w:szCs w:val="24"/>
          <w:shd w:val="clear" w:color="auto" w:fill="FFFFFF"/>
        </w:rPr>
        <w:t>desenvolver</w:t>
      </w:r>
      <w:r w:rsidR="00D27E46">
        <w:rPr>
          <w:rFonts w:cstheme="minorHAnsi"/>
          <w:color w:val="000000"/>
          <w:sz w:val="24"/>
          <w:szCs w:val="24"/>
          <w:shd w:val="clear" w:color="auto" w:fill="FFFFFF"/>
        </w:rPr>
        <w:t>, dentre outras,</w:t>
      </w:r>
      <w:r w:rsidR="006461D2" w:rsidRPr="006461D2">
        <w:rPr>
          <w:rFonts w:cstheme="minorHAnsi"/>
          <w:color w:val="000000"/>
          <w:sz w:val="24"/>
          <w:szCs w:val="24"/>
          <w:shd w:val="clear" w:color="auto" w:fill="FFFFFF"/>
        </w:rPr>
        <w:t xml:space="preserve"> as seguintes ações:</w:t>
      </w:r>
    </w:p>
    <w:p w:rsidR="006461D2" w:rsidRP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-</w:t>
      </w:r>
      <w:r w:rsidRPr="006461D2">
        <w:rPr>
          <w:rFonts w:cstheme="minorHAnsi"/>
          <w:sz w:val="24"/>
          <w:szCs w:val="24"/>
        </w:rPr>
        <w:t xml:space="preserve"> cria</w:t>
      </w:r>
      <w:r w:rsidR="00617606">
        <w:rPr>
          <w:rFonts w:cstheme="minorHAnsi"/>
          <w:sz w:val="24"/>
          <w:szCs w:val="24"/>
        </w:rPr>
        <w:t>r os</w:t>
      </w:r>
      <w:r w:rsidRPr="006461D2">
        <w:rPr>
          <w:rFonts w:cstheme="minorHAnsi"/>
          <w:sz w:val="24"/>
          <w:szCs w:val="24"/>
        </w:rPr>
        <w:t xml:space="preserve"> Clubes de Leitura;</w:t>
      </w:r>
    </w:p>
    <w:p w:rsidR="006461D2" w:rsidRP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II</w:t>
      </w:r>
      <w:r w:rsidR="00617606">
        <w:rPr>
          <w:rFonts w:cstheme="minorHAnsi"/>
          <w:sz w:val="24"/>
          <w:szCs w:val="24"/>
        </w:rPr>
        <w:t>-</w:t>
      </w:r>
      <w:r w:rsidRPr="006461D2">
        <w:rPr>
          <w:rFonts w:cstheme="minorHAnsi"/>
          <w:sz w:val="24"/>
          <w:szCs w:val="24"/>
        </w:rPr>
        <w:t xml:space="preserve"> organiza</w:t>
      </w:r>
      <w:r w:rsidR="00617606">
        <w:rPr>
          <w:rFonts w:cstheme="minorHAnsi"/>
          <w:sz w:val="24"/>
          <w:szCs w:val="24"/>
        </w:rPr>
        <w:t>r</w:t>
      </w:r>
      <w:r w:rsidRPr="006461D2">
        <w:rPr>
          <w:rFonts w:cstheme="minorHAnsi"/>
          <w:sz w:val="24"/>
          <w:szCs w:val="24"/>
        </w:rPr>
        <w:t xml:space="preserve"> concursos literários e de redação;</w:t>
      </w:r>
    </w:p>
    <w:p w:rsidR="006461D2" w:rsidRP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III</w:t>
      </w:r>
      <w:r w:rsidR="00617606">
        <w:rPr>
          <w:rFonts w:cstheme="minorHAnsi"/>
          <w:sz w:val="24"/>
          <w:szCs w:val="24"/>
        </w:rPr>
        <w:t>-</w:t>
      </w:r>
      <w:r w:rsidRPr="006461D2">
        <w:rPr>
          <w:rFonts w:cstheme="minorHAnsi"/>
          <w:sz w:val="24"/>
          <w:szCs w:val="24"/>
        </w:rPr>
        <w:t xml:space="preserve"> promo</w:t>
      </w:r>
      <w:r w:rsidR="00617606">
        <w:rPr>
          <w:rFonts w:cstheme="minorHAnsi"/>
          <w:sz w:val="24"/>
          <w:szCs w:val="24"/>
        </w:rPr>
        <w:t>ver</w:t>
      </w:r>
      <w:r w:rsidRPr="006461D2">
        <w:rPr>
          <w:rFonts w:cstheme="minorHAnsi"/>
          <w:sz w:val="24"/>
          <w:szCs w:val="24"/>
        </w:rPr>
        <w:t xml:space="preserve"> </w:t>
      </w:r>
      <w:r w:rsidR="00617606">
        <w:rPr>
          <w:rFonts w:cstheme="minorHAnsi"/>
          <w:sz w:val="24"/>
          <w:szCs w:val="24"/>
        </w:rPr>
        <w:t>as</w:t>
      </w:r>
      <w:r w:rsidRPr="006461D2">
        <w:rPr>
          <w:rFonts w:cstheme="minorHAnsi"/>
          <w:sz w:val="24"/>
          <w:szCs w:val="24"/>
        </w:rPr>
        <w:t xml:space="preserve"> feiras literárias;</w:t>
      </w:r>
    </w:p>
    <w:p w:rsidR="006461D2" w:rsidRP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IV</w:t>
      </w:r>
      <w:r w:rsidR="00617606">
        <w:rPr>
          <w:rFonts w:cstheme="minorHAnsi"/>
          <w:sz w:val="24"/>
          <w:szCs w:val="24"/>
        </w:rPr>
        <w:t>- criar</w:t>
      </w:r>
      <w:r w:rsidRPr="006461D2">
        <w:rPr>
          <w:rFonts w:cstheme="minorHAnsi"/>
          <w:sz w:val="24"/>
          <w:szCs w:val="24"/>
        </w:rPr>
        <w:t xml:space="preserve"> espaços permanentes de leitura nas unidades escolares;</w:t>
      </w:r>
    </w:p>
    <w:p w:rsidR="006461D2" w:rsidRP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V</w:t>
      </w:r>
      <w:r w:rsidR="00617606">
        <w:rPr>
          <w:rFonts w:cstheme="minorHAnsi"/>
          <w:sz w:val="24"/>
          <w:szCs w:val="24"/>
        </w:rPr>
        <w:t>-</w:t>
      </w:r>
      <w:r w:rsidRPr="006461D2">
        <w:rPr>
          <w:rFonts w:cstheme="minorHAnsi"/>
          <w:sz w:val="24"/>
          <w:szCs w:val="24"/>
        </w:rPr>
        <w:t xml:space="preserve"> desenvolv</w:t>
      </w:r>
      <w:r w:rsidR="00617606">
        <w:rPr>
          <w:rFonts w:cstheme="minorHAnsi"/>
          <w:sz w:val="24"/>
          <w:szCs w:val="24"/>
        </w:rPr>
        <w:t>er</w:t>
      </w:r>
      <w:r w:rsidRPr="006461D2">
        <w:rPr>
          <w:rFonts w:cstheme="minorHAnsi"/>
          <w:sz w:val="24"/>
          <w:szCs w:val="24"/>
        </w:rPr>
        <w:t xml:space="preserve"> projetos </w:t>
      </w:r>
      <w:r w:rsidR="00617606">
        <w:rPr>
          <w:rFonts w:cstheme="minorHAnsi"/>
          <w:sz w:val="24"/>
          <w:szCs w:val="24"/>
        </w:rPr>
        <w:t xml:space="preserve">literários, tais </w:t>
      </w:r>
      <w:r w:rsidRPr="006461D2">
        <w:rPr>
          <w:rFonts w:cstheme="minorHAnsi"/>
          <w:sz w:val="24"/>
          <w:szCs w:val="24"/>
        </w:rPr>
        <w:t>como “</w:t>
      </w:r>
      <w:r w:rsidR="00617606">
        <w:rPr>
          <w:rFonts w:cstheme="minorHAnsi"/>
          <w:sz w:val="24"/>
          <w:szCs w:val="24"/>
        </w:rPr>
        <w:t>Contador de Histórias</w:t>
      </w:r>
      <w:r w:rsidRPr="006461D2">
        <w:rPr>
          <w:rFonts w:cstheme="minorHAnsi"/>
          <w:sz w:val="24"/>
          <w:szCs w:val="24"/>
        </w:rPr>
        <w:t xml:space="preserve">”, em que os </w:t>
      </w:r>
      <w:r w:rsidR="00617606">
        <w:rPr>
          <w:rFonts w:cstheme="minorHAnsi"/>
          <w:sz w:val="24"/>
          <w:szCs w:val="24"/>
        </w:rPr>
        <w:t>alunos</w:t>
      </w:r>
      <w:r w:rsidRPr="006461D2">
        <w:rPr>
          <w:rFonts w:cstheme="minorHAnsi"/>
          <w:sz w:val="24"/>
          <w:szCs w:val="24"/>
        </w:rPr>
        <w:t xml:space="preserve"> </w:t>
      </w:r>
      <w:r w:rsidR="00617606">
        <w:rPr>
          <w:rFonts w:cstheme="minorHAnsi"/>
          <w:sz w:val="24"/>
          <w:szCs w:val="24"/>
        </w:rPr>
        <w:t xml:space="preserve">poderão interagir com o público para narrar a história do livro, expressando emoções </w:t>
      </w:r>
      <w:r w:rsidR="00617606" w:rsidRPr="00617606">
        <w:rPr>
          <w:rFonts w:cstheme="minorHAnsi"/>
          <w:sz w:val="24"/>
          <w:szCs w:val="24"/>
        </w:rPr>
        <w:t>e conectando a história com a própria vida, o que enriquece a aprendizagem, desenvolve a oralidade e fortalece laços afetivos</w:t>
      </w:r>
      <w:r w:rsidRPr="006461D2">
        <w:rPr>
          <w:rFonts w:cstheme="minorHAnsi"/>
          <w:sz w:val="24"/>
          <w:szCs w:val="24"/>
        </w:rPr>
        <w:t>;</w:t>
      </w:r>
    </w:p>
    <w:p w:rsidR="006461D2" w:rsidRP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VI</w:t>
      </w:r>
      <w:r w:rsidR="00617606">
        <w:rPr>
          <w:rFonts w:cstheme="minorHAnsi"/>
          <w:sz w:val="24"/>
          <w:szCs w:val="24"/>
        </w:rPr>
        <w:t>-</w:t>
      </w:r>
      <w:r w:rsidRPr="006461D2">
        <w:rPr>
          <w:rFonts w:cstheme="minorHAnsi"/>
          <w:sz w:val="24"/>
          <w:szCs w:val="24"/>
        </w:rPr>
        <w:t xml:space="preserve"> </w:t>
      </w:r>
      <w:r w:rsidR="00617606">
        <w:rPr>
          <w:rFonts w:cstheme="minorHAnsi"/>
          <w:sz w:val="24"/>
          <w:szCs w:val="24"/>
        </w:rPr>
        <w:t xml:space="preserve">firmar </w:t>
      </w:r>
      <w:r w:rsidRPr="006461D2">
        <w:rPr>
          <w:rFonts w:cstheme="minorHAnsi"/>
          <w:sz w:val="24"/>
          <w:szCs w:val="24"/>
        </w:rPr>
        <w:t>parcerias com editoras, livrarias, universidades e entidades culturais para distribuição</w:t>
      </w:r>
      <w:r w:rsidR="00617606">
        <w:rPr>
          <w:rFonts w:cstheme="minorHAnsi"/>
          <w:sz w:val="24"/>
          <w:szCs w:val="24"/>
        </w:rPr>
        <w:t xml:space="preserve"> </w:t>
      </w:r>
      <w:r w:rsidRPr="006461D2">
        <w:rPr>
          <w:rFonts w:cstheme="minorHAnsi"/>
          <w:sz w:val="24"/>
          <w:szCs w:val="24"/>
        </w:rPr>
        <w:t>de livros</w:t>
      </w:r>
      <w:r w:rsidR="00617606">
        <w:rPr>
          <w:rFonts w:cstheme="minorHAnsi"/>
          <w:sz w:val="24"/>
          <w:szCs w:val="24"/>
        </w:rPr>
        <w:t xml:space="preserve"> literários</w:t>
      </w:r>
      <w:r w:rsidRPr="006461D2">
        <w:rPr>
          <w:rFonts w:cstheme="minorHAnsi"/>
          <w:sz w:val="24"/>
          <w:szCs w:val="24"/>
        </w:rPr>
        <w:t>;</w:t>
      </w:r>
    </w:p>
    <w:p w:rsidR="006461D2" w:rsidRDefault="006461D2" w:rsidP="006461D2">
      <w:pPr>
        <w:jc w:val="both"/>
        <w:rPr>
          <w:rFonts w:cstheme="minorHAnsi"/>
          <w:sz w:val="24"/>
          <w:szCs w:val="24"/>
        </w:rPr>
      </w:pPr>
      <w:r w:rsidRPr="006461D2">
        <w:rPr>
          <w:rFonts w:cstheme="minorHAnsi"/>
          <w:sz w:val="24"/>
          <w:szCs w:val="24"/>
        </w:rPr>
        <w:t>VII</w:t>
      </w:r>
      <w:r w:rsidR="00617606">
        <w:rPr>
          <w:rFonts w:cstheme="minorHAnsi"/>
          <w:sz w:val="24"/>
          <w:szCs w:val="24"/>
        </w:rPr>
        <w:t>-</w:t>
      </w:r>
      <w:r w:rsidRPr="006461D2">
        <w:rPr>
          <w:rFonts w:cstheme="minorHAnsi"/>
          <w:sz w:val="24"/>
          <w:szCs w:val="24"/>
        </w:rPr>
        <w:t xml:space="preserve"> cria</w:t>
      </w:r>
      <w:r w:rsidR="00617606">
        <w:rPr>
          <w:rFonts w:cstheme="minorHAnsi"/>
          <w:sz w:val="24"/>
          <w:szCs w:val="24"/>
        </w:rPr>
        <w:t>r</w:t>
      </w:r>
      <w:r w:rsidRPr="006461D2">
        <w:rPr>
          <w:rFonts w:cstheme="minorHAnsi"/>
          <w:sz w:val="24"/>
          <w:szCs w:val="24"/>
        </w:rPr>
        <w:t xml:space="preserve"> um </w:t>
      </w:r>
      <w:r w:rsidR="00617606">
        <w:rPr>
          <w:rFonts w:cstheme="minorHAnsi"/>
          <w:sz w:val="24"/>
          <w:szCs w:val="24"/>
        </w:rPr>
        <w:t>“</w:t>
      </w:r>
      <w:r w:rsidRPr="006461D2">
        <w:rPr>
          <w:rFonts w:cstheme="minorHAnsi"/>
          <w:sz w:val="24"/>
          <w:szCs w:val="24"/>
        </w:rPr>
        <w:t>Calendário Literário Municipal</w:t>
      </w:r>
      <w:r w:rsidR="00617606">
        <w:rPr>
          <w:rFonts w:cstheme="minorHAnsi"/>
          <w:sz w:val="24"/>
          <w:szCs w:val="24"/>
        </w:rPr>
        <w:t>”</w:t>
      </w:r>
      <w:r w:rsidRPr="006461D2">
        <w:rPr>
          <w:rFonts w:cstheme="minorHAnsi"/>
          <w:sz w:val="24"/>
          <w:szCs w:val="24"/>
        </w:rPr>
        <w:t>, com datas comemorativas ligadas à literatura brasil</w:t>
      </w:r>
      <w:r w:rsidR="00617606">
        <w:rPr>
          <w:rFonts w:cstheme="minorHAnsi"/>
          <w:sz w:val="24"/>
          <w:szCs w:val="24"/>
        </w:rPr>
        <w:t>eira e aos autores homenageados;</w:t>
      </w:r>
    </w:p>
    <w:p w:rsidR="00617606" w:rsidRPr="00617606" w:rsidRDefault="00617606" w:rsidP="0061760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VII</w:t>
      </w:r>
      <w:r w:rsidRPr="00617606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-</w:t>
      </w:r>
      <w:r w:rsidRPr="00617606">
        <w:rPr>
          <w:rFonts w:cstheme="minorHAnsi"/>
          <w:sz w:val="24"/>
          <w:szCs w:val="24"/>
        </w:rPr>
        <w:t xml:space="preserve"> elaborar um cronograma de eventos e atividades que promovam o estímulo à leitura;</w:t>
      </w:r>
    </w:p>
    <w:p w:rsidR="00617606" w:rsidRPr="00617606" w:rsidRDefault="00617606" w:rsidP="00617606">
      <w:pPr>
        <w:jc w:val="both"/>
        <w:rPr>
          <w:rFonts w:cstheme="minorHAnsi"/>
          <w:sz w:val="24"/>
          <w:szCs w:val="24"/>
        </w:rPr>
      </w:pPr>
      <w:r w:rsidRPr="00617606">
        <w:rPr>
          <w:rFonts w:cstheme="minorHAnsi"/>
          <w:sz w:val="24"/>
          <w:szCs w:val="24"/>
        </w:rPr>
        <w:t>I</w:t>
      </w:r>
      <w:r w:rsidR="00D27E46">
        <w:rPr>
          <w:rFonts w:cstheme="minorHAnsi"/>
          <w:sz w:val="24"/>
          <w:szCs w:val="24"/>
        </w:rPr>
        <w:t>X</w:t>
      </w:r>
      <w:r w:rsidRPr="00617606">
        <w:rPr>
          <w:rFonts w:cstheme="minorHAnsi"/>
          <w:sz w:val="24"/>
          <w:szCs w:val="24"/>
        </w:rPr>
        <w:t>- implementar</w:t>
      </w:r>
      <w:r w:rsidR="00D27E46">
        <w:rPr>
          <w:rFonts w:cstheme="minorHAnsi"/>
          <w:sz w:val="24"/>
          <w:szCs w:val="24"/>
        </w:rPr>
        <w:t>, em parceria com o Centro de Tradições Gaúchas,</w:t>
      </w:r>
      <w:r w:rsidRPr="00617606">
        <w:rPr>
          <w:rFonts w:cstheme="minorHAnsi"/>
          <w:sz w:val="24"/>
          <w:szCs w:val="24"/>
        </w:rPr>
        <w:t xml:space="preserve"> ações de incentivo à leitura e acesso à literatura via: leitura, conto (em prosa e verso) e, ou declamação (também como trova poética);</w:t>
      </w:r>
    </w:p>
    <w:p w:rsidR="00617606" w:rsidRPr="00617606" w:rsidRDefault="00D27E46" w:rsidP="0061760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X</w:t>
      </w:r>
      <w:r w:rsidR="00617606" w:rsidRPr="00617606">
        <w:rPr>
          <w:rFonts w:cstheme="minorHAnsi"/>
          <w:sz w:val="24"/>
          <w:szCs w:val="24"/>
        </w:rPr>
        <w:t>- desenvolver programas e projetos que incentivem a leitura e a produção literária com trocas de livros, atividades para contar e recontar histórias (através de prosa, versos, histórias em quadrinhos) e bibliotecas itinerantes, essa última, se possível;</w:t>
      </w:r>
    </w:p>
    <w:p w:rsidR="00617606" w:rsidRPr="00617606" w:rsidRDefault="00D27E46" w:rsidP="0061760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X</w:t>
      </w:r>
      <w:r w:rsidR="00617606" w:rsidRPr="00617606">
        <w:rPr>
          <w:rFonts w:cstheme="minorHAnsi"/>
          <w:sz w:val="24"/>
          <w:szCs w:val="24"/>
        </w:rPr>
        <w:t>I- promover campanhas de conscientização com os pais dos alunos, para que estes estimulem nos filhos o hábito da leitura;</w:t>
      </w:r>
    </w:p>
    <w:p w:rsidR="00617606" w:rsidRPr="00617606" w:rsidRDefault="00D27E46" w:rsidP="0061760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XII</w:t>
      </w:r>
      <w:r w:rsidR="00617606" w:rsidRPr="00617606">
        <w:rPr>
          <w:rFonts w:cstheme="minorHAnsi"/>
          <w:sz w:val="24"/>
          <w:szCs w:val="24"/>
        </w:rPr>
        <w:t>- relacionar a literatura, cul</w:t>
      </w:r>
      <w:r>
        <w:rPr>
          <w:rFonts w:cstheme="minorHAnsi"/>
          <w:sz w:val="24"/>
          <w:szCs w:val="24"/>
        </w:rPr>
        <w:t>tura e história com outras manifestações artísticas</w:t>
      </w:r>
      <w:r w:rsidR="00617606" w:rsidRPr="00617606">
        <w:rPr>
          <w:rFonts w:cstheme="minorHAnsi"/>
          <w:sz w:val="24"/>
          <w:szCs w:val="24"/>
        </w:rPr>
        <w:t xml:space="preserve">, como </w:t>
      </w:r>
      <w:r>
        <w:rPr>
          <w:rFonts w:cstheme="minorHAnsi"/>
          <w:sz w:val="24"/>
          <w:szCs w:val="24"/>
        </w:rPr>
        <w:t xml:space="preserve">o </w:t>
      </w:r>
      <w:r w:rsidR="00617606" w:rsidRPr="00617606">
        <w:rPr>
          <w:rFonts w:cstheme="minorHAnsi"/>
          <w:sz w:val="24"/>
          <w:szCs w:val="24"/>
        </w:rPr>
        <w:t xml:space="preserve">teatro e </w:t>
      </w:r>
      <w:r>
        <w:rPr>
          <w:rFonts w:cstheme="minorHAnsi"/>
          <w:sz w:val="24"/>
          <w:szCs w:val="24"/>
        </w:rPr>
        <w:t xml:space="preserve">a </w:t>
      </w:r>
      <w:r w:rsidR="00617606" w:rsidRPr="00617606">
        <w:rPr>
          <w:rFonts w:cstheme="minorHAnsi"/>
          <w:sz w:val="24"/>
          <w:szCs w:val="24"/>
        </w:rPr>
        <w:t>música;</w:t>
      </w:r>
    </w:p>
    <w:p w:rsidR="00617606" w:rsidRPr="00617606" w:rsidRDefault="00D27E46" w:rsidP="0061760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X</w:t>
      </w:r>
      <w:r w:rsidR="00617606" w:rsidRPr="00617606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I</w:t>
      </w:r>
      <w:r w:rsidR="00617606" w:rsidRPr="00617606">
        <w:rPr>
          <w:rFonts w:cstheme="minorHAnsi"/>
          <w:sz w:val="24"/>
          <w:szCs w:val="24"/>
        </w:rPr>
        <w:t>I- buscar a integração dos projetos escolares com universidades, com troca de experiências entre os cursos de licenciatura;</w:t>
      </w:r>
    </w:p>
    <w:p w:rsidR="00617606" w:rsidRPr="00F44AB8" w:rsidRDefault="00D27E46" w:rsidP="0061760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XIV</w:t>
      </w:r>
      <w:r w:rsidR="00617606" w:rsidRPr="00617606">
        <w:rPr>
          <w:rFonts w:cstheme="minorHAnsi"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promover, em parceria com o Centro de Tradições Gaúchas, </w:t>
      </w:r>
      <w:r w:rsidR="00617606" w:rsidRPr="00617606">
        <w:rPr>
          <w:rFonts w:cstheme="minorHAnsi"/>
          <w:sz w:val="24"/>
          <w:szCs w:val="24"/>
        </w:rPr>
        <w:t xml:space="preserve">durante a semana farroupilha, </w:t>
      </w:r>
      <w:r>
        <w:rPr>
          <w:rFonts w:cstheme="minorHAnsi"/>
          <w:sz w:val="24"/>
          <w:szCs w:val="24"/>
        </w:rPr>
        <w:t>uma apresentação de</w:t>
      </w:r>
      <w:r w:rsidR="00617606" w:rsidRPr="00617606">
        <w:rPr>
          <w:rFonts w:cstheme="minorHAnsi"/>
          <w:sz w:val="24"/>
          <w:szCs w:val="24"/>
        </w:rPr>
        <w:t xml:space="preserve"> declamação </w:t>
      </w:r>
      <w:r>
        <w:rPr>
          <w:rFonts w:cstheme="minorHAnsi"/>
          <w:sz w:val="24"/>
          <w:szCs w:val="24"/>
        </w:rPr>
        <w:t>de versos, de poesias e interpretação de músicas tradicionalistas,</w:t>
      </w:r>
      <w:r w:rsidR="00617606" w:rsidRPr="00617606">
        <w:rPr>
          <w:rFonts w:cstheme="minorHAnsi"/>
          <w:sz w:val="24"/>
          <w:szCs w:val="24"/>
        </w:rPr>
        <w:t xml:space="preserve"> visando o cultivo da cultura</w:t>
      </w:r>
      <w:r>
        <w:rPr>
          <w:rFonts w:cstheme="minorHAnsi"/>
          <w:sz w:val="24"/>
          <w:szCs w:val="24"/>
        </w:rPr>
        <w:t xml:space="preserve"> e tradição</w:t>
      </w:r>
      <w:r w:rsidR="00617606" w:rsidRPr="00617606">
        <w:rPr>
          <w:rFonts w:cstheme="minorHAnsi"/>
          <w:sz w:val="24"/>
          <w:szCs w:val="24"/>
        </w:rPr>
        <w:t xml:space="preserve"> gaúcha;</w:t>
      </w:r>
    </w:p>
    <w:p w:rsidR="00D27E46" w:rsidRDefault="008250DB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</w:t>
      </w:r>
      <w:r w:rsidR="00CA71CB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 xml:space="preserve">º. </w:t>
      </w:r>
      <w:r w:rsidR="00D27E46">
        <w:rPr>
          <w:rFonts w:cstheme="minorHAnsi"/>
          <w:sz w:val="24"/>
          <w:szCs w:val="24"/>
        </w:rPr>
        <w:t>A</w:t>
      </w:r>
      <w:r w:rsidR="00D27E46" w:rsidRPr="00D27E46">
        <w:rPr>
          <w:rFonts w:cstheme="minorHAnsi"/>
          <w:sz w:val="24"/>
          <w:szCs w:val="24"/>
        </w:rPr>
        <w:t xml:space="preserve"> Secretaria Municipal de Educação pode</w:t>
      </w:r>
      <w:r w:rsidR="00D27E46">
        <w:rPr>
          <w:rFonts w:cstheme="minorHAnsi"/>
          <w:sz w:val="24"/>
          <w:szCs w:val="24"/>
        </w:rPr>
        <w:t>rá</w:t>
      </w:r>
      <w:r w:rsidR="00D27E46" w:rsidRPr="00D27E46">
        <w:rPr>
          <w:rFonts w:cstheme="minorHAnsi"/>
          <w:sz w:val="24"/>
          <w:szCs w:val="24"/>
        </w:rPr>
        <w:t xml:space="preserve"> firmar convênios e parcerias com instituições públicas e privadas</w:t>
      </w:r>
      <w:r w:rsidR="00D27E46">
        <w:rPr>
          <w:rFonts w:cstheme="minorHAnsi"/>
          <w:sz w:val="24"/>
          <w:szCs w:val="24"/>
        </w:rPr>
        <w:t xml:space="preserve"> de ensino</w:t>
      </w:r>
      <w:r w:rsidR="00D27E46" w:rsidRPr="00D27E46">
        <w:rPr>
          <w:rFonts w:cstheme="minorHAnsi"/>
          <w:sz w:val="24"/>
          <w:szCs w:val="24"/>
        </w:rPr>
        <w:t>, fundações,</w:t>
      </w:r>
      <w:r w:rsidR="00D27E46">
        <w:rPr>
          <w:rFonts w:cstheme="minorHAnsi"/>
          <w:sz w:val="24"/>
          <w:szCs w:val="24"/>
        </w:rPr>
        <w:t xml:space="preserve"> entidades representativas de </w:t>
      </w:r>
      <w:r w:rsidR="00D27E46">
        <w:rPr>
          <w:rFonts w:cstheme="minorHAnsi"/>
          <w:sz w:val="24"/>
          <w:szCs w:val="24"/>
        </w:rPr>
        <w:lastRenderedPageBreak/>
        <w:t>classe,</w:t>
      </w:r>
      <w:r w:rsidR="00D27E46" w:rsidRPr="00D27E46">
        <w:rPr>
          <w:rFonts w:cstheme="minorHAnsi"/>
          <w:sz w:val="24"/>
          <w:szCs w:val="24"/>
        </w:rPr>
        <w:t xml:space="preserve"> bibliotecas, universidades e editoras</w:t>
      </w:r>
      <w:r w:rsidR="00D27E46">
        <w:rPr>
          <w:rFonts w:cstheme="minorHAnsi"/>
          <w:sz w:val="24"/>
          <w:szCs w:val="24"/>
        </w:rPr>
        <w:t>, para o alcance dos objetivos e ações previstos nesta Lei</w:t>
      </w:r>
      <w:r w:rsidR="00D27E46" w:rsidRPr="00D27E46">
        <w:rPr>
          <w:rFonts w:cstheme="minorHAnsi"/>
          <w:sz w:val="24"/>
          <w:szCs w:val="24"/>
        </w:rPr>
        <w:t>.</w:t>
      </w:r>
    </w:p>
    <w:p w:rsidR="00D27E46" w:rsidRDefault="00D27E46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6º. Todas as </w:t>
      </w:r>
      <w:r w:rsidRPr="00D27E46">
        <w:rPr>
          <w:rFonts w:cstheme="minorHAnsi"/>
          <w:sz w:val="24"/>
          <w:szCs w:val="24"/>
        </w:rPr>
        <w:t>despesas decorrentes da execução da presente Lei correrão, se for o caso, por conta de dotações orçamentárias próprias</w:t>
      </w:r>
      <w:r w:rsidR="002E35A7">
        <w:rPr>
          <w:rFonts w:cstheme="minorHAnsi"/>
          <w:sz w:val="24"/>
          <w:szCs w:val="24"/>
        </w:rPr>
        <w:t>, a critério da oportunidade e conveniência do Poder Executivo Municipal</w:t>
      </w:r>
      <w:r w:rsidRPr="00D27E46">
        <w:rPr>
          <w:rFonts w:cstheme="minorHAnsi"/>
          <w:sz w:val="24"/>
          <w:szCs w:val="24"/>
        </w:rPr>
        <w:t xml:space="preserve">, </w:t>
      </w:r>
      <w:r w:rsidR="002E35A7">
        <w:rPr>
          <w:rFonts w:cstheme="minorHAnsi"/>
          <w:sz w:val="24"/>
          <w:szCs w:val="24"/>
        </w:rPr>
        <w:t>desde que não comprometam as rubricas previamente estabelecidas no PPA, LOA e LDO, especialmente as da Educação, da Saúde e da Assistência Social</w:t>
      </w:r>
      <w:r w:rsidRPr="00D27E46">
        <w:rPr>
          <w:rFonts w:cstheme="minorHAnsi"/>
          <w:sz w:val="24"/>
          <w:szCs w:val="24"/>
        </w:rPr>
        <w:t>.</w:t>
      </w:r>
    </w:p>
    <w:p w:rsidR="001A0DDB" w:rsidRPr="00F44AB8" w:rsidRDefault="00D27E46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7º. </w:t>
      </w:r>
      <w:r w:rsidR="001A0DDB" w:rsidRPr="00F44AB8">
        <w:rPr>
          <w:rFonts w:cstheme="minorHAnsi"/>
          <w:sz w:val="24"/>
          <w:szCs w:val="24"/>
        </w:rPr>
        <w:t>Esta Lei entra em vigor na data de sua publicação.</w:t>
      </w:r>
    </w:p>
    <w:p w:rsidR="00F30413" w:rsidRPr="00D4672B" w:rsidRDefault="00F30413" w:rsidP="00A854B8">
      <w:pPr>
        <w:jc w:val="both"/>
        <w:rPr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A657A9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2E35A7">
        <w:rPr>
          <w:b/>
          <w:sz w:val="24"/>
          <w:szCs w:val="24"/>
        </w:rPr>
        <w:t>20</w:t>
      </w:r>
      <w:r w:rsidR="00694984" w:rsidRPr="00D4672B">
        <w:rPr>
          <w:b/>
          <w:sz w:val="24"/>
          <w:szCs w:val="24"/>
        </w:rPr>
        <w:t xml:space="preserve"> de </w:t>
      </w:r>
      <w:r w:rsidR="00077048">
        <w:rPr>
          <w:b/>
          <w:sz w:val="24"/>
          <w:szCs w:val="24"/>
        </w:rPr>
        <w:t>Janeiro</w:t>
      </w:r>
      <w:r w:rsidR="00694984" w:rsidRPr="00D4672B">
        <w:rPr>
          <w:b/>
          <w:sz w:val="24"/>
          <w:szCs w:val="24"/>
        </w:rPr>
        <w:t xml:space="preserve"> de 202</w:t>
      </w:r>
      <w:r w:rsidR="00077048">
        <w:rPr>
          <w:b/>
          <w:sz w:val="24"/>
          <w:szCs w:val="24"/>
        </w:rPr>
        <w:t>6</w:t>
      </w:r>
      <w:r w:rsidR="00694984" w:rsidRPr="00D4672B">
        <w:rPr>
          <w:b/>
          <w:sz w:val="24"/>
          <w:szCs w:val="24"/>
        </w:rPr>
        <w:t>.</w:t>
      </w: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D4672B" w:rsidP="0054549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CLÁUDIO ALAIN GUTERRES DO CARMO</w:t>
      </w:r>
      <w:r w:rsidRPr="00D4672B">
        <w:rPr>
          <w:b/>
          <w:sz w:val="24"/>
          <w:szCs w:val="24"/>
        </w:rPr>
        <w:tab/>
      </w:r>
    </w:p>
    <w:p w:rsidR="00501BED" w:rsidRPr="00D4672B" w:rsidRDefault="00501BED" w:rsidP="005454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8C6B47" w:rsidRDefault="008C6B47" w:rsidP="00A657A9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Senhores </w:t>
      </w:r>
      <w:r w:rsidR="0032140A">
        <w:rPr>
          <w:sz w:val="24"/>
          <w:szCs w:val="24"/>
        </w:rPr>
        <w:t xml:space="preserve">e Senhoras, </w:t>
      </w:r>
      <w:r w:rsidRPr="008C6B47">
        <w:rPr>
          <w:sz w:val="24"/>
          <w:szCs w:val="24"/>
        </w:rPr>
        <w:t xml:space="preserve">Vereadores. </w:t>
      </w:r>
    </w:p>
    <w:p w:rsidR="002E35A7" w:rsidRDefault="002E35A7" w:rsidP="002E35A7">
      <w:pPr>
        <w:jc w:val="both"/>
        <w:rPr>
          <w:sz w:val="24"/>
          <w:szCs w:val="24"/>
        </w:rPr>
      </w:pPr>
      <w:r w:rsidRPr="002E35A7">
        <w:rPr>
          <w:sz w:val="24"/>
          <w:szCs w:val="24"/>
        </w:rPr>
        <w:t xml:space="preserve">O presente Projeto de Lei tem como objetivo </w:t>
      </w:r>
      <w:r>
        <w:rPr>
          <w:sz w:val="24"/>
          <w:szCs w:val="24"/>
        </w:rPr>
        <w:t>incentivar a leitura as obras clássicas da literatura nacional, através dos objetivos e ações previstos, respectivamente, em seus Art. 2º e Art. 4º.</w:t>
      </w:r>
    </w:p>
    <w:p w:rsidR="002E35A7" w:rsidRPr="002E35A7" w:rsidRDefault="002E35A7" w:rsidP="002E35A7">
      <w:pPr>
        <w:jc w:val="both"/>
        <w:rPr>
          <w:sz w:val="24"/>
          <w:szCs w:val="24"/>
        </w:rPr>
      </w:pPr>
      <w:r>
        <w:rPr>
          <w:sz w:val="24"/>
          <w:szCs w:val="24"/>
        </w:rPr>
        <w:t>É preciso elucidar que um</w:t>
      </w:r>
      <w:r w:rsidRPr="002E35A7">
        <w:rPr>
          <w:sz w:val="24"/>
          <w:szCs w:val="24"/>
        </w:rPr>
        <w:t xml:space="preserve"> educação de qualidade começa pelo desenvolvimento do pensamento, da linguagem e da sensibilidade </w:t>
      </w:r>
      <w:r>
        <w:rPr>
          <w:sz w:val="24"/>
          <w:szCs w:val="24"/>
        </w:rPr>
        <w:t xml:space="preserve">ética e </w:t>
      </w:r>
      <w:r w:rsidRPr="002E35A7">
        <w:rPr>
          <w:sz w:val="24"/>
          <w:szCs w:val="24"/>
        </w:rPr>
        <w:t xml:space="preserve">moral. A leitura dos clássicos da literatura nacional é uma das formas mais eficazes de formar cidadãos conscientes, com senso crítico, respeito à cultura brasileira e apreço pelos valores </w:t>
      </w:r>
      <w:r>
        <w:rPr>
          <w:sz w:val="24"/>
          <w:szCs w:val="24"/>
        </w:rPr>
        <w:t xml:space="preserve">éticos e morais, </w:t>
      </w:r>
      <w:r w:rsidRPr="002E35A7">
        <w:rPr>
          <w:sz w:val="24"/>
          <w:szCs w:val="24"/>
        </w:rPr>
        <w:t xml:space="preserve">que </w:t>
      </w:r>
      <w:r>
        <w:rPr>
          <w:sz w:val="24"/>
          <w:szCs w:val="24"/>
        </w:rPr>
        <w:t xml:space="preserve">são os pilares que </w:t>
      </w:r>
      <w:r w:rsidRPr="002E35A7">
        <w:rPr>
          <w:sz w:val="24"/>
          <w:szCs w:val="24"/>
        </w:rPr>
        <w:t xml:space="preserve">sustentam </w:t>
      </w:r>
      <w:r>
        <w:rPr>
          <w:sz w:val="24"/>
          <w:szCs w:val="24"/>
        </w:rPr>
        <w:t>uma</w:t>
      </w:r>
      <w:r w:rsidRPr="002E35A7">
        <w:rPr>
          <w:sz w:val="24"/>
          <w:szCs w:val="24"/>
        </w:rPr>
        <w:t xml:space="preserve"> sociedade.</w:t>
      </w:r>
    </w:p>
    <w:p w:rsidR="002E35A7" w:rsidRPr="002E35A7" w:rsidRDefault="002E35A7" w:rsidP="002E35A7">
      <w:pPr>
        <w:jc w:val="both"/>
        <w:rPr>
          <w:sz w:val="24"/>
          <w:szCs w:val="24"/>
        </w:rPr>
      </w:pPr>
      <w:r w:rsidRPr="002E35A7">
        <w:rPr>
          <w:sz w:val="24"/>
          <w:szCs w:val="24"/>
        </w:rPr>
        <w:t xml:space="preserve">Autores como Machado de Assis, Monteiro Lobato, </w:t>
      </w:r>
      <w:r>
        <w:rPr>
          <w:sz w:val="24"/>
          <w:szCs w:val="24"/>
        </w:rPr>
        <w:t xml:space="preserve">Guimarães Rosa, Aluísio de Azevedo, Mário Quintana, Mário de Andrade, Jorge Amado, Graciliano Ramos, José de Alencar, Lima Barreto, </w:t>
      </w:r>
      <w:r w:rsidRPr="002E35A7">
        <w:rPr>
          <w:sz w:val="24"/>
          <w:szCs w:val="24"/>
        </w:rPr>
        <w:t>José de Alencar</w:t>
      </w:r>
      <w:r>
        <w:rPr>
          <w:sz w:val="24"/>
          <w:szCs w:val="24"/>
        </w:rPr>
        <w:t>,</w:t>
      </w:r>
      <w:r w:rsidRPr="002E35A7">
        <w:rPr>
          <w:sz w:val="24"/>
          <w:szCs w:val="24"/>
        </w:rPr>
        <w:t xml:space="preserve"> Cecília Meireles</w:t>
      </w:r>
      <w:r>
        <w:rPr>
          <w:sz w:val="24"/>
          <w:szCs w:val="24"/>
        </w:rPr>
        <w:t xml:space="preserve">, entre outros, </w:t>
      </w:r>
      <w:r w:rsidRPr="002E35A7">
        <w:rPr>
          <w:sz w:val="24"/>
          <w:szCs w:val="24"/>
        </w:rPr>
        <w:t xml:space="preserve">foram responsáveis por eternizar em palavras o espírito brasileiro, nossas tradições, nossos conflitos </w:t>
      </w:r>
      <w:r>
        <w:rPr>
          <w:sz w:val="24"/>
          <w:szCs w:val="24"/>
        </w:rPr>
        <w:t xml:space="preserve">éticos e </w:t>
      </w:r>
      <w:r w:rsidRPr="002E35A7">
        <w:rPr>
          <w:sz w:val="24"/>
          <w:szCs w:val="24"/>
        </w:rPr>
        <w:t>morais</w:t>
      </w:r>
      <w:r>
        <w:rPr>
          <w:sz w:val="24"/>
          <w:szCs w:val="24"/>
        </w:rPr>
        <w:t>, bem como</w:t>
      </w:r>
      <w:r w:rsidRPr="002E35A7">
        <w:rPr>
          <w:sz w:val="24"/>
          <w:szCs w:val="24"/>
        </w:rPr>
        <w:t xml:space="preserve"> nossos anseios</w:t>
      </w:r>
      <w:r>
        <w:rPr>
          <w:sz w:val="24"/>
          <w:szCs w:val="24"/>
        </w:rPr>
        <w:t xml:space="preserve"> e frustrações, enquanto povo e cidadãos brasileiros</w:t>
      </w:r>
      <w:r w:rsidRPr="002E35A7">
        <w:rPr>
          <w:sz w:val="24"/>
          <w:szCs w:val="24"/>
        </w:rPr>
        <w:t>. Essas obras dialogam com o que temos de mais genuíno: a família, a fé, a justiça, o trabalho e o amor à pátria.</w:t>
      </w:r>
    </w:p>
    <w:p w:rsidR="00272F65" w:rsidRDefault="002E35A7" w:rsidP="002E35A7">
      <w:pPr>
        <w:jc w:val="both"/>
        <w:rPr>
          <w:sz w:val="24"/>
          <w:szCs w:val="24"/>
        </w:rPr>
      </w:pPr>
      <w:r w:rsidRPr="002E35A7">
        <w:rPr>
          <w:sz w:val="24"/>
          <w:szCs w:val="24"/>
        </w:rPr>
        <w:t>Mais do que</w:t>
      </w:r>
      <w:r w:rsidR="00272F65">
        <w:rPr>
          <w:sz w:val="24"/>
          <w:szCs w:val="24"/>
        </w:rPr>
        <w:t xml:space="preserve"> estimular e resgatar o amor pela leitura, a presente proposição quer</w:t>
      </w:r>
      <w:r w:rsidRPr="002E35A7">
        <w:rPr>
          <w:sz w:val="24"/>
          <w:szCs w:val="24"/>
        </w:rPr>
        <w:t xml:space="preserve"> ensinar a ler, ensinar a pensar, </w:t>
      </w:r>
      <w:r w:rsidR="00272F65">
        <w:rPr>
          <w:sz w:val="24"/>
          <w:szCs w:val="24"/>
        </w:rPr>
        <w:t xml:space="preserve">ensinar a questionar, </w:t>
      </w:r>
      <w:r w:rsidRPr="002E35A7">
        <w:rPr>
          <w:sz w:val="24"/>
          <w:szCs w:val="24"/>
        </w:rPr>
        <w:t xml:space="preserve">a interpretar, </w:t>
      </w:r>
      <w:r w:rsidR="00272F65">
        <w:rPr>
          <w:sz w:val="24"/>
          <w:szCs w:val="24"/>
        </w:rPr>
        <w:t xml:space="preserve">e </w:t>
      </w:r>
      <w:r w:rsidRPr="002E35A7">
        <w:rPr>
          <w:sz w:val="24"/>
          <w:szCs w:val="24"/>
        </w:rPr>
        <w:t>a refletir — sem imposição ideológica, mas</w:t>
      </w:r>
      <w:r w:rsidR="00272F65">
        <w:rPr>
          <w:sz w:val="24"/>
          <w:szCs w:val="24"/>
        </w:rPr>
        <w:t>,</w:t>
      </w:r>
      <w:r w:rsidRPr="002E35A7">
        <w:rPr>
          <w:sz w:val="24"/>
          <w:szCs w:val="24"/>
        </w:rPr>
        <w:t xml:space="preserve"> com base na riqueza cultural e no valor da boa literatura</w:t>
      </w:r>
      <w:r w:rsidR="00272F65">
        <w:rPr>
          <w:sz w:val="24"/>
          <w:szCs w:val="24"/>
        </w:rPr>
        <w:t xml:space="preserve"> brasileira</w:t>
      </w:r>
      <w:r w:rsidRPr="002E35A7">
        <w:rPr>
          <w:sz w:val="24"/>
          <w:szCs w:val="24"/>
        </w:rPr>
        <w:t>.</w:t>
      </w:r>
    </w:p>
    <w:p w:rsidR="002E35A7" w:rsidRPr="002E35A7" w:rsidRDefault="00272F65" w:rsidP="002E35A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Despido de qualquer prepotência, mas com muita ousadia, o presente Projeto de Lei oferece uma</w:t>
      </w:r>
      <w:r w:rsidR="002E35A7" w:rsidRPr="002E35A7">
        <w:rPr>
          <w:sz w:val="24"/>
          <w:szCs w:val="24"/>
        </w:rPr>
        <w:t xml:space="preserve"> forma de elevar a educação municipal sem depender de doutrinas passageiras, e sim apoiada em raízes profundas da nossa identidade nacional.</w:t>
      </w:r>
    </w:p>
    <w:p w:rsidR="002E35A7" w:rsidRPr="002E35A7" w:rsidRDefault="00272F65" w:rsidP="002E35A7">
      <w:pPr>
        <w:jc w:val="both"/>
        <w:rPr>
          <w:sz w:val="24"/>
          <w:szCs w:val="24"/>
        </w:rPr>
      </w:pPr>
      <w:r>
        <w:rPr>
          <w:sz w:val="24"/>
          <w:szCs w:val="24"/>
        </w:rPr>
        <w:t>É indubitável que a</w:t>
      </w:r>
      <w:r w:rsidR="002E35A7" w:rsidRPr="002E35A7">
        <w:rPr>
          <w:sz w:val="24"/>
          <w:szCs w:val="24"/>
        </w:rPr>
        <w:t xml:space="preserve"> leitura é o alicerce</w:t>
      </w:r>
      <w:r>
        <w:rPr>
          <w:sz w:val="24"/>
          <w:szCs w:val="24"/>
        </w:rPr>
        <w:t xml:space="preserve"> e a pedra angular que dá sustento ao</w:t>
      </w:r>
      <w:r w:rsidR="002E35A7" w:rsidRPr="002E35A7">
        <w:rPr>
          <w:sz w:val="24"/>
          <w:szCs w:val="24"/>
        </w:rPr>
        <w:t xml:space="preserve"> conhecimento. </w:t>
      </w:r>
      <w:r>
        <w:rPr>
          <w:sz w:val="24"/>
          <w:szCs w:val="24"/>
        </w:rPr>
        <w:t>O</w:t>
      </w:r>
      <w:r w:rsidR="002E35A7" w:rsidRPr="002E35A7">
        <w:rPr>
          <w:sz w:val="24"/>
          <w:szCs w:val="24"/>
        </w:rPr>
        <w:t xml:space="preserve"> programa </w:t>
      </w:r>
      <w:r>
        <w:rPr>
          <w:sz w:val="24"/>
          <w:szCs w:val="24"/>
        </w:rPr>
        <w:t xml:space="preserve">proposto pela presente proposição </w:t>
      </w:r>
      <w:r w:rsidR="002E35A7" w:rsidRPr="002E35A7">
        <w:rPr>
          <w:sz w:val="24"/>
          <w:szCs w:val="24"/>
        </w:rPr>
        <w:t>se alinha à proposta de uma educação séria</w:t>
      </w:r>
      <w:r>
        <w:rPr>
          <w:sz w:val="24"/>
          <w:szCs w:val="24"/>
        </w:rPr>
        <w:t>, sólida</w:t>
      </w:r>
      <w:r w:rsidR="002E35A7" w:rsidRPr="002E35A7">
        <w:rPr>
          <w:sz w:val="24"/>
          <w:szCs w:val="24"/>
        </w:rPr>
        <w:t xml:space="preserve">, meritocrática, patriótica e culturalmente </w:t>
      </w:r>
      <w:r>
        <w:rPr>
          <w:sz w:val="24"/>
          <w:szCs w:val="24"/>
        </w:rPr>
        <w:t>eficiente</w:t>
      </w:r>
      <w:r w:rsidR="002E35A7" w:rsidRPr="002E35A7">
        <w:rPr>
          <w:sz w:val="24"/>
          <w:szCs w:val="24"/>
        </w:rPr>
        <w:t xml:space="preserve">, </w:t>
      </w:r>
      <w:r>
        <w:rPr>
          <w:sz w:val="24"/>
          <w:szCs w:val="24"/>
        </w:rPr>
        <w:t>capaz de</w:t>
      </w:r>
      <w:r w:rsidR="002E35A7" w:rsidRPr="002E35A7">
        <w:rPr>
          <w:sz w:val="24"/>
          <w:szCs w:val="24"/>
        </w:rPr>
        <w:t xml:space="preserve"> transformar realidades com baixo custo</w:t>
      </w:r>
      <w:r>
        <w:rPr>
          <w:sz w:val="24"/>
          <w:szCs w:val="24"/>
        </w:rPr>
        <w:t>, mas com</w:t>
      </w:r>
      <w:r w:rsidR="002E35A7" w:rsidRPr="002E35A7">
        <w:rPr>
          <w:sz w:val="24"/>
          <w:szCs w:val="24"/>
        </w:rPr>
        <w:t xml:space="preserve"> grande impacto.</w:t>
      </w:r>
    </w:p>
    <w:p w:rsidR="002E35A7" w:rsidRDefault="00272F65" w:rsidP="002E35A7">
      <w:pPr>
        <w:jc w:val="both"/>
        <w:rPr>
          <w:sz w:val="24"/>
          <w:szCs w:val="24"/>
        </w:rPr>
      </w:pPr>
      <w:r>
        <w:rPr>
          <w:sz w:val="24"/>
          <w:szCs w:val="24"/>
        </w:rPr>
        <w:t>Diante de tais considerações</w:t>
      </w:r>
      <w:r w:rsidR="002E35A7" w:rsidRPr="002E35A7">
        <w:rPr>
          <w:sz w:val="24"/>
          <w:szCs w:val="24"/>
        </w:rPr>
        <w:t>, peço o apoio</w:t>
      </w:r>
      <w:r>
        <w:rPr>
          <w:sz w:val="24"/>
          <w:szCs w:val="24"/>
        </w:rPr>
        <w:t xml:space="preserve"> dos nobres colegas vereadores para a aprovação do presente Projeto de Le,</w:t>
      </w:r>
      <w:r w:rsidR="002E35A7" w:rsidRPr="002E35A7">
        <w:rPr>
          <w:sz w:val="24"/>
          <w:szCs w:val="24"/>
        </w:rPr>
        <w:t xml:space="preserve"> que não é apenas educacional, mas também</w:t>
      </w:r>
      <w:r>
        <w:rPr>
          <w:sz w:val="24"/>
          <w:szCs w:val="24"/>
        </w:rPr>
        <w:t xml:space="preserve"> ético, cívico,</w:t>
      </w:r>
      <w:r w:rsidR="002E35A7" w:rsidRPr="002E35A7">
        <w:rPr>
          <w:sz w:val="24"/>
          <w:szCs w:val="24"/>
        </w:rPr>
        <w:t xml:space="preserve"> moral e culturalmente estratégic</w:t>
      </w:r>
      <w:r>
        <w:rPr>
          <w:sz w:val="24"/>
          <w:szCs w:val="24"/>
        </w:rPr>
        <w:t>o</w:t>
      </w:r>
      <w:r w:rsidR="002E35A7" w:rsidRPr="002E35A7">
        <w:rPr>
          <w:sz w:val="24"/>
          <w:szCs w:val="24"/>
        </w:rPr>
        <w:t xml:space="preserve"> para </w:t>
      </w:r>
      <w:r>
        <w:rPr>
          <w:sz w:val="24"/>
          <w:szCs w:val="24"/>
        </w:rPr>
        <w:t xml:space="preserve">transformar </w:t>
      </w:r>
      <w:r w:rsidR="002E35A7" w:rsidRPr="002E35A7">
        <w:rPr>
          <w:sz w:val="24"/>
          <w:szCs w:val="24"/>
        </w:rPr>
        <w:t>o futuro d</w:t>
      </w:r>
      <w:r>
        <w:rPr>
          <w:sz w:val="24"/>
          <w:szCs w:val="24"/>
        </w:rPr>
        <w:t>a</w:t>
      </w:r>
      <w:r w:rsidR="002E35A7" w:rsidRPr="002E35A7">
        <w:rPr>
          <w:sz w:val="24"/>
          <w:szCs w:val="24"/>
        </w:rPr>
        <w:t xml:space="preserve"> nossa </w:t>
      </w:r>
      <w:r>
        <w:rPr>
          <w:sz w:val="24"/>
          <w:szCs w:val="24"/>
        </w:rPr>
        <w:t>sociedade santo-antoniense</w:t>
      </w:r>
      <w:r w:rsidR="002E35A7" w:rsidRPr="002E35A7">
        <w:rPr>
          <w:sz w:val="24"/>
          <w:szCs w:val="24"/>
        </w:rPr>
        <w:t>.</w:t>
      </w:r>
    </w:p>
    <w:p w:rsidR="002629C0" w:rsidRPr="00D4672B" w:rsidRDefault="00257D68" w:rsidP="002629C0">
      <w:pPr>
        <w:jc w:val="both"/>
        <w:rPr>
          <w:sz w:val="24"/>
          <w:szCs w:val="24"/>
        </w:rPr>
      </w:pPr>
      <w:r w:rsidRPr="00257D68">
        <w:rPr>
          <w:sz w:val="24"/>
          <w:szCs w:val="24"/>
        </w:rPr>
        <w:t xml:space="preserve">Pelo exposto, </w:t>
      </w:r>
      <w:r>
        <w:rPr>
          <w:sz w:val="24"/>
          <w:szCs w:val="24"/>
        </w:rPr>
        <w:t>convicto de que trata-se de uma</w:t>
      </w:r>
      <w:r w:rsidR="000960D8">
        <w:rPr>
          <w:sz w:val="24"/>
          <w:szCs w:val="24"/>
        </w:rPr>
        <w:t xml:space="preserve"> Lei que irá lançar sementes éticas, morais e culturais, </w:t>
      </w:r>
      <w:r>
        <w:rPr>
          <w:sz w:val="24"/>
          <w:szCs w:val="24"/>
        </w:rPr>
        <w:t xml:space="preserve">no seio da sociedade santo-antoniense, </w:t>
      </w:r>
      <w:r w:rsidRPr="00257D68">
        <w:rPr>
          <w:sz w:val="24"/>
          <w:szCs w:val="24"/>
        </w:rPr>
        <w:t>submeto à análise e apreciação pelos nobres pares</w:t>
      </w:r>
      <w:r>
        <w:rPr>
          <w:sz w:val="24"/>
          <w:szCs w:val="24"/>
        </w:rPr>
        <w:t xml:space="preserve"> </w:t>
      </w:r>
      <w:r w:rsidR="000960D8">
        <w:rPr>
          <w:sz w:val="24"/>
          <w:szCs w:val="24"/>
        </w:rPr>
        <w:t xml:space="preserve">Vereadores, </w:t>
      </w:r>
      <w:r>
        <w:rPr>
          <w:sz w:val="24"/>
          <w:szCs w:val="24"/>
        </w:rPr>
        <w:t>pugnando pela sua aprovação</w:t>
      </w:r>
      <w:r w:rsidRPr="00257D68">
        <w:rPr>
          <w:sz w:val="24"/>
          <w:szCs w:val="24"/>
        </w:rPr>
        <w:t>.</w:t>
      </w:r>
    </w:p>
    <w:p w:rsidR="000960D8" w:rsidRDefault="000960D8" w:rsidP="00D4672B">
      <w:pPr>
        <w:jc w:val="both"/>
        <w:rPr>
          <w:b/>
          <w:sz w:val="24"/>
          <w:szCs w:val="24"/>
        </w:rPr>
      </w:pP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0960D8">
        <w:rPr>
          <w:b/>
          <w:sz w:val="24"/>
          <w:szCs w:val="24"/>
        </w:rPr>
        <w:t>20</w:t>
      </w:r>
      <w:r w:rsidRPr="00D4672B">
        <w:rPr>
          <w:b/>
          <w:sz w:val="24"/>
          <w:szCs w:val="24"/>
        </w:rPr>
        <w:t xml:space="preserve"> de </w:t>
      </w:r>
      <w:r w:rsidR="00257D68">
        <w:rPr>
          <w:b/>
          <w:sz w:val="24"/>
          <w:szCs w:val="24"/>
        </w:rPr>
        <w:t>Janeiro</w:t>
      </w:r>
      <w:r w:rsidRPr="00D4672B">
        <w:rPr>
          <w:b/>
          <w:sz w:val="24"/>
          <w:szCs w:val="24"/>
        </w:rPr>
        <w:t xml:space="preserve"> de 202</w:t>
      </w:r>
      <w:r w:rsidR="00257D68">
        <w:rPr>
          <w:b/>
          <w:sz w:val="24"/>
          <w:szCs w:val="24"/>
        </w:rPr>
        <w:t>6</w:t>
      </w:r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A91" w:rsidRDefault="00875A91" w:rsidP="00FE3BF4">
      <w:pPr>
        <w:spacing w:after="0" w:line="240" w:lineRule="auto"/>
      </w:pPr>
      <w:r>
        <w:separator/>
      </w:r>
    </w:p>
  </w:endnote>
  <w:endnote w:type="continuationSeparator" w:id="0">
    <w:p w:rsidR="00875A91" w:rsidRDefault="00875A91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A91" w:rsidRDefault="00875A91" w:rsidP="00FE3BF4">
      <w:pPr>
        <w:spacing w:after="0" w:line="240" w:lineRule="auto"/>
      </w:pPr>
      <w:r>
        <w:separator/>
      </w:r>
    </w:p>
  </w:footnote>
  <w:footnote w:type="continuationSeparator" w:id="0">
    <w:p w:rsidR="00875A91" w:rsidRDefault="00875A91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23FF9"/>
    <w:rsid w:val="000268C0"/>
    <w:rsid w:val="0002729F"/>
    <w:rsid w:val="00042100"/>
    <w:rsid w:val="000667F6"/>
    <w:rsid w:val="00077048"/>
    <w:rsid w:val="000830D1"/>
    <w:rsid w:val="0008748D"/>
    <w:rsid w:val="00094FC4"/>
    <w:rsid w:val="00095E22"/>
    <w:rsid w:val="000960D8"/>
    <w:rsid w:val="000972CF"/>
    <w:rsid w:val="00097DB3"/>
    <w:rsid w:val="000D3C46"/>
    <w:rsid w:val="00103C4B"/>
    <w:rsid w:val="00117CF1"/>
    <w:rsid w:val="00155F71"/>
    <w:rsid w:val="00177B12"/>
    <w:rsid w:val="001A0687"/>
    <w:rsid w:val="001A0DDB"/>
    <w:rsid w:val="001A6D99"/>
    <w:rsid w:val="001A791A"/>
    <w:rsid w:val="001F4884"/>
    <w:rsid w:val="00227127"/>
    <w:rsid w:val="0025578B"/>
    <w:rsid w:val="00257D68"/>
    <w:rsid w:val="002629C0"/>
    <w:rsid w:val="00272F65"/>
    <w:rsid w:val="002812AB"/>
    <w:rsid w:val="002902AD"/>
    <w:rsid w:val="002918F9"/>
    <w:rsid w:val="002C635F"/>
    <w:rsid w:val="002E35A7"/>
    <w:rsid w:val="0032140A"/>
    <w:rsid w:val="00373560"/>
    <w:rsid w:val="00395ED7"/>
    <w:rsid w:val="0039788C"/>
    <w:rsid w:val="003B6D15"/>
    <w:rsid w:val="003C3DFA"/>
    <w:rsid w:val="003D2BD5"/>
    <w:rsid w:val="003E461F"/>
    <w:rsid w:val="003F3680"/>
    <w:rsid w:val="003F4E16"/>
    <w:rsid w:val="004147A2"/>
    <w:rsid w:val="00414D8D"/>
    <w:rsid w:val="00425ED8"/>
    <w:rsid w:val="00434AE6"/>
    <w:rsid w:val="0044583F"/>
    <w:rsid w:val="004754BA"/>
    <w:rsid w:val="004A3934"/>
    <w:rsid w:val="00501BED"/>
    <w:rsid w:val="00514BAF"/>
    <w:rsid w:val="00545498"/>
    <w:rsid w:val="00563F1D"/>
    <w:rsid w:val="0057437E"/>
    <w:rsid w:val="005751D6"/>
    <w:rsid w:val="00576692"/>
    <w:rsid w:val="00593A70"/>
    <w:rsid w:val="005A02ED"/>
    <w:rsid w:val="005F2212"/>
    <w:rsid w:val="005F3EC6"/>
    <w:rsid w:val="00617606"/>
    <w:rsid w:val="00640AD6"/>
    <w:rsid w:val="00643043"/>
    <w:rsid w:val="006461D2"/>
    <w:rsid w:val="006815DE"/>
    <w:rsid w:val="00694984"/>
    <w:rsid w:val="006B7596"/>
    <w:rsid w:val="006C4DB1"/>
    <w:rsid w:val="00716BC8"/>
    <w:rsid w:val="007313CE"/>
    <w:rsid w:val="00741939"/>
    <w:rsid w:val="00741EF4"/>
    <w:rsid w:val="00760AFA"/>
    <w:rsid w:val="007755D9"/>
    <w:rsid w:val="0078292E"/>
    <w:rsid w:val="00785193"/>
    <w:rsid w:val="007C2BAE"/>
    <w:rsid w:val="007E1684"/>
    <w:rsid w:val="007E6199"/>
    <w:rsid w:val="00801880"/>
    <w:rsid w:val="00804E04"/>
    <w:rsid w:val="00806876"/>
    <w:rsid w:val="00807C8E"/>
    <w:rsid w:val="008250DB"/>
    <w:rsid w:val="00853BAC"/>
    <w:rsid w:val="008646BD"/>
    <w:rsid w:val="00875A91"/>
    <w:rsid w:val="008C6B47"/>
    <w:rsid w:val="008E18BD"/>
    <w:rsid w:val="00901C13"/>
    <w:rsid w:val="0096661B"/>
    <w:rsid w:val="00983578"/>
    <w:rsid w:val="009B0931"/>
    <w:rsid w:val="009B1414"/>
    <w:rsid w:val="009D7722"/>
    <w:rsid w:val="00A05ACF"/>
    <w:rsid w:val="00A1308E"/>
    <w:rsid w:val="00A4426B"/>
    <w:rsid w:val="00A55991"/>
    <w:rsid w:val="00A61B96"/>
    <w:rsid w:val="00A63025"/>
    <w:rsid w:val="00A657A9"/>
    <w:rsid w:val="00A854B8"/>
    <w:rsid w:val="00AA7575"/>
    <w:rsid w:val="00AA7CC1"/>
    <w:rsid w:val="00B01464"/>
    <w:rsid w:val="00B01804"/>
    <w:rsid w:val="00B03095"/>
    <w:rsid w:val="00B37FC0"/>
    <w:rsid w:val="00B61FDE"/>
    <w:rsid w:val="00B8392F"/>
    <w:rsid w:val="00B94C1E"/>
    <w:rsid w:val="00BF687F"/>
    <w:rsid w:val="00C2742C"/>
    <w:rsid w:val="00C31BBD"/>
    <w:rsid w:val="00C31DDA"/>
    <w:rsid w:val="00C6675C"/>
    <w:rsid w:val="00C817BF"/>
    <w:rsid w:val="00CA3E43"/>
    <w:rsid w:val="00CA71CB"/>
    <w:rsid w:val="00CB2154"/>
    <w:rsid w:val="00CE3F03"/>
    <w:rsid w:val="00D15744"/>
    <w:rsid w:val="00D26767"/>
    <w:rsid w:val="00D27E46"/>
    <w:rsid w:val="00D41A3E"/>
    <w:rsid w:val="00D4672B"/>
    <w:rsid w:val="00D86F06"/>
    <w:rsid w:val="00DB067C"/>
    <w:rsid w:val="00DC5E54"/>
    <w:rsid w:val="00DD7ECE"/>
    <w:rsid w:val="00E01263"/>
    <w:rsid w:val="00E65D8D"/>
    <w:rsid w:val="00E80468"/>
    <w:rsid w:val="00E824BE"/>
    <w:rsid w:val="00E94FDB"/>
    <w:rsid w:val="00EA5A9B"/>
    <w:rsid w:val="00EB3782"/>
    <w:rsid w:val="00EE21F3"/>
    <w:rsid w:val="00F122D7"/>
    <w:rsid w:val="00F30413"/>
    <w:rsid w:val="00F44AB8"/>
    <w:rsid w:val="00F84282"/>
    <w:rsid w:val="00F858A7"/>
    <w:rsid w:val="00F86153"/>
    <w:rsid w:val="00F862D1"/>
    <w:rsid w:val="00F86C1F"/>
    <w:rsid w:val="00F93141"/>
    <w:rsid w:val="00FA56F2"/>
    <w:rsid w:val="00FB7971"/>
    <w:rsid w:val="00FD2BE8"/>
    <w:rsid w:val="00FE2732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50B47-53EB-4D01-9456-58AEDBDED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1157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doCarmoAdvocacia</cp:lastModifiedBy>
  <cp:revision>2</cp:revision>
  <cp:lastPrinted>2022-04-13T13:49:00Z</cp:lastPrinted>
  <dcterms:created xsi:type="dcterms:W3CDTF">2026-01-20T14:57:00Z</dcterms:created>
  <dcterms:modified xsi:type="dcterms:W3CDTF">2026-01-20T14:57:00Z</dcterms:modified>
</cp:coreProperties>
</file>