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2EA" w:rsidRDefault="005332EA" w:rsidP="005332EA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>Lei N° 442</w:t>
      </w:r>
    </w:p>
    <w:p w:rsidR="005332EA" w:rsidRPr="002F2B69" w:rsidRDefault="005332EA" w:rsidP="005332EA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tbl>
      <w:tblPr>
        <w:tblW w:w="5385" w:type="dxa"/>
        <w:tblInd w:w="3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5"/>
      </w:tblGrid>
      <w:tr w:rsidR="005332EA" w:rsidTr="0059771F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5385" w:type="dxa"/>
          </w:tcPr>
          <w:p w:rsidR="005332EA" w:rsidRPr="00C82CA9" w:rsidRDefault="005332EA" w:rsidP="0059771F">
            <w:pPr>
              <w:pStyle w:val="Cabealho"/>
              <w:tabs>
                <w:tab w:val="clear" w:pos="4320"/>
                <w:tab w:val="clear" w:pos="864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Autoriza a Prefeitura Municipal a proceder Investimentos em Obras e Serviços no exercício de 1970.</w:t>
            </w:r>
          </w:p>
        </w:tc>
      </w:tr>
    </w:tbl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5332EA" w:rsidRPr="00F91ED8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A Câmara Municipal de Bicas, por seus vereadores decretou, e eu, Prefeito Municipal sanciono a seguinte lei: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1º- </w:t>
      </w:r>
      <w:r>
        <w:rPr>
          <w:sz w:val="28"/>
          <w:szCs w:val="28"/>
        </w:rPr>
        <w:t>Fica o Poder Executivo autorizado a despender no exercício de 1970 as importâncias consignadas nas dotações orçamentárias Despesas de Capital, pelos programas e sub- programas abaixo descritos: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01 – Administração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04 – Administração Superior- Executivo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4.0.0.0 – Investimentos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4.1.1.0 – Obras Públicas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02 – </w:t>
      </w:r>
      <w:r>
        <w:rPr>
          <w:sz w:val="28"/>
          <w:szCs w:val="28"/>
        </w:rPr>
        <w:t xml:space="preserve">Construção de Prédio da </w:t>
      </w:r>
      <w:r>
        <w:rPr>
          <w:sz w:val="28"/>
          <w:szCs w:val="28"/>
        </w:rPr>
        <w:tab/>
        <w:t>Prefeitura                      25.000,00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4.1.2.0 – </w:t>
      </w:r>
      <w:r>
        <w:rPr>
          <w:b/>
          <w:sz w:val="28"/>
          <w:szCs w:val="28"/>
          <w:u w:val="single"/>
        </w:rPr>
        <w:t>Serviço em Regime de Programação Especial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04 – </w:t>
      </w:r>
      <w:r>
        <w:rPr>
          <w:sz w:val="28"/>
          <w:szCs w:val="28"/>
        </w:rPr>
        <w:t>Plano Diretor da cidade                                        5.000,00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4.1.4.0 – </w:t>
      </w:r>
      <w:r>
        <w:rPr>
          <w:b/>
          <w:sz w:val="28"/>
          <w:szCs w:val="28"/>
          <w:u w:val="single"/>
        </w:rPr>
        <w:t>Material Permanente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>02 –</w:t>
      </w:r>
      <w:r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Móveis e utensílios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Para a </w:t>
      </w:r>
      <w:proofErr w:type="spellStart"/>
      <w:r>
        <w:rPr>
          <w:sz w:val="28"/>
          <w:szCs w:val="28"/>
        </w:rPr>
        <w:t>Su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da</w:t>
      </w:r>
      <w:proofErr w:type="gramEnd"/>
      <w:r>
        <w:rPr>
          <w:sz w:val="28"/>
          <w:szCs w:val="28"/>
        </w:rPr>
        <w:t xml:space="preserve"> Prefeitura                                    1.000,00   31.000,00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05 – </w:t>
      </w:r>
      <w:r>
        <w:rPr>
          <w:sz w:val="28"/>
          <w:szCs w:val="28"/>
        </w:rPr>
        <w:t>Administração Superior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Legislativo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4.0.0.0. – </w:t>
      </w:r>
      <w:r>
        <w:rPr>
          <w:b/>
          <w:sz w:val="28"/>
          <w:szCs w:val="28"/>
          <w:u w:val="single"/>
        </w:rPr>
        <w:t>Investimentos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4.1.4.0 -   </w:t>
      </w:r>
      <w:r>
        <w:rPr>
          <w:b/>
          <w:sz w:val="28"/>
          <w:szCs w:val="28"/>
          <w:u w:val="single"/>
        </w:rPr>
        <w:t>Material Permanente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00 – </w:t>
      </w:r>
      <w:r>
        <w:rPr>
          <w:sz w:val="28"/>
          <w:szCs w:val="28"/>
        </w:rPr>
        <w:t>Móveis e utensílios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para</w:t>
      </w:r>
      <w:proofErr w:type="gramEnd"/>
      <w:r>
        <w:rPr>
          <w:sz w:val="28"/>
          <w:szCs w:val="28"/>
        </w:rPr>
        <w:t xml:space="preserve"> Câmara.                                              1.000,00    1.000,00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07 – </w:t>
      </w:r>
      <w:r>
        <w:rPr>
          <w:sz w:val="28"/>
          <w:szCs w:val="28"/>
        </w:rPr>
        <w:t>Administração Fiscal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e</w:t>
      </w:r>
      <w:proofErr w:type="gramEnd"/>
      <w:r>
        <w:rPr>
          <w:sz w:val="28"/>
          <w:szCs w:val="28"/>
        </w:rPr>
        <w:t xml:space="preserve"> financeiro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4.0.0.0 – </w:t>
      </w:r>
      <w:r>
        <w:rPr>
          <w:b/>
          <w:sz w:val="28"/>
          <w:szCs w:val="28"/>
          <w:u w:val="single"/>
        </w:rPr>
        <w:t>Investimentos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4.1.3.0 -  </w:t>
      </w:r>
      <w:r>
        <w:rPr>
          <w:b/>
          <w:sz w:val="28"/>
          <w:szCs w:val="28"/>
          <w:u w:val="single"/>
        </w:rPr>
        <w:t>Equipamentos e Instalação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>11 –</w:t>
      </w:r>
      <w:r>
        <w:rPr>
          <w:sz w:val="28"/>
          <w:szCs w:val="28"/>
        </w:rPr>
        <w:t xml:space="preserve"> Maquina de Escritório para o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Serviço de fazenda                                2.000,00       34.000,00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05 – </w:t>
      </w:r>
      <w:r>
        <w:rPr>
          <w:b/>
          <w:sz w:val="28"/>
          <w:szCs w:val="28"/>
          <w:u w:val="single"/>
        </w:rPr>
        <w:t>Comércio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04 – </w:t>
      </w:r>
      <w:r>
        <w:rPr>
          <w:sz w:val="28"/>
          <w:szCs w:val="28"/>
        </w:rPr>
        <w:t>Produtos Alimentícios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4.0.0.0 – </w:t>
      </w:r>
      <w:r>
        <w:rPr>
          <w:sz w:val="28"/>
          <w:szCs w:val="28"/>
        </w:rPr>
        <w:t>Investimentos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4.1.1.0 – </w:t>
      </w:r>
      <w:r>
        <w:rPr>
          <w:b/>
          <w:sz w:val="28"/>
          <w:szCs w:val="28"/>
          <w:u w:val="single"/>
        </w:rPr>
        <w:t>Obras Públicas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96 – Construção de matadouro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Municipal Educação                             15.000           15.000,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04 – </w:t>
      </w:r>
      <w:r>
        <w:rPr>
          <w:sz w:val="28"/>
          <w:szCs w:val="28"/>
        </w:rPr>
        <w:t>Ensino Primário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12 –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Difusão Cultural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4.0.0.0 – </w:t>
      </w:r>
      <w:r>
        <w:rPr>
          <w:b/>
          <w:sz w:val="28"/>
          <w:szCs w:val="28"/>
          <w:u w:val="single"/>
        </w:rPr>
        <w:t>Investimentos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4.1.4.0 – </w:t>
      </w:r>
      <w:r>
        <w:rPr>
          <w:b/>
          <w:sz w:val="28"/>
          <w:szCs w:val="28"/>
          <w:u w:val="single"/>
        </w:rPr>
        <w:t>Material Permanente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67 – </w:t>
      </w:r>
      <w:r>
        <w:rPr>
          <w:sz w:val="28"/>
          <w:szCs w:val="28"/>
        </w:rPr>
        <w:t>Móveis e Utensílios p/ a biblioteca.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09 – Energia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06 – Distribuição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4.0.0.0 – Investimentos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4.1.4.0 – Material Permanente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93 – </w:t>
      </w:r>
      <w:r>
        <w:rPr>
          <w:sz w:val="28"/>
          <w:szCs w:val="28"/>
        </w:rPr>
        <w:t>Melhoramentos na rede Elétrica da cidade.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10 –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Habitação e Planejamento Urbano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06 – </w:t>
      </w:r>
      <w:r>
        <w:rPr>
          <w:sz w:val="28"/>
          <w:szCs w:val="28"/>
        </w:rPr>
        <w:t>Planejamento e Desenvolvimento Urbano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4.0.0.0 – </w:t>
      </w:r>
      <w:r>
        <w:rPr>
          <w:b/>
          <w:sz w:val="28"/>
          <w:szCs w:val="28"/>
          <w:u w:val="single"/>
        </w:rPr>
        <w:t>Investimentos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4.1.1.0 – </w:t>
      </w:r>
      <w:r>
        <w:rPr>
          <w:b/>
          <w:sz w:val="28"/>
          <w:szCs w:val="28"/>
          <w:u w:val="single"/>
        </w:rPr>
        <w:t>Obras Públicas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94 – Pavimentação de diversos logradouros               </w:t>
      </w:r>
      <w:r>
        <w:rPr>
          <w:sz w:val="28"/>
          <w:szCs w:val="28"/>
        </w:rPr>
        <w:t>5.000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97 – </w:t>
      </w:r>
      <w:r>
        <w:rPr>
          <w:sz w:val="28"/>
          <w:szCs w:val="28"/>
        </w:rPr>
        <w:t xml:space="preserve">Obras e melhoramentos no Cemitério </w:t>
      </w:r>
      <w:proofErr w:type="gramStart"/>
      <w:r>
        <w:rPr>
          <w:sz w:val="28"/>
          <w:szCs w:val="28"/>
        </w:rPr>
        <w:t>Municipal  10.000</w:t>
      </w:r>
      <w:proofErr w:type="gramEnd"/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4.1.4.0 – </w:t>
      </w:r>
      <w:r>
        <w:rPr>
          <w:b/>
          <w:sz w:val="28"/>
          <w:szCs w:val="28"/>
          <w:u w:val="single"/>
        </w:rPr>
        <w:t>Material Permanente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>94 –</w:t>
      </w:r>
      <w:r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Ferragem p/ obras de proteção de vias públicas.   1.000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4.2.1.0 – </w:t>
      </w:r>
      <w:r>
        <w:rPr>
          <w:b/>
          <w:sz w:val="28"/>
          <w:szCs w:val="28"/>
          <w:u w:val="single"/>
        </w:rPr>
        <w:t>Aquisição de Imóveis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>99 –</w:t>
      </w:r>
      <w:r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Aquisição de prédios ou terrenos p/ repartição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Municipais                                                              2.000   19.000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Saúde e Saneamento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09 – </w:t>
      </w:r>
      <w:r>
        <w:rPr>
          <w:sz w:val="28"/>
          <w:szCs w:val="28"/>
        </w:rPr>
        <w:t>Abastecimento de Água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4.0.0.0 – </w:t>
      </w:r>
      <w:r>
        <w:rPr>
          <w:b/>
          <w:sz w:val="28"/>
          <w:szCs w:val="28"/>
          <w:u w:val="single"/>
        </w:rPr>
        <w:t>Investimentos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4.1.1.0 – </w:t>
      </w:r>
      <w:r>
        <w:rPr>
          <w:b/>
          <w:sz w:val="28"/>
          <w:szCs w:val="28"/>
          <w:u w:val="single"/>
        </w:rPr>
        <w:t>Obras Públicas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>91 –</w:t>
      </w:r>
      <w:r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Ampliação e melhoramentos no serviço de água em convênio c/ o DNOS.                                                                   240.000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4.1.3.0 – Investimentos e Instalação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91 – </w:t>
      </w:r>
      <w:r>
        <w:rPr>
          <w:sz w:val="28"/>
          <w:szCs w:val="28"/>
        </w:rPr>
        <w:t xml:space="preserve">Material de elétrico p/ as casas de 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Máquinas.                                                                     2.000,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4.1.4.0 – Material Permanente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91 – </w:t>
      </w:r>
      <w:r>
        <w:rPr>
          <w:sz w:val="28"/>
          <w:szCs w:val="28"/>
        </w:rPr>
        <w:t>Tubos p/ o serviço de água               500,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>92 –</w:t>
      </w:r>
      <w:r>
        <w:rPr>
          <w:sz w:val="28"/>
          <w:szCs w:val="28"/>
        </w:rPr>
        <w:t xml:space="preserve"> Manilhas p/ o serviço de </w:t>
      </w:r>
      <w:proofErr w:type="spellStart"/>
      <w:r>
        <w:rPr>
          <w:sz w:val="28"/>
          <w:szCs w:val="28"/>
        </w:rPr>
        <w:t>esgosto</w:t>
      </w:r>
      <w:proofErr w:type="spellEnd"/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500,   </w:t>
      </w:r>
      <w:proofErr w:type="gramEnd"/>
      <w:r>
        <w:rPr>
          <w:sz w:val="28"/>
          <w:szCs w:val="28"/>
        </w:rPr>
        <w:t xml:space="preserve">   243.000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11 – </w:t>
      </w:r>
      <w:r>
        <w:rPr>
          <w:sz w:val="28"/>
          <w:szCs w:val="28"/>
        </w:rPr>
        <w:t>Saneamento em geral.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4.1.4.0 – </w:t>
      </w:r>
      <w:r>
        <w:rPr>
          <w:b/>
          <w:sz w:val="28"/>
          <w:szCs w:val="28"/>
          <w:u w:val="single"/>
        </w:rPr>
        <w:t>Material Permanente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>92 –</w:t>
      </w:r>
      <w:r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Manilhas p/ o serviço de esgoto       1.000    244.000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15 –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Transportes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04 – </w:t>
      </w:r>
      <w:r>
        <w:rPr>
          <w:sz w:val="28"/>
          <w:szCs w:val="28"/>
        </w:rPr>
        <w:t>Rodoviários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4.0.0.0 – Investimentos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4.1.0.0 – Obras Públicas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42 – Construção de Pontes nas estradas Bicas- Águas Santas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>3.000,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4.1.4.0 – </w:t>
      </w:r>
      <w:r>
        <w:rPr>
          <w:sz w:val="28"/>
          <w:szCs w:val="28"/>
        </w:rPr>
        <w:t>Material Permanente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42 – Acessórios p/ máquinas e veículos   </w:t>
      </w:r>
      <w:r>
        <w:rPr>
          <w:sz w:val="28"/>
          <w:szCs w:val="28"/>
        </w:rPr>
        <w:t>3.000   6.000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Total da Programação                               328.000,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Art.2°- </w:t>
      </w:r>
      <w:r>
        <w:rPr>
          <w:sz w:val="28"/>
          <w:szCs w:val="28"/>
        </w:rPr>
        <w:t xml:space="preserve">Fica outrossim </w:t>
      </w:r>
      <w:proofErr w:type="gramStart"/>
      <w:r>
        <w:rPr>
          <w:sz w:val="28"/>
          <w:szCs w:val="28"/>
        </w:rPr>
        <w:t>autorizada  as</w:t>
      </w:r>
      <w:proofErr w:type="gramEnd"/>
      <w:r>
        <w:rPr>
          <w:sz w:val="28"/>
          <w:szCs w:val="28"/>
        </w:rPr>
        <w:t xml:space="preserve"> despesas de Capital , na dotação.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4.3.1.0 – Amortização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>19 –</w:t>
      </w:r>
      <w:r>
        <w:rPr>
          <w:sz w:val="28"/>
          <w:szCs w:val="28"/>
        </w:rPr>
        <w:t xml:space="preserve"> Amortização da </w:t>
      </w:r>
      <w:proofErr w:type="spellStart"/>
      <w:r>
        <w:rPr>
          <w:sz w:val="28"/>
          <w:szCs w:val="28"/>
        </w:rPr>
        <w:t>Divida</w:t>
      </w:r>
      <w:proofErr w:type="spellEnd"/>
      <w:r>
        <w:rPr>
          <w:sz w:val="28"/>
          <w:szCs w:val="28"/>
        </w:rPr>
        <w:t xml:space="preserve"> Municipal na importância de </w:t>
      </w:r>
      <w:proofErr w:type="spellStart"/>
      <w:r>
        <w:rPr>
          <w:sz w:val="28"/>
          <w:szCs w:val="28"/>
        </w:rPr>
        <w:t>Nr</w:t>
      </w:r>
      <w:proofErr w:type="spellEnd"/>
      <w:r>
        <w:rPr>
          <w:sz w:val="28"/>
          <w:szCs w:val="28"/>
        </w:rPr>
        <w:t xml:space="preserve">$ 1.381,87, destinada </w:t>
      </w:r>
      <w:proofErr w:type="spellStart"/>
      <w:r>
        <w:rPr>
          <w:sz w:val="28"/>
          <w:szCs w:val="28"/>
        </w:rPr>
        <w:t>á</w:t>
      </w:r>
      <w:proofErr w:type="spellEnd"/>
      <w:r>
        <w:rPr>
          <w:sz w:val="28"/>
          <w:szCs w:val="28"/>
        </w:rPr>
        <w:t xml:space="preserve"> amortização da </w:t>
      </w:r>
      <w:proofErr w:type="spellStart"/>
      <w:r>
        <w:rPr>
          <w:sz w:val="28"/>
          <w:szCs w:val="28"/>
        </w:rPr>
        <w:t>divida</w:t>
      </w:r>
      <w:proofErr w:type="spellEnd"/>
      <w:r>
        <w:rPr>
          <w:sz w:val="28"/>
          <w:szCs w:val="28"/>
        </w:rPr>
        <w:t xml:space="preserve"> com Caixa </w:t>
      </w:r>
      <w:proofErr w:type="spellStart"/>
      <w:r>
        <w:rPr>
          <w:sz w:val="28"/>
          <w:szCs w:val="28"/>
        </w:rPr>
        <w:t>Economica</w:t>
      </w:r>
      <w:proofErr w:type="spellEnd"/>
      <w:r>
        <w:rPr>
          <w:sz w:val="28"/>
          <w:szCs w:val="28"/>
        </w:rPr>
        <w:t xml:space="preserve"> do Estado de Minas Gerais, no exercício de 1970.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Art.3°- </w:t>
      </w:r>
      <w:r>
        <w:rPr>
          <w:sz w:val="28"/>
          <w:szCs w:val="28"/>
        </w:rPr>
        <w:t xml:space="preserve">Revogadas as disposições em contrário esta lei </w:t>
      </w:r>
      <w:proofErr w:type="gramStart"/>
      <w:r>
        <w:rPr>
          <w:sz w:val="28"/>
          <w:szCs w:val="28"/>
        </w:rPr>
        <w:t>entrará  em</w:t>
      </w:r>
      <w:proofErr w:type="gramEnd"/>
      <w:r>
        <w:rPr>
          <w:sz w:val="28"/>
          <w:szCs w:val="28"/>
        </w:rPr>
        <w:t xml:space="preserve"> vigor a </w:t>
      </w:r>
      <w:proofErr w:type="spellStart"/>
      <w:r>
        <w:rPr>
          <w:sz w:val="28"/>
          <w:szCs w:val="28"/>
        </w:rPr>
        <w:t>apartir</w:t>
      </w:r>
      <w:proofErr w:type="spellEnd"/>
      <w:r>
        <w:rPr>
          <w:sz w:val="28"/>
          <w:szCs w:val="28"/>
        </w:rPr>
        <w:t xml:space="preserve"> de 1° de janeiro de 1970.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Prefeitura Municipal de Bicas, 12 de novembro de 1969.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O Prefeito Municipal</w:t>
      </w:r>
    </w:p>
    <w:p w:rsidR="005332EA" w:rsidRPr="000E7DB2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Gilson Lanha.</w:t>
      </w: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5332E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5332EA" w:rsidRPr="00B8756C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5332EA" w:rsidRPr="000C1EAA" w:rsidRDefault="005332EA" w:rsidP="005332EA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bookmarkStart w:id="0" w:name="_GoBack"/>
      <w:bookmarkEnd w:id="0"/>
    </w:p>
    <w:p w:rsidR="00394E22" w:rsidRPr="005332EA" w:rsidRDefault="00394E22" w:rsidP="005332EA"/>
    <w:sectPr w:rsidR="00394E22" w:rsidRPr="005332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AD1"/>
    <w:rsid w:val="000B23D0"/>
    <w:rsid w:val="000C3A02"/>
    <w:rsid w:val="00247640"/>
    <w:rsid w:val="002B5BCA"/>
    <w:rsid w:val="00394E22"/>
    <w:rsid w:val="003B484E"/>
    <w:rsid w:val="005332EA"/>
    <w:rsid w:val="00536CF3"/>
    <w:rsid w:val="00650EB9"/>
    <w:rsid w:val="00934C6B"/>
    <w:rsid w:val="00AA0AD1"/>
    <w:rsid w:val="00AB7571"/>
    <w:rsid w:val="00CD5C99"/>
    <w:rsid w:val="00FA0F64"/>
    <w:rsid w:val="00FB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A900B-56A9-4A27-9B10-34EEC42B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0AD1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A0AD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2019-02-25T16:57:00Z</dcterms:created>
  <dcterms:modified xsi:type="dcterms:W3CDTF">2019-02-25T16:57:00Z</dcterms:modified>
</cp:coreProperties>
</file>