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20B5E" w14:textId="77777777" w:rsidR="005111A2" w:rsidRDefault="005111A2" w:rsidP="005A6BED">
      <w:pPr>
        <w:pStyle w:val="Default"/>
        <w:spacing w:line="276" w:lineRule="auto"/>
        <w:ind w:left="0"/>
        <w:rPr>
          <w:rStyle w:val="highlight"/>
          <w:rFonts w:ascii="Times New Roman" w:hAnsi="Times New Roman" w:cs="Times New Roman"/>
          <w:b/>
          <w:bCs/>
        </w:rPr>
      </w:pPr>
    </w:p>
    <w:p w14:paraId="6CB5CEE6" w14:textId="4D39398E" w:rsidR="005A6BED" w:rsidRPr="003924FB" w:rsidRDefault="005A6BED" w:rsidP="005A6BED">
      <w:pPr>
        <w:pStyle w:val="Default"/>
        <w:spacing w:line="276" w:lineRule="auto"/>
        <w:ind w:left="0"/>
        <w:rPr>
          <w:rFonts w:ascii="Times New Roman" w:hAnsi="Times New Roman" w:cs="Times New Roman"/>
          <w:b/>
          <w:bCs/>
        </w:rPr>
      </w:pPr>
      <w:r w:rsidRPr="003924FB">
        <w:rPr>
          <w:rStyle w:val="highlight"/>
          <w:rFonts w:ascii="Times New Roman" w:hAnsi="Times New Roman" w:cs="Times New Roman"/>
          <w:b/>
          <w:bCs/>
        </w:rPr>
        <w:t xml:space="preserve">Emenda </w:t>
      </w:r>
      <w:r w:rsidR="00222024">
        <w:rPr>
          <w:rStyle w:val="highlight"/>
          <w:rFonts w:ascii="Times New Roman" w:hAnsi="Times New Roman" w:cs="Times New Roman"/>
          <w:b/>
          <w:bCs/>
        </w:rPr>
        <w:t>Aditiva</w:t>
      </w:r>
      <w:r w:rsidRPr="003924FB">
        <w:rPr>
          <w:rFonts w:ascii="Times New Roman" w:hAnsi="Times New Roman" w:cs="Times New Roman"/>
          <w:b/>
          <w:bCs/>
        </w:rPr>
        <w:t xml:space="preserve"> n.º 0</w:t>
      </w:r>
      <w:r w:rsidR="00222024">
        <w:rPr>
          <w:rFonts w:ascii="Times New Roman" w:hAnsi="Times New Roman" w:cs="Times New Roman"/>
          <w:b/>
          <w:bCs/>
        </w:rPr>
        <w:t>0</w:t>
      </w:r>
      <w:r w:rsidR="00DD138B">
        <w:rPr>
          <w:rFonts w:ascii="Times New Roman" w:hAnsi="Times New Roman" w:cs="Times New Roman"/>
          <w:b/>
          <w:bCs/>
        </w:rPr>
        <w:t>5</w:t>
      </w:r>
      <w:r w:rsidRPr="003924FB">
        <w:rPr>
          <w:rFonts w:ascii="Times New Roman" w:hAnsi="Times New Roman" w:cs="Times New Roman"/>
          <w:b/>
          <w:bCs/>
        </w:rPr>
        <w:t>/202</w:t>
      </w:r>
      <w:r w:rsidR="003E026C">
        <w:rPr>
          <w:rFonts w:ascii="Times New Roman" w:hAnsi="Times New Roman" w:cs="Times New Roman"/>
          <w:b/>
          <w:bCs/>
        </w:rPr>
        <w:t>3</w:t>
      </w:r>
      <w:r w:rsidRPr="003924FB">
        <w:rPr>
          <w:rFonts w:ascii="Times New Roman" w:hAnsi="Times New Roman" w:cs="Times New Roman"/>
          <w:b/>
          <w:bCs/>
        </w:rPr>
        <w:t xml:space="preserve"> ao Projeto de Lei </w:t>
      </w:r>
      <w:r w:rsidR="008A297D">
        <w:rPr>
          <w:rFonts w:ascii="Times New Roman" w:hAnsi="Times New Roman" w:cs="Times New Roman"/>
          <w:b/>
          <w:bCs/>
        </w:rPr>
        <w:t>Ordinária</w:t>
      </w:r>
      <w:r w:rsidRPr="003924FB">
        <w:rPr>
          <w:rFonts w:ascii="Times New Roman" w:hAnsi="Times New Roman" w:cs="Times New Roman"/>
          <w:b/>
          <w:bCs/>
        </w:rPr>
        <w:t xml:space="preserve"> n.º 0</w:t>
      </w:r>
      <w:r w:rsidR="00DD138B">
        <w:rPr>
          <w:rFonts w:ascii="Times New Roman" w:hAnsi="Times New Roman" w:cs="Times New Roman"/>
          <w:b/>
          <w:bCs/>
        </w:rPr>
        <w:t>11</w:t>
      </w:r>
      <w:r w:rsidRPr="003924FB">
        <w:rPr>
          <w:rFonts w:ascii="Times New Roman" w:hAnsi="Times New Roman" w:cs="Times New Roman"/>
          <w:b/>
          <w:bCs/>
        </w:rPr>
        <w:t>/202</w:t>
      </w:r>
      <w:r w:rsidR="00C75FD3">
        <w:rPr>
          <w:rFonts w:ascii="Times New Roman" w:hAnsi="Times New Roman" w:cs="Times New Roman"/>
          <w:b/>
          <w:bCs/>
        </w:rPr>
        <w:t>3</w:t>
      </w:r>
      <w:r w:rsidR="00B628F5">
        <w:rPr>
          <w:rFonts w:ascii="Times New Roman" w:hAnsi="Times New Roman" w:cs="Times New Roman"/>
          <w:b/>
          <w:bCs/>
        </w:rPr>
        <w:t xml:space="preserve">, </w:t>
      </w:r>
      <w:r w:rsidR="00B628F5" w:rsidRPr="003924FB">
        <w:rPr>
          <w:rFonts w:ascii="Times New Roman" w:hAnsi="Times New Roman" w:cs="Times New Roman"/>
        </w:rPr>
        <w:t xml:space="preserve">que </w:t>
      </w:r>
      <w:r w:rsidR="00B628F5">
        <w:rPr>
          <w:rFonts w:ascii="Times New Roman" w:hAnsi="Times New Roman" w:cs="Times New Roman"/>
        </w:rPr>
        <w:t>“</w:t>
      </w:r>
      <w:r w:rsidR="00B628F5" w:rsidRPr="00770379">
        <w:rPr>
          <w:rFonts w:ascii="Times New Roman" w:hAnsi="Times New Roman" w:cs="Times New Roman"/>
        </w:rPr>
        <w:t>Revisa e altera o Plano Diretor Participativo de São Carlos/SC, e dá outras providências</w:t>
      </w:r>
      <w:r w:rsidR="00B628F5">
        <w:rPr>
          <w:rFonts w:ascii="Times New Roman" w:hAnsi="Times New Roman" w:cs="Times New Roman"/>
        </w:rPr>
        <w:t>”</w:t>
      </w:r>
      <w:r w:rsidRPr="003924FB">
        <w:rPr>
          <w:rFonts w:ascii="Times New Roman" w:hAnsi="Times New Roman" w:cs="Times New Roman"/>
          <w:b/>
          <w:bCs/>
        </w:rPr>
        <w:t>.</w:t>
      </w:r>
    </w:p>
    <w:p w14:paraId="15CF3A6E" w14:textId="016691D5" w:rsidR="005A6BED" w:rsidRPr="003924FB" w:rsidRDefault="005A6BED" w:rsidP="005A6BED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924FB">
        <w:rPr>
          <w:rFonts w:ascii="Times New Roman" w:hAnsi="Times New Roman" w:cs="Times New Roman"/>
        </w:rPr>
        <w:t xml:space="preserve">Autoria: </w:t>
      </w:r>
      <w:r w:rsidR="00DD138B">
        <w:rPr>
          <w:rFonts w:ascii="Times New Roman" w:hAnsi="Times New Roman" w:cs="Times New Roman"/>
        </w:rPr>
        <w:t>Comissão Especial do Plano Diretor</w:t>
      </w:r>
    </w:p>
    <w:p w14:paraId="5BFA8F7A" w14:textId="77777777" w:rsidR="005A6BED" w:rsidRPr="003924FB" w:rsidRDefault="005A6BED" w:rsidP="005A6BED">
      <w:pPr>
        <w:pStyle w:val="Default"/>
        <w:spacing w:line="276" w:lineRule="auto"/>
        <w:ind w:left="0"/>
        <w:rPr>
          <w:rFonts w:ascii="Times New Roman" w:hAnsi="Times New Roman" w:cs="Times New Roman"/>
          <w:b/>
          <w:bCs/>
        </w:rPr>
      </w:pPr>
    </w:p>
    <w:p w14:paraId="2AEE46B6" w14:textId="26310273" w:rsidR="00D55D35" w:rsidRPr="003924FB" w:rsidRDefault="005A6BED" w:rsidP="00262034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924FB">
        <w:rPr>
          <w:rFonts w:ascii="Times New Roman" w:hAnsi="Times New Roman" w:cs="Times New Roman"/>
          <w:b/>
          <w:bCs/>
        </w:rPr>
        <w:t>Item 1</w:t>
      </w:r>
      <w:r w:rsidRPr="003924FB">
        <w:rPr>
          <w:rFonts w:ascii="Times New Roman" w:hAnsi="Times New Roman" w:cs="Times New Roman"/>
        </w:rPr>
        <w:t xml:space="preserve"> </w:t>
      </w:r>
      <w:r w:rsidR="003924FB" w:rsidRPr="003924FB">
        <w:rPr>
          <w:rFonts w:ascii="Times New Roman" w:hAnsi="Times New Roman" w:cs="Times New Roman"/>
        </w:rPr>
        <w:t>- Fica</w:t>
      </w:r>
      <w:r w:rsidR="00B628F5">
        <w:rPr>
          <w:rFonts w:ascii="Times New Roman" w:hAnsi="Times New Roman" w:cs="Times New Roman"/>
        </w:rPr>
        <w:t>m</w:t>
      </w:r>
      <w:r w:rsidR="003924FB" w:rsidRPr="003924FB">
        <w:rPr>
          <w:rFonts w:ascii="Times New Roman" w:hAnsi="Times New Roman" w:cs="Times New Roman"/>
        </w:rPr>
        <w:t xml:space="preserve"> acrescido</w:t>
      </w:r>
      <w:r w:rsidR="00B628F5">
        <w:rPr>
          <w:rFonts w:ascii="Times New Roman" w:hAnsi="Times New Roman" w:cs="Times New Roman"/>
        </w:rPr>
        <w:t>s</w:t>
      </w:r>
      <w:r w:rsidR="003924FB" w:rsidRPr="003924FB">
        <w:rPr>
          <w:rFonts w:ascii="Times New Roman" w:hAnsi="Times New Roman" w:cs="Times New Roman"/>
        </w:rPr>
        <w:t xml:space="preserve"> </w:t>
      </w:r>
      <w:r w:rsidR="00860609">
        <w:rPr>
          <w:rFonts w:ascii="Times New Roman" w:hAnsi="Times New Roman" w:cs="Times New Roman"/>
        </w:rPr>
        <w:t>ao</w:t>
      </w:r>
      <w:r w:rsidR="003924FB">
        <w:rPr>
          <w:rFonts w:ascii="Times New Roman" w:hAnsi="Times New Roman" w:cs="Times New Roman"/>
        </w:rPr>
        <w:t xml:space="preserve"> </w:t>
      </w:r>
      <w:r w:rsidR="008A297D">
        <w:rPr>
          <w:rFonts w:ascii="Times New Roman" w:hAnsi="Times New Roman" w:cs="Times New Roman"/>
        </w:rPr>
        <w:t xml:space="preserve">Art. </w:t>
      </w:r>
      <w:r w:rsidR="00770379">
        <w:rPr>
          <w:rFonts w:ascii="Times New Roman" w:hAnsi="Times New Roman" w:cs="Times New Roman"/>
        </w:rPr>
        <w:t>4</w:t>
      </w:r>
      <w:r w:rsidR="008A297D">
        <w:rPr>
          <w:rFonts w:ascii="Times New Roman" w:hAnsi="Times New Roman" w:cs="Times New Roman"/>
        </w:rPr>
        <w:t xml:space="preserve">º do </w:t>
      </w:r>
      <w:r w:rsidR="00262034" w:rsidRPr="003924FB">
        <w:rPr>
          <w:rFonts w:ascii="Times New Roman" w:hAnsi="Times New Roman" w:cs="Times New Roman"/>
        </w:rPr>
        <w:t xml:space="preserve">Projeto de Lei </w:t>
      </w:r>
      <w:r w:rsidR="008A297D">
        <w:rPr>
          <w:rFonts w:ascii="Times New Roman" w:hAnsi="Times New Roman" w:cs="Times New Roman"/>
        </w:rPr>
        <w:t>Ordinária</w:t>
      </w:r>
      <w:r w:rsidR="00262034" w:rsidRPr="003924FB">
        <w:rPr>
          <w:rFonts w:ascii="Times New Roman" w:hAnsi="Times New Roman" w:cs="Times New Roman"/>
        </w:rPr>
        <w:t xml:space="preserve"> n.º 0</w:t>
      </w:r>
      <w:r w:rsidR="00770379">
        <w:rPr>
          <w:rFonts w:ascii="Times New Roman" w:hAnsi="Times New Roman" w:cs="Times New Roman"/>
        </w:rPr>
        <w:t>1</w:t>
      </w:r>
      <w:r w:rsidR="008A297D">
        <w:rPr>
          <w:rFonts w:ascii="Times New Roman" w:hAnsi="Times New Roman" w:cs="Times New Roman"/>
        </w:rPr>
        <w:t>1</w:t>
      </w:r>
      <w:r w:rsidR="00262034" w:rsidRPr="003924FB">
        <w:rPr>
          <w:rFonts w:ascii="Times New Roman" w:hAnsi="Times New Roman" w:cs="Times New Roman"/>
        </w:rPr>
        <w:t>/202</w:t>
      </w:r>
      <w:r w:rsidR="00860609">
        <w:rPr>
          <w:rFonts w:ascii="Times New Roman" w:hAnsi="Times New Roman" w:cs="Times New Roman"/>
        </w:rPr>
        <w:t>3</w:t>
      </w:r>
      <w:r w:rsidR="00B628F5">
        <w:rPr>
          <w:rFonts w:ascii="Times New Roman" w:hAnsi="Times New Roman" w:cs="Times New Roman"/>
        </w:rPr>
        <w:t xml:space="preserve"> </w:t>
      </w:r>
      <w:r w:rsidR="003924FB" w:rsidRPr="003924FB">
        <w:rPr>
          <w:rFonts w:ascii="Times New Roman" w:hAnsi="Times New Roman" w:cs="Times New Roman"/>
        </w:rPr>
        <w:t>o</w:t>
      </w:r>
      <w:r w:rsidR="00770379">
        <w:rPr>
          <w:rFonts w:ascii="Times New Roman" w:hAnsi="Times New Roman" w:cs="Times New Roman"/>
        </w:rPr>
        <w:t>s</w:t>
      </w:r>
      <w:r w:rsidR="003924FB" w:rsidRPr="003924FB">
        <w:rPr>
          <w:rFonts w:ascii="Times New Roman" w:hAnsi="Times New Roman" w:cs="Times New Roman"/>
        </w:rPr>
        <w:t xml:space="preserve"> seguinte</w:t>
      </w:r>
      <w:r w:rsidR="00770379">
        <w:rPr>
          <w:rFonts w:ascii="Times New Roman" w:hAnsi="Times New Roman" w:cs="Times New Roman"/>
        </w:rPr>
        <w:t>s</w:t>
      </w:r>
      <w:r w:rsidR="003924FB" w:rsidRPr="003924FB">
        <w:rPr>
          <w:rFonts w:ascii="Times New Roman" w:hAnsi="Times New Roman" w:cs="Times New Roman"/>
        </w:rPr>
        <w:t xml:space="preserve"> </w:t>
      </w:r>
      <w:r w:rsidR="008A297D">
        <w:rPr>
          <w:rFonts w:ascii="Times New Roman" w:hAnsi="Times New Roman" w:cs="Times New Roman"/>
        </w:rPr>
        <w:t>parágrafo</w:t>
      </w:r>
      <w:r w:rsidR="00770379">
        <w:rPr>
          <w:rFonts w:ascii="Times New Roman" w:hAnsi="Times New Roman" w:cs="Times New Roman"/>
        </w:rPr>
        <w:t>s</w:t>
      </w:r>
      <w:r w:rsidR="00262034" w:rsidRPr="003924FB">
        <w:rPr>
          <w:rFonts w:ascii="Times New Roman" w:hAnsi="Times New Roman" w:cs="Times New Roman"/>
        </w:rPr>
        <w:t>:</w:t>
      </w:r>
    </w:p>
    <w:p w14:paraId="11A4896F" w14:textId="77777777" w:rsidR="003924FB" w:rsidRPr="003924FB" w:rsidRDefault="003924FB" w:rsidP="003924FB">
      <w:pPr>
        <w:spacing w:line="276" w:lineRule="auto"/>
        <w:jc w:val="both"/>
      </w:pPr>
    </w:p>
    <w:p w14:paraId="2A37585A" w14:textId="660F91E7" w:rsidR="003924FB" w:rsidRDefault="003924FB" w:rsidP="003924FB">
      <w:pPr>
        <w:spacing w:line="276" w:lineRule="auto"/>
        <w:jc w:val="both"/>
      </w:pPr>
      <w:r>
        <w:t>“</w:t>
      </w:r>
      <w:r w:rsidR="00951DCB">
        <w:t xml:space="preserve">Art. </w:t>
      </w:r>
      <w:r w:rsidR="00770379">
        <w:t>4</w:t>
      </w:r>
      <w:proofErr w:type="gramStart"/>
      <w:r w:rsidR="00951DCB">
        <w:t xml:space="preserve">º  </w:t>
      </w:r>
      <w:r w:rsidR="008A297D">
        <w:t>....................................................................................................................................................</w:t>
      </w:r>
      <w:proofErr w:type="gramEnd"/>
    </w:p>
    <w:p w14:paraId="53758B70" w14:textId="2FF0E565" w:rsidR="008A297D" w:rsidRDefault="008A297D" w:rsidP="004A0D21">
      <w:pPr>
        <w:spacing w:line="276" w:lineRule="auto"/>
        <w:jc w:val="both"/>
      </w:pPr>
      <w:r>
        <w:t>..................................................................................................................................................................</w:t>
      </w:r>
      <w:r w:rsidR="00770379">
        <w:t>§ 1</w:t>
      </w:r>
      <w:proofErr w:type="gramStart"/>
      <w:r w:rsidR="00770379">
        <w:t xml:space="preserve">º </w:t>
      </w:r>
      <w:r>
        <w:t xml:space="preserve"> </w:t>
      </w:r>
      <w:r w:rsidR="00770379">
        <w:t>Em</w:t>
      </w:r>
      <w:proofErr w:type="gramEnd"/>
      <w:r w:rsidR="00770379">
        <w:t xml:space="preserve"> relação aos parâmetros urbanísticos, previstos nos </w:t>
      </w:r>
      <w:proofErr w:type="spellStart"/>
      <w:r w:rsidR="00770379">
        <w:t>arts</w:t>
      </w:r>
      <w:proofErr w:type="spellEnd"/>
      <w:r w:rsidR="00770379">
        <w:t xml:space="preserve">. 87 e 88 desta lei, definidos no Anexo III, deverão ser avaliados </w:t>
      </w:r>
      <w:r w:rsidR="00E64C88">
        <w:t>no prazo máximo de 2 (dois) anos</w:t>
      </w:r>
      <w:r w:rsidR="00E64C88">
        <w:t xml:space="preserve"> </w:t>
      </w:r>
      <w:r w:rsidR="00E64C88">
        <w:t xml:space="preserve">e, se necessário, </w:t>
      </w:r>
      <w:r w:rsidR="00770379">
        <w:t>revistos</w:t>
      </w:r>
      <w:r w:rsidR="00E64C88">
        <w:t>.</w:t>
      </w:r>
    </w:p>
    <w:p w14:paraId="05D417ED" w14:textId="77777777" w:rsidR="005111A2" w:rsidRDefault="005111A2" w:rsidP="004A0D21">
      <w:pPr>
        <w:spacing w:line="360" w:lineRule="auto"/>
        <w:jc w:val="both"/>
        <w:rPr>
          <w:b/>
          <w:bCs/>
        </w:rPr>
      </w:pPr>
    </w:p>
    <w:p w14:paraId="4DF11477" w14:textId="5ED74A37" w:rsidR="00770379" w:rsidRDefault="00770379" w:rsidP="004A0D21">
      <w:pPr>
        <w:spacing w:line="360" w:lineRule="auto"/>
        <w:jc w:val="both"/>
      </w:pPr>
      <w:r w:rsidRPr="00770379">
        <w:t>§ 2</w:t>
      </w:r>
      <w:proofErr w:type="gramStart"/>
      <w:r w:rsidRPr="00770379">
        <w:t xml:space="preserve">º  </w:t>
      </w:r>
      <w:r w:rsidR="007745A9">
        <w:t>Dever</w:t>
      </w:r>
      <w:r w:rsidR="00B628F5">
        <w:t>ão</w:t>
      </w:r>
      <w:proofErr w:type="gramEnd"/>
      <w:r w:rsidR="007745A9">
        <w:t xml:space="preserve"> ainda, no prazo previsto no § 1º, ser revista</w:t>
      </w:r>
      <w:r w:rsidR="00E64C88">
        <w:t>s</w:t>
      </w:r>
      <w:r w:rsidR="007745A9">
        <w:t xml:space="preserve"> a delimitação do perímetro urbano, prevista no art. 218 e </w:t>
      </w:r>
      <w:r w:rsidR="00B628F5">
        <w:t xml:space="preserve">definida no Anexo V, bem como as Áreas de Risco Municipal e Áreas de Risco Urbano previstas nos </w:t>
      </w:r>
      <w:r w:rsidR="00B628F5" w:rsidRPr="00B25A43">
        <w:t>Mapas 22 e 23</w:t>
      </w:r>
      <w:r w:rsidR="00B628F5">
        <w:t xml:space="preserve"> do Anexo I desta lei.</w:t>
      </w:r>
    </w:p>
    <w:p w14:paraId="56082E0F" w14:textId="77777777" w:rsidR="00B628F5" w:rsidRDefault="00B628F5" w:rsidP="009C50B2">
      <w:pPr>
        <w:spacing w:line="360" w:lineRule="auto"/>
      </w:pPr>
    </w:p>
    <w:p w14:paraId="76E14B4B" w14:textId="05D41626" w:rsidR="00B628F5" w:rsidRPr="003924FB" w:rsidRDefault="00B628F5" w:rsidP="00B628F5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924FB">
        <w:rPr>
          <w:rFonts w:ascii="Times New Roman" w:hAnsi="Times New Roman" w:cs="Times New Roman"/>
          <w:b/>
          <w:bCs/>
        </w:rPr>
        <w:t xml:space="preserve">Item </w:t>
      </w:r>
      <w:r>
        <w:rPr>
          <w:rFonts w:ascii="Times New Roman" w:hAnsi="Times New Roman" w:cs="Times New Roman"/>
          <w:b/>
          <w:bCs/>
        </w:rPr>
        <w:t>2</w:t>
      </w:r>
      <w:r w:rsidRPr="003924FB">
        <w:rPr>
          <w:rFonts w:ascii="Times New Roman" w:hAnsi="Times New Roman" w:cs="Times New Roman"/>
        </w:rPr>
        <w:t xml:space="preserve"> - Fica acrescido </w:t>
      </w:r>
      <w:r>
        <w:rPr>
          <w:rFonts w:ascii="Times New Roman" w:hAnsi="Times New Roman" w:cs="Times New Roman"/>
        </w:rPr>
        <w:t xml:space="preserve">ao Art. 154 do </w:t>
      </w:r>
      <w:r w:rsidRPr="003924FB">
        <w:rPr>
          <w:rFonts w:ascii="Times New Roman" w:hAnsi="Times New Roman" w:cs="Times New Roman"/>
        </w:rPr>
        <w:t xml:space="preserve">Projeto de Lei </w:t>
      </w:r>
      <w:r>
        <w:rPr>
          <w:rFonts w:ascii="Times New Roman" w:hAnsi="Times New Roman" w:cs="Times New Roman"/>
        </w:rPr>
        <w:t>Ordinária</w:t>
      </w:r>
      <w:r w:rsidRPr="003924FB">
        <w:rPr>
          <w:rFonts w:ascii="Times New Roman" w:hAnsi="Times New Roman" w:cs="Times New Roman"/>
        </w:rPr>
        <w:t xml:space="preserve"> n.º 0</w:t>
      </w:r>
      <w:r>
        <w:rPr>
          <w:rFonts w:ascii="Times New Roman" w:hAnsi="Times New Roman" w:cs="Times New Roman"/>
        </w:rPr>
        <w:t>11</w:t>
      </w:r>
      <w:r w:rsidRPr="003924FB">
        <w:rPr>
          <w:rFonts w:ascii="Times New Roman" w:hAnsi="Times New Roman" w:cs="Times New Roman"/>
        </w:rPr>
        <w:t>/202</w:t>
      </w:r>
      <w:r>
        <w:rPr>
          <w:rFonts w:ascii="Times New Roman" w:hAnsi="Times New Roman" w:cs="Times New Roman"/>
        </w:rPr>
        <w:t xml:space="preserve">3 </w:t>
      </w:r>
      <w:r w:rsidRPr="003924FB">
        <w:rPr>
          <w:rFonts w:ascii="Times New Roman" w:hAnsi="Times New Roman" w:cs="Times New Roman"/>
        </w:rPr>
        <w:t xml:space="preserve">o seguinte </w:t>
      </w:r>
      <w:r>
        <w:rPr>
          <w:rFonts w:ascii="Times New Roman" w:hAnsi="Times New Roman" w:cs="Times New Roman"/>
        </w:rPr>
        <w:t>parágrafo</w:t>
      </w:r>
      <w:r w:rsidRPr="003924FB">
        <w:rPr>
          <w:rFonts w:ascii="Times New Roman" w:hAnsi="Times New Roman" w:cs="Times New Roman"/>
        </w:rPr>
        <w:t>:</w:t>
      </w:r>
    </w:p>
    <w:p w14:paraId="17BD03C3" w14:textId="77777777" w:rsidR="00B628F5" w:rsidRDefault="00B628F5" w:rsidP="009C50B2">
      <w:pPr>
        <w:spacing w:line="360" w:lineRule="auto"/>
      </w:pPr>
    </w:p>
    <w:p w14:paraId="1D207735" w14:textId="2BCC26EB" w:rsidR="00B628F5" w:rsidRDefault="00B628F5" w:rsidP="00B628F5">
      <w:pPr>
        <w:spacing w:line="276" w:lineRule="auto"/>
        <w:jc w:val="both"/>
      </w:pPr>
      <w:r>
        <w:t>“Art. 154.  .................................................................................................................................................</w:t>
      </w:r>
    </w:p>
    <w:p w14:paraId="0189DDC9" w14:textId="20029AF4" w:rsidR="00B628F5" w:rsidRDefault="00B628F5" w:rsidP="00B628F5">
      <w:pPr>
        <w:spacing w:line="276" w:lineRule="auto"/>
        <w:jc w:val="both"/>
      </w:pPr>
      <w:r>
        <w:t xml:space="preserve">..................................................................................................................................................................Parágrafo único.  </w:t>
      </w:r>
      <w:r w:rsidR="006E3664">
        <w:t>Deverá ser realizada Conferência da Cidade, a ser convocada pelo Chefe do Poder Executivo Municipal, nos termos do Art. 155, I, até 1 (um) ano da data que entrar em vigor esta lei, para avaliar a implementação do Plano Diretor e subsidiar eventuais alterações.</w:t>
      </w:r>
    </w:p>
    <w:p w14:paraId="1F2EA34F" w14:textId="77777777" w:rsidR="00B629C0" w:rsidRDefault="00B629C0" w:rsidP="009C50B2">
      <w:pPr>
        <w:spacing w:line="360" w:lineRule="auto"/>
      </w:pPr>
    </w:p>
    <w:p w14:paraId="470D3497" w14:textId="77777777" w:rsidR="00B628F5" w:rsidRPr="00770379" w:rsidRDefault="00B628F5" w:rsidP="009C50B2">
      <w:pPr>
        <w:spacing w:line="360" w:lineRule="auto"/>
      </w:pPr>
    </w:p>
    <w:p w14:paraId="773D6CF5" w14:textId="0B858FD3" w:rsidR="005111A2" w:rsidRPr="004303DF" w:rsidRDefault="00FD01C5" w:rsidP="009C50B2">
      <w:pPr>
        <w:spacing w:line="360" w:lineRule="auto"/>
        <w:ind w:firstLine="851"/>
        <w:jc w:val="center"/>
        <w:rPr>
          <w:b/>
          <w:bCs/>
        </w:rPr>
      </w:pPr>
      <w:r w:rsidRPr="008A756E">
        <w:rPr>
          <w:b/>
          <w:bCs/>
        </w:rPr>
        <w:t>JUSTIFICAÇÃO</w:t>
      </w:r>
    </w:p>
    <w:p w14:paraId="3648D049" w14:textId="77777777" w:rsidR="00FD01C5" w:rsidRPr="008A756E" w:rsidRDefault="00FD01C5" w:rsidP="00CC2AB2">
      <w:pPr>
        <w:spacing w:line="276" w:lineRule="auto"/>
        <w:ind w:firstLine="1418"/>
        <w:jc w:val="both"/>
      </w:pPr>
      <w:r w:rsidRPr="008A756E">
        <w:t>Senhores vereadores,</w:t>
      </w:r>
    </w:p>
    <w:p w14:paraId="226B6453" w14:textId="77777777" w:rsidR="00FD01C5" w:rsidRDefault="00FD01C5" w:rsidP="00CC2AB2">
      <w:pPr>
        <w:spacing w:line="276" w:lineRule="auto"/>
        <w:ind w:firstLine="1418"/>
        <w:jc w:val="both"/>
      </w:pPr>
    </w:p>
    <w:p w14:paraId="0DA5747C" w14:textId="71D7FAC0" w:rsidR="00A3677B" w:rsidRDefault="00922801" w:rsidP="006E3664">
      <w:pPr>
        <w:spacing w:line="276" w:lineRule="auto"/>
        <w:ind w:firstLine="1418"/>
        <w:jc w:val="both"/>
      </w:pPr>
      <w:r>
        <w:t>Durante os trabalhos de análise do Projeto de Lei Ordinária n.º 011/2023 por esta Comissão, verificou-se que alguns itens geram mais questionamentos por parte da população, para os quais buscou-se fazer ajustes, contudo, é limitado o poder de alteração da proposta pela Câmara Municipal.</w:t>
      </w:r>
    </w:p>
    <w:p w14:paraId="066B584A" w14:textId="77777777" w:rsidR="00922801" w:rsidRDefault="00922801" w:rsidP="006E3664">
      <w:pPr>
        <w:spacing w:line="276" w:lineRule="auto"/>
        <w:ind w:firstLine="1418"/>
        <w:jc w:val="both"/>
      </w:pPr>
    </w:p>
    <w:p w14:paraId="6FEF1314" w14:textId="441AD27B" w:rsidR="00922801" w:rsidRDefault="00922801" w:rsidP="006E3664">
      <w:pPr>
        <w:spacing w:line="276" w:lineRule="auto"/>
        <w:ind w:firstLine="1418"/>
        <w:jc w:val="both"/>
      </w:pPr>
      <w:r>
        <w:t>Deve ser considerado o fato de que foram realizadas audiências públicas e de que foi contratada empresa com a finalidade de elaboração do novo Plano Diretor. Assim, a possibilidade de ação dos parlamentares, ficou mais restrita.</w:t>
      </w:r>
    </w:p>
    <w:p w14:paraId="106BF7A7" w14:textId="11D14AB1" w:rsidR="00922801" w:rsidRDefault="00922801" w:rsidP="006E3664">
      <w:pPr>
        <w:spacing w:line="276" w:lineRule="auto"/>
        <w:ind w:firstLine="1418"/>
        <w:jc w:val="both"/>
      </w:pPr>
      <w:r>
        <w:lastRenderedPageBreak/>
        <w:t>Na impossibilidade de realizar alterações significativas na parte técnica da proposta, surgiu a possibilidade apresentar emenda com vistas a tornar mais célere o processo para acompanhamento e eventuais atualizações da Plano do Diretor.</w:t>
      </w:r>
    </w:p>
    <w:p w14:paraId="059587C6" w14:textId="77777777" w:rsidR="00922801" w:rsidRDefault="00922801" w:rsidP="006E3664">
      <w:pPr>
        <w:spacing w:line="276" w:lineRule="auto"/>
        <w:ind w:firstLine="1418"/>
        <w:jc w:val="both"/>
      </w:pPr>
    </w:p>
    <w:p w14:paraId="444DE236" w14:textId="119787D9" w:rsidR="00922801" w:rsidRDefault="00D71A53" w:rsidP="006E3664">
      <w:pPr>
        <w:spacing w:line="276" w:lineRule="auto"/>
        <w:ind w:firstLine="1418"/>
        <w:jc w:val="both"/>
      </w:pPr>
      <w:r>
        <w:t xml:space="preserve">Assim, esta emenda propõe, basicamente, que no prazo máximo de 2 (anos) sejam avaliados e, se necessário, revistos, os </w:t>
      </w:r>
      <w:r w:rsidRPr="00D71A53">
        <w:t>parâmetros urbanísticos</w:t>
      </w:r>
      <w:r>
        <w:t xml:space="preserve">, que contemplam: </w:t>
      </w:r>
    </w:p>
    <w:p w14:paraId="1A62A963" w14:textId="77777777" w:rsidR="00D71A53" w:rsidRDefault="00D71A53" w:rsidP="006E3664">
      <w:pPr>
        <w:spacing w:line="276" w:lineRule="auto"/>
        <w:ind w:firstLine="1418"/>
        <w:jc w:val="both"/>
      </w:pPr>
    </w:p>
    <w:p w14:paraId="3DCD42B6" w14:textId="53C19F85" w:rsidR="00D71A53" w:rsidRDefault="00D71A53" w:rsidP="00D71A53">
      <w:pPr>
        <w:spacing w:line="276" w:lineRule="auto"/>
        <w:ind w:left="1418"/>
      </w:pPr>
      <w:r>
        <w:t xml:space="preserve">I </w:t>
      </w:r>
      <w:r>
        <w:t xml:space="preserve">- </w:t>
      </w:r>
      <w:proofErr w:type="gramStart"/>
      <w:r>
        <w:t>coeficiente</w:t>
      </w:r>
      <w:proofErr w:type="gramEnd"/>
      <w:r>
        <w:t xml:space="preserve"> de aproveitamento;</w:t>
      </w:r>
    </w:p>
    <w:p w14:paraId="06851C5C" w14:textId="474B6FDF" w:rsidR="00D71A53" w:rsidRDefault="00D71A53" w:rsidP="00D71A53">
      <w:pPr>
        <w:spacing w:line="276" w:lineRule="auto"/>
        <w:ind w:left="1418"/>
      </w:pPr>
      <w:r>
        <w:t xml:space="preserve">II </w:t>
      </w:r>
      <w:r>
        <w:t xml:space="preserve">- </w:t>
      </w:r>
      <w:proofErr w:type="gramStart"/>
      <w:r>
        <w:t>taxa</w:t>
      </w:r>
      <w:proofErr w:type="gramEnd"/>
      <w:r>
        <w:t xml:space="preserve"> de ocupação;</w:t>
      </w:r>
    </w:p>
    <w:p w14:paraId="3B9D998A" w14:textId="55287250" w:rsidR="00D71A53" w:rsidRDefault="00D71A53" w:rsidP="00D71A53">
      <w:pPr>
        <w:spacing w:line="276" w:lineRule="auto"/>
        <w:ind w:left="1418"/>
      </w:pPr>
      <w:r>
        <w:t xml:space="preserve">III </w:t>
      </w:r>
      <w:r>
        <w:t xml:space="preserve">- </w:t>
      </w:r>
      <w:r>
        <w:t>taxa de permeabilidade do solo;</w:t>
      </w:r>
    </w:p>
    <w:p w14:paraId="28180BBD" w14:textId="48003081" w:rsidR="00D71A53" w:rsidRDefault="00D71A53" w:rsidP="00D71A53">
      <w:pPr>
        <w:spacing w:line="276" w:lineRule="auto"/>
        <w:ind w:left="1418"/>
      </w:pPr>
      <w:r>
        <w:t xml:space="preserve">IV </w:t>
      </w:r>
      <w:r>
        <w:t xml:space="preserve">- </w:t>
      </w:r>
      <w:proofErr w:type="gramStart"/>
      <w:r>
        <w:t>rec</w:t>
      </w:r>
      <w:r>
        <w:t>u</w:t>
      </w:r>
      <w:r>
        <w:t>os</w:t>
      </w:r>
      <w:proofErr w:type="gramEnd"/>
      <w:r>
        <w:t>;</w:t>
      </w:r>
    </w:p>
    <w:p w14:paraId="3D872BE0" w14:textId="71499C4F" w:rsidR="00D71A53" w:rsidRDefault="00D71A53" w:rsidP="00D71A53">
      <w:pPr>
        <w:spacing w:line="276" w:lineRule="auto"/>
        <w:ind w:left="1418"/>
      </w:pPr>
      <w:r>
        <w:t xml:space="preserve">V </w:t>
      </w:r>
      <w:r>
        <w:t xml:space="preserve">- </w:t>
      </w:r>
      <w:proofErr w:type="gramStart"/>
      <w:r>
        <w:t>altura</w:t>
      </w:r>
      <w:proofErr w:type="gramEnd"/>
      <w:r>
        <w:t xml:space="preserve"> máxima de edificação;</w:t>
      </w:r>
    </w:p>
    <w:p w14:paraId="33DD869D" w14:textId="29099BB5" w:rsidR="00D71A53" w:rsidRDefault="00D71A53" w:rsidP="00D71A53">
      <w:pPr>
        <w:spacing w:line="276" w:lineRule="auto"/>
        <w:ind w:left="1418"/>
      </w:pPr>
      <w:r>
        <w:t xml:space="preserve">VI </w:t>
      </w:r>
      <w:r>
        <w:t xml:space="preserve">- </w:t>
      </w:r>
      <w:proofErr w:type="gramStart"/>
      <w:r>
        <w:t>lote</w:t>
      </w:r>
      <w:proofErr w:type="gramEnd"/>
      <w:r>
        <w:t xml:space="preserve"> mínimo.</w:t>
      </w:r>
    </w:p>
    <w:p w14:paraId="5C902147" w14:textId="77777777" w:rsidR="00D71A53" w:rsidRDefault="00D71A53" w:rsidP="00D71A53">
      <w:pPr>
        <w:spacing w:line="276" w:lineRule="auto"/>
        <w:ind w:firstLine="1418"/>
        <w:jc w:val="both"/>
      </w:pPr>
    </w:p>
    <w:p w14:paraId="258E55D5" w14:textId="4600AC5A" w:rsidR="00D71A53" w:rsidRDefault="00D71A53" w:rsidP="00D71A53">
      <w:pPr>
        <w:spacing w:line="276" w:lineRule="auto"/>
        <w:ind w:firstLine="1418"/>
        <w:jc w:val="both"/>
      </w:pPr>
      <w:r>
        <w:t xml:space="preserve">Além dos </w:t>
      </w:r>
      <w:r w:rsidR="007764CE">
        <w:t>P</w:t>
      </w:r>
      <w:r>
        <w:t xml:space="preserve">arâmetros </w:t>
      </w:r>
      <w:r w:rsidR="007764CE">
        <w:t>U</w:t>
      </w:r>
      <w:r>
        <w:t xml:space="preserve">rbanísticos, as </w:t>
      </w:r>
      <w:r>
        <w:t>Áreas de Risco Municipal e Áreas de Risco Urbano</w:t>
      </w:r>
      <w:r>
        <w:t>, incluem-se no rol de itens a serem avaliados. Por fim, não menos importante, a delimitação do perímetro urbano.</w:t>
      </w:r>
    </w:p>
    <w:p w14:paraId="2731C48E" w14:textId="77777777" w:rsidR="00D71A53" w:rsidRDefault="00D71A53" w:rsidP="00D71A53">
      <w:pPr>
        <w:spacing w:line="276" w:lineRule="auto"/>
        <w:ind w:firstLine="1418"/>
        <w:jc w:val="both"/>
      </w:pPr>
    </w:p>
    <w:p w14:paraId="424DA087" w14:textId="24DFEFA6" w:rsidR="00D71A53" w:rsidRDefault="00D71A53" w:rsidP="00D71A53">
      <w:pPr>
        <w:spacing w:line="276" w:lineRule="auto"/>
        <w:ind w:firstLine="1418"/>
        <w:jc w:val="both"/>
      </w:pPr>
      <w:r>
        <w:t>Além disso, outra medida que esta comissão julgou importante, foi a prever a realização de Conferência da Cidade no prazo de um ano após a entrada em vigo da lei.</w:t>
      </w:r>
    </w:p>
    <w:p w14:paraId="7524A689" w14:textId="77777777" w:rsidR="00C75FD3" w:rsidRDefault="00C75FD3" w:rsidP="00A811CD">
      <w:pPr>
        <w:spacing w:line="276" w:lineRule="auto"/>
        <w:ind w:firstLine="1418"/>
        <w:jc w:val="both"/>
      </w:pPr>
    </w:p>
    <w:p w14:paraId="1579885D" w14:textId="74B13B41" w:rsidR="000A0D2A" w:rsidRPr="005111A2" w:rsidRDefault="00FD01C5" w:rsidP="00281217">
      <w:pPr>
        <w:ind w:firstLine="1418"/>
        <w:jc w:val="both"/>
        <w:sectPr w:rsidR="000A0D2A" w:rsidRPr="005111A2" w:rsidSect="00FD01C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7" w:h="16840" w:code="9"/>
          <w:pgMar w:top="1440" w:right="1080" w:bottom="1440" w:left="1080" w:header="539" w:footer="709" w:gutter="0"/>
          <w:cols w:space="708"/>
          <w:titlePg/>
          <w:docGrid w:linePitch="360"/>
        </w:sectPr>
      </w:pPr>
      <w:r w:rsidRPr="005111A2">
        <w:t xml:space="preserve">Considerando a necessidade legal da aprovação, encaminha-se </w:t>
      </w:r>
      <w:r w:rsidR="004303DF" w:rsidRPr="005111A2">
        <w:t>a proposição</w:t>
      </w:r>
      <w:r w:rsidRPr="005111A2">
        <w:t xml:space="preserve"> para análise</w:t>
      </w:r>
      <w:r w:rsidR="004303DF" w:rsidRPr="005111A2">
        <w:t>, solicitando o acolhimento e deliberação favorável</w:t>
      </w:r>
      <w:r w:rsidR="000A0D2A" w:rsidRPr="005111A2">
        <w:t>.</w:t>
      </w:r>
    </w:p>
    <w:p w14:paraId="7608633B" w14:textId="77777777" w:rsidR="005111A2" w:rsidRDefault="005111A2" w:rsidP="005111A2"/>
    <w:p w14:paraId="425EE288" w14:textId="72995099" w:rsidR="00FD01C5" w:rsidRDefault="005111A2" w:rsidP="005111A2">
      <w:pPr>
        <w:jc w:val="right"/>
      </w:pPr>
      <w:r w:rsidRPr="005111A2">
        <w:t xml:space="preserve">São Carlos/SC, </w:t>
      </w:r>
      <w:r w:rsidR="00182079">
        <w:t>20</w:t>
      </w:r>
      <w:r w:rsidRPr="005111A2">
        <w:t xml:space="preserve"> de</w:t>
      </w:r>
      <w:r w:rsidR="00182079">
        <w:t xml:space="preserve"> novembro</w:t>
      </w:r>
      <w:r w:rsidRPr="005111A2">
        <w:t xml:space="preserve"> 2023. </w:t>
      </w:r>
    </w:p>
    <w:p w14:paraId="50610AED" w14:textId="77777777" w:rsidR="005111A2" w:rsidRDefault="005111A2" w:rsidP="00182079">
      <w:pPr>
        <w:sectPr w:rsidR="005111A2" w:rsidSect="00FD01C5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type w:val="continuous"/>
          <w:pgSz w:w="11907" w:h="16840" w:code="9"/>
          <w:pgMar w:top="1440" w:right="1080" w:bottom="1440" w:left="1080" w:header="539" w:footer="709" w:gutter="0"/>
          <w:cols w:space="708"/>
          <w:titlePg/>
          <w:docGrid w:linePitch="360"/>
        </w:sectPr>
      </w:pPr>
    </w:p>
    <w:p w14:paraId="1BE7028F" w14:textId="77777777" w:rsidR="00182079" w:rsidRDefault="00182079" w:rsidP="00182079">
      <w:pPr>
        <w:rPr>
          <w:b/>
          <w:bCs/>
        </w:rPr>
        <w:sectPr w:rsidR="00182079" w:rsidSect="005111A2">
          <w:type w:val="continuous"/>
          <w:pgSz w:w="11907" w:h="16840" w:code="9"/>
          <w:pgMar w:top="1440" w:right="1080" w:bottom="1440" w:left="1080" w:header="539" w:footer="709" w:gutter="0"/>
          <w:cols w:num="2" w:space="708"/>
          <w:titlePg/>
          <w:docGrid w:linePitch="360"/>
        </w:sectPr>
      </w:pPr>
      <w:bookmarkStart w:id="2" w:name="_Hlk147757129"/>
    </w:p>
    <w:p w14:paraId="299274F9" w14:textId="77777777" w:rsidR="00182079" w:rsidRDefault="00182079" w:rsidP="00182079">
      <w:pPr>
        <w:jc w:val="center"/>
        <w:rPr>
          <w:b/>
          <w:bCs/>
        </w:rPr>
      </w:pPr>
    </w:p>
    <w:p w14:paraId="3BBEC758" w14:textId="77777777" w:rsidR="00182079" w:rsidRDefault="00182079" w:rsidP="00182079">
      <w:pPr>
        <w:jc w:val="center"/>
        <w:rPr>
          <w:b/>
          <w:bCs/>
        </w:rPr>
        <w:sectPr w:rsidR="00182079" w:rsidSect="00182079">
          <w:type w:val="continuous"/>
          <w:pgSz w:w="11907" w:h="16840" w:code="9"/>
          <w:pgMar w:top="1440" w:right="1080" w:bottom="1440" w:left="1080" w:header="539" w:footer="709" w:gutter="0"/>
          <w:cols w:space="708"/>
          <w:titlePg/>
          <w:docGrid w:linePitch="360"/>
        </w:sectPr>
      </w:pPr>
    </w:p>
    <w:p w14:paraId="4482A990" w14:textId="77777777" w:rsidR="00182079" w:rsidRDefault="00182079" w:rsidP="00182079">
      <w:pPr>
        <w:jc w:val="center"/>
        <w:rPr>
          <w:b/>
          <w:bCs/>
        </w:rPr>
      </w:pPr>
    </w:p>
    <w:p w14:paraId="79D39B4F" w14:textId="0D6706F5" w:rsidR="00182079" w:rsidRPr="00182079" w:rsidRDefault="00182079" w:rsidP="00182079">
      <w:pPr>
        <w:jc w:val="center"/>
        <w:rPr>
          <w:b/>
          <w:bCs/>
        </w:rPr>
      </w:pPr>
      <w:r>
        <w:rPr>
          <w:b/>
          <w:bCs/>
        </w:rPr>
        <w:t>Ademir Antonio Damin</w:t>
      </w:r>
    </w:p>
    <w:p w14:paraId="1E579D32" w14:textId="0859D882" w:rsidR="00182079" w:rsidRDefault="00182079" w:rsidP="00182079">
      <w:pPr>
        <w:jc w:val="center"/>
      </w:pPr>
      <w:r>
        <w:t>Presidente</w:t>
      </w:r>
    </w:p>
    <w:p w14:paraId="22363CE4" w14:textId="77777777" w:rsidR="00182079" w:rsidRDefault="00182079" w:rsidP="00182079">
      <w:pPr>
        <w:jc w:val="center"/>
      </w:pPr>
    </w:p>
    <w:p w14:paraId="15CAB360" w14:textId="77777777" w:rsidR="00182079" w:rsidRDefault="00182079" w:rsidP="00182079">
      <w:pPr>
        <w:jc w:val="center"/>
      </w:pPr>
    </w:p>
    <w:p w14:paraId="1C50145D" w14:textId="77777777" w:rsidR="00182079" w:rsidRDefault="00182079" w:rsidP="00182079">
      <w:pPr>
        <w:jc w:val="center"/>
        <w:rPr>
          <w:b/>
          <w:bCs/>
        </w:rPr>
      </w:pPr>
    </w:p>
    <w:p w14:paraId="4729E6E3" w14:textId="77777777" w:rsidR="00182079" w:rsidRPr="00946791" w:rsidRDefault="00182079" w:rsidP="00182079">
      <w:pPr>
        <w:jc w:val="center"/>
        <w:rPr>
          <w:b/>
          <w:bCs/>
        </w:rPr>
      </w:pPr>
      <w:r>
        <w:rPr>
          <w:b/>
          <w:bCs/>
        </w:rPr>
        <w:t>José Noimar Mai</w:t>
      </w:r>
    </w:p>
    <w:p w14:paraId="2D8B67A9" w14:textId="77777777" w:rsidR="00182079" w:rsidRPr="00946791" w:rsidRDefault="00182079" w:rsidP="00182079">
      <w:pPr>
        <w:jc w:val="center"/>
      </w:pPr>
      <w:r w:rsidRPr="00946791">
        <w:t>Membro</w:t>
      </w:r>
    </w:p>
    <w:p w14:paraId="58148606" w14:textId="77777777" w:rsidR="00182079" w:rsidRDefault="00182079" w:rsidP="00182079">
      <w:pPr>
        <w:jc w:val="center"/>
      </w:pPr>
    </w:p>
    <w:p w14:paraId="266686E6" w14:textId="77777777" w:rsidR="00182079" w:rsidRPr="002B3E86" w:rsidRDefault="00182079" w:rsidP="00182079">
      <w:pPr>
        <w:jc w:val="center"/>
      </w:pPr>
    </w:p>
    <w:p w14:paraId="4651DC8D" w14:textId="77777777" w:rsidR="00182079" w:rsidRPr="00946791" w:rsidRDefault="00182079" w:rsidP="00182079">
      <w:pPr>
        <w:jc w:val="center"/>
        <w:rPr>
          <w:b/>
          <w:bCs/>
        </w:rPr>
      </w:pPr>
    </w:p>
    <w:p w14:paraId="4D86F380" w14:textId="77777777" w:rsidR="00182079" w:rsidRPr="00BB03A3" w:rsidRDefault="00182079" w:rsidP="00182079">
      <w:pPr>
        <w:jc w:val="center"/>
        <w:rPr>
          <w:b/>
          <w:bCs/>
        </w:rPr>
      </w:pPr>
      <w:r w:rsidRPr="00BB03A3">
        <w:rPr>
          <w:b/>
          <w:bCs/>
        </w:rPr>
        <w:t>Tiani Marschall Sackser</w:t>
      </w:r>
    </w:p>
    <w:p w14:paraId="20F26059" w14:textId="77777777" w:rsidR="00182079" w:rsidRDefault="00182079" w:rsidP="00182079">
      <w:pPr>
        <w:jc w:val="center"/>
        <w:sectPr w:rsidR="00182079" w:rsidSect="00182079">
          <w:type w:val="continuous"/>
          <w:pgSz w:w="11907" w:h="16840" w:code="9"/>
          <w:pgMar w:top="1440" w:right="1080" w:bottom="1440" w:left="1080" w:header="539" w:footer="709" w:gutter="0"/>
          <w:cols w:num="3" w:space="708"/>
          <w:titlePg/>
          <w:docGrid w:linePitch="360"/>
        </w:sectPr>
      </w:pPr>
      <w:r>
        <w:t>Membra</w:t>
      </w:r>
      <w:bookmarkEnd w:id="2"/>
    </w:p>
    <w:p w14:paraId="5CC30B3C" w14:textId="366C0A66" w:rsidR="005111A2" w:rsidRPr="002B3E86" w:rsidRDefault="005111A2" w:rsidP="00182079">
      <w:pPr>
        <w:jc w:val="center"/>
      </w:pPr>
    </w:p>
    <w:sectPr w:rsidR="005111A2" w:rsidRPr="002B3E86" w:rsidSect="00182079">
      <w:type w:val="continuous"/>
      <w:pgSz w:w="11907" w:h="16840" w:code="9"/>
      <w:pgMar w:top="1440" w:right="1080" w:bottom="1440" w:left="1080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796091" w14:textId="77777777" w:rsidR="006B03C4" w:rsidRDefault="006B03C4">
      <w:r>
        <w:separator/>
      </w:r>
    </w:p>
  </w:endnote>
  <w:endnote w:type="continuationSeparator" w:id="0">
    <w:p w14:paraId="497B1F2E" w14:textId="77777777" w:rsidR="006B03C4" w:rsidRDefault="006B0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39585" w14:textId="77777777" w:rsidR="00262034" w:rsidRDefault="0026203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30C4A" w14:textId="77777777" w:rsidR="00214F5F" w:rsidRDefault="00214F5F" w:rsidP="00214F5F">
    <w:pPr>
      <w:spacing w:line="224" w:lineRule="exact"/>
      <w:ind w:left="20" w:right="-2"/>
      <w:jc w:val="center"/>
    </w:pPr>
  </w:p>
  <w:p w14:paraId="5F5B4680" w14:textId="77777777" w:rsidR="00214F5F" w:rsidRDefault="00214F5F" w:rsidP="00214F5F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4BAC919D" w14:textId="77777777" w:rsidR="00214F5F" w:rsidRPr="00A71E3F" w:rsidRDefault="00214F5F" w:rsidP="00214F5F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  <w:p w14:paraId="5FE10754" w14:textId="4387849E" w:rsidR="00214F5F" w:rsidRPr="00214F5F" w:rsidRDefault="0005496F" w:rsidP="0005496F">
    <w:pPr>
      <w:pStyle w:val="Rodap"/>
      <w:jc w:val="right"/>
      <w:rPr>
        <w:lang w:val="pt-BR"/>
      </w:rPr>
    </w:pPr>
    <w:r>
      <w:rPr>
        <w:lang w:val="pt-BR"/>
      </w:rPr>
      <w:t xml:space="preserve">Pg. </w:t>
    </w:r>
    <w:r w:rsidRPr="0005496F">
      <w:rPr>
        <w:lang w:val="pt-BR"/>
      </w:rPr>
      <w:fldChar w:fldCharType="begin"/>
    </w:r>
    <w:r w:rsidRPr="0005496F">
      <w:rPr>
        <w:lang w:val="pt-BR"/>
      </w:rPr>
      <w:instrText>PAGE   \* MERGEFORMAT</w:instrText>
    </w:r>
    <w:r w:rsidRPr="0005496F">
      <w:rPr>
        <w:lang w:val="pt-BR"/>
      </w:rPr>
      <w:fldChar w:fldCharType="separate"/>
    </w:r>
    <w:r w:rsidRPr="0005496F">
      <w:rPr>
        <w:lang w:val="pt-BR"/>
      </w:rPr>
      <w:t>1</w:t>
    </w:r>
    <w:r w:rsidRPr="0005496F">
      <w:rPr>
        <w:lang w:val="pt-B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0518D7FC" w14:textId="77777777" w:rsidR="008E25F7" w:rsidRDefault="008E25F7" w:rsidP="0005496F">
    <w:pPr>
      <w:spacing w:line="224" w:lineRule="exact"/>
      <w:ind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8E25F7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3C99E" w14:textId="77777777" w:rsidR="005111A2" w:rsidRDefault="005111A2">
    <w:pPr>
      <w:pStyle w:val="Rodap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16D3F" w14:textId="77777777" w:rsidR="005111A2" w:rsidRDefault="005111A2" w:rsidP="00214F5F">
    <w:pPr>
      <w:spacing w:line="224" w:lineRule="exact"/>
      <w:ind w:left="20" w:right="-2"/>
      <w:jc w:val="center"/>
    </w:pPr>
  </w:p>
  <w:p w14:paraId="146900F3" w14:textId="77777777" w:rsidR="005111A2" w:rsidRDefault="005111A2" w:rsidP="00214F5F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1B5635CF" w14:textId="77777777" w:rsidR="005111A2" w:rsidRPr="00A71E3F" w:rsidRDefault="005111A2" w:rsidP="00214F5F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  <w:p w14:paraId="555AFD45" w14:textId="77777777" w:rsidR="005111A2" w:rsidRPr="00214F5F" w:rsidRDefault="005111A2" w:rsidP="0005496F">
    <w:pPr>
      <w:pStyle w:val="Rodap"/>
      <w:jc w:val="right"/>
      <w:rPr>
        <w:lang w:val="pt-BR"/>
      </w:rPr>
    </w:pPr>
    <w:r>
      <w:rPr>
        <w:lang w:val="pt-BR"/>
      </w:rPr>
      <w:t xml:space="preserve">Pg. </w:t>
    </w:r>
    <w:r w:rsidRPr="0005496F">
      <w:rPr>
        <w:lang w:val="pt-BR"/>
      </w:rPr>
      <w:fldChar w:fldCharType="begin"/>
    </w:r>
    <w:r w:rsidRPr="0005496F">
      <w:rPr>
        <w:lang w:val="pt-BR"/>
      </w:rPr>
      <w:instrText>PAGE   \* MERGEFORMAT</w:instrText>
    </w:r>
    <w:r w:rsidRPr="0005496F">
      <w:rPr>
        <w:lang w:val="pt-BR"/>
      </w:rPr>
      <w:fldChar w:fldCharType="separate"/>
    </w:r>
    <w:r w:rsidRPr="0005496F">
      <w:rPr>
        <w:lang w:val="pt-BR"/>
      </w:rPr>
      <w:t>1</w:t>
    </w:r>
    <w:r w:rsidRPr="0005496F">
      <w:rPr>
        <w:lang w:val="pt-BR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6ED60" w14:textId="77777777" w:rsidR="005111A2" w:rsidRDefault="005111A2" w:rsidP="003777EB">
    <w:pPr>
      <w:spacing w:line="224" w:lineRule="exact"/>
      <w:ind w:left="20" w:right="-2"/>
      <w:jc w:val="center"/>
    </w:pPr>
  </w:p>
  <w:p w14:paraId="0A8D48D4" w14:textId="77777777" w:rsidR="005111A2" w:rsidRDefault="005111A2" w:rsidP="0005496F">
    <w:pPr>
      <w:spacing w:line="224" w:lineRule="exact"/>
      <w:ind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692FB565" w14:textId="77777777" w:rsidR="005111A2" w:rsidRPr="00A71E3F" w:rsidRDefault="005111A2" w:rsidP="008E25F7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  <w:p w14:paraId="664ECF5D" w14:textId="77777777" w:rsidR="005111A2" w:rsidRDefault="005111A2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AEE3C1" w14:textId="77777777" w:rsidR="006B03C4" w:rsidRDefault="006B03C4">
      <w:r>
        <w:separator/>
      </w:r>
    </w:p>
  </w:footnote>
  <w:footnote w:type="continuationSeparator" w:id="0">
    <w:p w14:paraId="15164A40" w14:textId="77777777" w:rsidR="006B03C4" w:rsidRDefault="006B03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99246" w14:textId="60B60C51" w:rsidR="00262034" w:rsidRDefault="0026203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A2B0C" w14:textId="4303676D" w:rsidR="00214F5F" w:rsidRDefault="00214F5F" w:rsidP="00214F5F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40427741" wp14:editId="50E5CBDC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12697366" name="Imagem 2126973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62449A" w14:textId="77777777" w:rsidR="00214F5F" w:rsidRDefault="00214F5F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6BEE883B" w14:textId="77777777" w:rsidR="00214F5F" w:rsidRDefault="00214F5F" w:rsidP="00214F5F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38ED39CB" w14:textId="77777777" w:rsidR="00214F5F" w:rsidRPr="00141C57" w:rsidRDefault="00214F5F" w:rsidP="00214F5F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FCEEC0C" w14:textId="77777777" w:rsidR="00214F5F" w:rsidRPr="00141C57" w:rsidRDefault="00214F5F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328DD131" w14:textId="77777777" w:rsidR="00214F5F" w:rsidRPr="00214F5F" w:rsidRDefault="00214F5F">
    <w:pPr>
      <w:pStyle w:val="Cabealho"/>
      <w:rPr>
        <w:lang w:val="pt-B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E37E" w14:textId="158D16F2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362220368" name="Imagem 3622203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EF3AA" w14:textId="4415049A" w:rsidR="005111A2" w:rsidRDefault="005111A2">
    <w:pPr>
      <w:pStyle w:val="Cabealh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5E72A" w14:textId="755E5066" w:rsidR="005111A2" w:rsidRDefault="005111A2" w:rsidP="00214F5F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4384" behindDoc="1" locked="0" layoutInCell="1" allowOverlap="1" wp14:anchorId="618336A2" wp14:editId="01D3BF98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643521655" name="Imagem 16435216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B222779" w14:textId="77777777" w:rsidR="005111A2" w:rsidRDefault="005111A2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68513867" w14:textId="77777777" w:rsidR="005111A2" w:rsidRDefault="005111A2" w:rsidP="00214F5F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0EEDB38B" w14:textId="77777777" w:rsidR="005111A2" w:rsidRPr="00141C57" w:rsidRDefault="005111A2" w:rsidP="00214F5F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500D9318" w14:textId="77777777" w:rsidR="005111A2" w:rsidRPr="00141C57" w:rsidRDefault="005111A2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33D0D104" w14:textId="77777777" w:rsidR="005111A2" w:rsidRPr="00214F5F" w:rsidRDefault="005111A2">
    <w:pPr>
      <w:pStyle w:val="Cabealho"/>
      <w:rPr>
        <w:lang w:val="pt-BR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E2975" w14:textId="74A39EEE" w:rsidR="005111A2" w:rsidRDefault="005111A2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3360" behindDoc="1" locked="0" layoutInCell="1" allowOverlap="1" wp14:anchorId="3369DC6C" wp14:editId="7F39E989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459884697" name="Imagem 14598846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E94DB7" w14:textId="77777777" w:rsidR="005111A2" w:rsidRDefault="005111A2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6C5721A5" w14:textId="77777777" w:rsidR="005111A2" w:rsidRDefault="005111A2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65B2B1AC" w14:textId="77777777" w:rsidR="005111A2" w:rsidRPr="00141C57" w:rsidRDefault="005111A2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135701B5" w14:textId="77777777" w:rsidR="005111A2" w:rsidRPr="00141C57" w:rsidRDefault="005111A2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0BE937A7" w14:textId="77777777" w:rsidR="005111A2" w:rsidRPr="003777EB" w:rsidRDefault="005111A2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B0DDC"/>
    <w:multiLevelType w:val="hybridMultilevel"/>
    <w:tmpl w:val="E292ABBA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9BA2917"/>
    <w:multiLevelType w:val="multilevel"/>
    <w:tmpl w:val="0B80758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FA537BE"/>
    <w:multiLevelType w:val="hybridMultilevel"/>
    <w:tmpl w:val="0FF8F5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117D83"/>
    <w:multiLevelType w:val="hybridMultilevel"/>
    <w:tmpl w:val="A2369D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FE168C"/>
    <w:multiLevelType w:val="hybridMultilevel"/>
    <w:tmpl w:val="788278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7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8" w15:restartNumberingAfterBreak="0">
    <w:nsid w:val="55B12FEF"/>
    <w:multiLevelType w:val="hybridMultilevel"/>
    <w:tmpl w:val="3F0E62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AE50C7"/>
    <w:multiLevelType w:val="hybridMultilevel"/>
    <w:tmpl w:val="31029E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11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11"/>
  </w:num>
  <w:num w:numId="2" w16cid:durableId="2010524887">
    <w:abstractNumId w:val="10"/>
  </w:num>
  <w:num w:numId="3" w16cid:durableId="2124641770">
    <w:abstractNumId w:val="6"/>
  </w:num>
  <w:num w:numId="4" w16cid:durableId="1467624815">
    <w:abstractNumId w:val="7"/>
  </w:num>
  <w:num w:numId="5" w16cid:durableId="64089091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2"/>
  </w:num>
  <w:num w:numId="7" w16cid:durableId="2141461366">
    <w:abstractNumId w:val="1"/>
  </w:num>
  <w:num w:numId="8" w16cid:durableId="1017733006">
    <w:abstractNumId w:val="9"/>
  </w:num>
  <w:num w:numId="9" w16cid:durableId="578371353">
    <w:abstractNumId w:val="3"/>
  </w:num>
  <w:num w:numId="10" w16cid:durableId="1931768814">
    <w:abstractNumId w:val="5"/>
  </w:num>
  <w:num w:numId="11" w16cid:durableId="844367266">
    <w:abstractNumId w:val="4"/>
  </w:num>
  <w:num w:numId="12" w16cid:durableId="2092044230">
    <w:abstractNumId w:val="8"/>
  </w:num>
  <w:num w:numId="13" w16cid:durableId="294533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2017"/>
    <w:rsid w:val="00022900"/>
    <w:rsid w:val="00022F2A"/>
    <w:rsid w:val="000262E1"/>
    <w:rsid w:val="0002679C"/>
    <w:rsid w:val="000275F3"/>
    <w:rsid w:val="00033159"/>
    <w:rsid w:val="00035E92"/>
    <w:rsid w:val="00037047"/>
    <w:rsid w:val="000539CC"/>
    <w:rsid w:val="0005496F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2DA8"/>
    <w:rsid w:val="00083AAD"/>
    <w:rsid w:val="00097C80"/>
    <w:rsid w:val="000A0D2A"/>
    <w:rsid w:val="000A2EC5"/>
    <w:rsid w:val="000A4BFE"/>
    <w:rsid w:val="000A7767"/>
    <w:rsid w:val="000B0646"/>
    <w:rsid w:val="000B263A"/>
    <w:rsid w:val="000B74EC"/>
    <w:rsid w:val="000D3088"/>
    <w:rsid w:val="000D7EC4"/>
    <w:rsid w:val="000E1EC8"/>
    <w:rsid w:val="000E3D9D"/>
    <w:rsid w:val="000E531D"/>
    <w:rsid w:val="000F21A1"/>
    <w:rsid w:val="00100780"/>
    <w:rsid w:val="001024E4"/>
    <w:rsid w:val="001032BE"/>
    <w:rsid w:val="00106117"/>
    <w:rsid w:val="00106D7D"/>
    <w:rsid w:val="00107DA8"/>
    <w:rsid w:val="00110002"/>
    <w:rsid w:val="001106E3"/>
    <w:rsid w:val="001123CD"/>
    <w:rsid w:val="001152C7"/>
    <w:rsid w:val="00115C8E"/>
    <w:rsid w:val="001168BF"/>
    <w:rsid w:val="00123A80"/>
    <w:rsid w:val="00125327"/>
    <w:rsid w:val="00132AA6"/>
    <w:rsid w:val="00141C57"/>
    <w:rsid w:val="00156205"/>
    <w:rsid w:val="00161C1F"/>
    <w:rsid w:val="00163475"/>
    <w:rsid w:val="001657C0"/>
    <w:rsid w:val="0016584A"/>
    <w:rsid w:val="001665AE"/>
    <w:rsid w:val="00167571"/>
    <w:rsid w:val="00171AB2"/>
    <w:rsid w:val="00173CA4"/>
    <w:rsid w:val="00177A58"/>
    <w:rsid w:val="00180F6E"/>
    <w:rsid w:val="00181A7D"/>
    <w:rsid w:val="00181C17"/>
    <w:rsid w:val="00182079"/>
    <w:rsid w:val="0018652D"/>
    <w:rsid w:val="00186E2F"/>
    <w:rsid w:val="001966B5"/>
    <w:rsid w:val="00196A49"/>
    <w:rsid w:val="001A3D3C"/>
    <w:rsid w:val="001A3E52"/>
    <w:rsid w:val="001A504F"/>
    <w:rsid w:val="001D2C70"/>
    <w:rsid w:val="001D3109"/>
    <w:rsid w:val="001D5EAA"/>
    <w:rsid w:val="001F1080"/>
    <w:rsid w:val="001F31B1"/>
    <w:rsid w:val="001F4A64"/>
    <w:rsid w:val="001F6168"/>
    <w:rsid w:val="00203290"/>
    <w:rsid w:val="00203BA9"/>
    <w:rsid w:val="00214F5F"/>
    <w:rsid w:val="00216A0B"/>
    <w:rsid w:val="00222024"/>
    <w:rsid w:val="0022409A"/>
    <w:rsid w:val="002359B4"/>
    <w:rsid w:val="00242FBB"/>
    <w:rsid w:val="002437DC"/>
    <w:rsid w:val="002460FE"/>
    <w:rsid w:val="00250574"/>
    <w:rsid w:val="002517F3"/>
    <w:rsid w:val="00252572"/>
    <w:rsid w:val="00252AF0"/>
    <w:rsid w:val="002532CA"/>
    <w:rsid w:val="00256771"/>
    <w:rsid w:val="00257103"/>
    <w:rsid w:val="002573E9"/>
    <w:rsid w:val="00262034"/>
    <w:rsid w:val="00262252"/>
    <w:rsid w:val="00262EFD"/>
    <w:rsid w:val="0026313F"/>
    <w:rsid w:val="00280146"/>
    <w:rsid w:val="00280F58"/>
    <w:rsid w:val="00281217"/>
    <w:rsid w:val="00282E14"/>
    <w:rsid w:val="00284E2F"/>
    <w:rsid w:val="00290232"/>
    <w:rsid w:val="0029297A"/>
    <w:rsid w:val="002A33ED"/>
    <w:rsid w:val="002A3EA8"/>
    <w:rsid w:val="002A423C"/>
    <w:rsid w:val="002A719B"/>
    <w:rsid w:val="002A726A"/>
    <w:rsid w:val="002B2748"/>
    <w:rsid w:val="002B3E86"/>
    <w:rsid w:val="002B5411"/>
    <w:rsid w:val="002B7B67"/>
    <w:rsid w:val="002C2040"/>
    <w:rsid w:val="002D2D61"/>
    <w:rsid w:val="002D32B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27B3C"/>
    <w:rsid w:val="003341EA"/>
    <w:rsid w:val="003377E7"/>
    <w:rsid w:val="00340E8E"/>
    <w:rsid w:val="0034396B"/>
    <w:rsid w:val="003446A1"/>
    <w:rsid w:val="003465CF"/>
    <w:rsid w:val="003511B4"/>
    <w:rsid w:val="0035615E"/>
    <w:rsid w:val="00361AA4"/>
    <w:rsid w:val="00366613"/>
    <w:rsid w:val="00367E1C"/>
    <w:rsid w:val="00371419"/>
    <w:rsid w:val="00371A29"/>
    <w:rsid w:val="003777EB"/>
    <w:rsid w:val="00381B64"/>
    <w:rsid w:val="00384226"/>
    <w:rsid w:val="003864A9"/>
    <w:rsid w:val="00386B27"/>
    <w:rsid w:val="00390ACC"/>
    <w:rsid w:val="0039149B"/>
    <w:rsid w:val="003924FB"/>
    <w:rsid w:val="0039496F"/>
    <w:rsid w:val="00396B36"/>
    <w:rsid w:val="003A0370"/>
    <w:rsid w:val="003A2133"/>
    <w:rsid w:val="003A4881"/>
    <w:rsid w:val="003B148F"/>
    <w:rsid w:val="003C046D"/>
    <w:rsid w:val="003C1978"/>
    <w:rsid w:val="003C1EBA"/>
    <w:rsid w:val="003C28F9"/>
    <w:rsid w:val="003C5470"/>
    <w:rsid w:val="003D1BA6"/>
    <w:rsid w:val="003D326F"/>
    <w:rsid w:val="003D6227"/>
    <w:rsid w:val="003E026C"/>
    <w:rsid w:val="003E587D"/>
    <w:rsid w:val="003F37C8"/>
    <w:rsid w:val="003F6DBF"/>
    <w:rsid w:val="00401DDB"/>
    <w:rsid w:val="0040283A"/>
    <w:rsid w:val="004055B2"/>
    <w:rsid w:val="00413223"/>
    <w:rsid w:val="004139A0"/>
    <w:rsid w:val="0041774A"/>
    <w:rsid w:val="004200C2"/>
    <w:rsid w:val="00423448"/>
    <w:rsid w:val="00425312"/>
    <w:rsid w:val="004303DF"/>
    <w:rsid w:val="0043157E"/>
    <w:rsid w:val="00431F28"/>
    <w:rsid w:val="00432A75"/>
    <w:rsid w:val="0043340E"/>
    <w:rsid w:val="00433634"/>
    <w:rsid w:val="00433B06"/>
    <w:rsid w:val="00436601"/>
    <w:rsid w:val="00442528"/>
    <w:rsid w:val="0044266A"/>
    <w:rsid w:val="004431A5"/>
    <w:rsid w:val="00445D0B"/>
    <w:rsid w:val="004508C8"/>
    <w:rsid w:val="004515B2"/>
    <w:rsid w:val="00452D42"/>
    <w:rsid w:val="00452F28"/>
    <w:rsid w:val="00453AE4"/>
    <w:rsid w:val="00453D9F"/>
    <w:rsid w:val="00456A3D"/>
    <w:rsid w:val="004617AA"/>
    <w:rsid w:val="004651F8"/>
    <w:rsid w:val="00466DA1"/>
    <w:rsid w:val="00467591"/>
    <w:rsid w:val="00470CD1"/>
    <w:rsid w:val="00470D97"/>
    <w:rsid w:val="00473B3C"/>
    <w:rsid w:val="00476AD0"/>
    <w:rsid w:val="00492736"/>
    <w:rsid w:val="0049636B"/>
    <w:rsid w:val="0049720E"/>
    <w:rsid w:val="004A0D21"/>
    <w:rsid w:val="004A2062"/>
    <w:rsid w:val="004C4CEF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4F6588"/>
    <w:rsid w:val="0050349E"/>
    <w:rsid w:val="00504F06"/>
    <w:rsid w:val="00505668"/>
    <w:rsid w:val="005111A2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68AC"/>
    <w:rsid w:val="00560B02"/>
    <w:rsid w:val="005673F3"/>
    <w:rsid w:val="0057144A"/>
    <w:rsid w:val="00573044"/>
    <w:rsid w:val="00576ABE"/>
    <w:rsid w:val="00581DC6"/>
    <w:rsid w:val="0059208A"/>
    <w:rsid w:val="0059530F"/>
    <w:rsid w:val="00597C19"/>
    <w:rsid w:val="005A2542"/>
    <w:rsid w:val="005A4366"/>
    <w:rsid w:val="005A4B6F"/>
    <w:rsid w:val="005A6BED"/>
    <w:rsid w:val="005B3AD1"/>
    <w:rsid w:val="005B565D"/>
    <w:rsid w:val="005C1810"/>
    <w:rsid w:val="005C342E"/>
    <w:rsid w:val="005C4C6F"/>
    <w:rsid w:val="005C74A0"/>
    <w:rsid w:val="005E01AD"/>
    <w:rsid w:val="005E30F0"/>
    <w:rsid w:val="005F10BA"/>
    <w:rsid w:val="005F1AE7"/>
    <w:rsid w:val="005F3BBF"/>
    <w:rsid w:val="005F59A3"/>
    <w:rsid w:val="00600905"/>
    <w:rsid w:val="006049DD"/>
    <w:rsid w:val="0061193F"/>
    <w:rsid w:val="006128EF"/>
    <w:rsid w:val="006143A5"/>
    <w:rsid w:val="0061493E"/>
    <w:rsid w:val="00625190"/>
    <w:rsid w:val="006252BA"/>
    <w:rsid w:val="00625D13"/>
    <w:rsid w:val="00634A9E"/>
    <w:rsid w:val="00641C8D"/>
    <w:rsid w:val="00644E23"/>
    <w:rsid w:val="0066480F"/>
    <w:rsid w:val="00666B81"/>
    <w:rsid w:val="00672E92"/>
    <w:rsid w:val="006838BF"/>
    <w:rsid w:val="00690405"/>
    <w:rsid w:val="006965F0"/>
    <w:rsid w:val="0069727D"/>
    <w:rsid w:val="006A28E1"/>
    <w:rsid w:val="006A2DB5"/>
    <w:rsid w:val="006A4874"/>
    <w:rsid w:val="006A68C4"/>
    <w:rsid w:val="006B03C4"/>
    <w:rsid w:val="006B102F"/>
    <w:rsid w:val="006B123B"/>
    <w:rsid w:val="006C096C"/>
    <w:rsid w:val="006C2346"/>
    <w:rsid w:val="006C5AA0"/>
    <w:rsid w:val="006C69AB"/>
    <w:rsid w:val="006D3E03"/>
    <w:rsid w:val="006D4F13"/>
    <w:rsid w:val="006E055F"/>
    <w:rsid w:val="006E330E"/>
    <w:rsid w:val="006E3664"/>
    <w:rsid w:val="006F01F1"/>
    <w:rsid w:val="007013AA"/>
    <w:rsid w:val="00702E8E"/>
    <w:rsid w:val="007033EE"/>
    <w:rsid w:val="007108E9"/>
    <w:rsid w:val="00716289"/>
    <w:rsid w:val="007200EA"/>
    <w:rsid w:val="00726E73"/>
    <w:rsid w:val="0073714D"/>
    <w:rsid w:val="00744374"/>
    <w:rsid w:val="007473BB"/>
    <w:rsid w:val="007512A7"/>
    <w:rsid w:val="00757E53"/>
    <w:rsid w:val="00760AAE"/>
    <w:rsid w:val="00764368"/>
    <w:rsid w:val="007666C7"/>
    <w:rsid w:val="00767E9D"/>
    <w:rsid w:val="00770379"/>
    <w:rsid w:val="007745A9"/>
    <w:rsid w:val="007764CE"/>
    <w:rsid w:val="0078582D"/>
    <w:rsid w:val="00785D73"/>
    <w:rsid w:val="007B0B55"/>
    <w:rsid w:val="007B32EA"/>
    <w:rsid w:val="007B4773"/>
    <w:rsid w:val="007C0ED5"/>
    <w:rsid w:val="007C1DD0"/>
    <w:rsid w:val="007C4774"/>
    <w:rsid w:val="007E2A44"/>
    <w:rsid w:val="007E47AF"/>
    <w:rsid w:val="007E4B59"/>
    <w:rsid w:val="007F2AFE"/>
    <w:rsid w:val="007F4081"/>
    <w:rsid w:val="007F42EC"/>
    <w:rsid w:val="007F448F"/>
    <w:rsid w:val="007F4B95"/>
    <w:rsid w:val="007F590F"/>
    <w:rsid w:val="008001BD"/>
    <w:rsid w:val="00800E01"/>
    <w:rsid w:val="00806AF4"/>
    <w:rsid w:val="0082348D"/>
    <w:rsid w:val="00827734"/>
    <w:rsid w:val="00834C8F"/>
    <w:rsid w:val="00836345"/>
    <w:rsid w:val="00836D44"/>
    <w:rsid w:val="00836E4D"/>
    <w:rsid w:val="00837FAF"/>
    <w:rsid w:val="00842B7B"/>
    <w:rsid w:val="00845989"/>
    <w:rsid w:val="008515F7"/>
    <w:rsid w:val="008557A6"/>
    <w:rsid w:val="008574C6"/>
    <w:rsid w:val="00860609"/>
    <w:rsid w:val="00871514"/>
    <w:rsid w:val="00873298"/>
    <w:rsid w:val="00875051"/>
    <w:rsid w:val="00876F76"/>
    <w:rsid w:val="00877ADB"/>
    <w:rsid w:val="00880109"/>
    <w:rsid w:val="00881064"/>
    <w:rsid w:val="008901F1"/>
    <w:rsid w:val="00891D36"/>
    <w:rsid w:val="00894542"/>
    <w:rsid w:val="00895565"/>
    <w:rsid w:val="00897477"/>
    <w:rsid w:val="008A2831"/>
    <w:rsid w:val="008A297D"/>
    <w:rsid w:val="008A4C04"/>
    <w:rsid w:val="008A5955"/>
    <w:rsid w:val="008B0A14"/>
    <w:rsid w:val="008C6ED3"/>
    <w:rsid w:val="008D3DC6"/>
    <w:rsid w:val="008D459F"/>
    <w:rsid w:val="008E25F7"/>
    <w:rsid w:val="008E7544"/>
    <w:rsid w:val="008F6293"/>
    <w:rsid w:val="00900191"/>
    <w:rsid w:val="00902D20"/>
    <w:rsid w:val="00904870"/>
    <w:rsid w:val="0090609D"/>
    <w:rsid w:val="00910EB5"/>
    <w:rsid w:val="00916E3A"/>
    <w:rsid w:val="009201E8"/>
    <w:rsid w:val="00922801"/>
    <w:rsid w:val="00922A21"/>
    <w:rsid w:val="00927858"/>
    <w:rsid w:val="00927DDB"/>
    <w:rsid w:val="00934812"/>
    <w:rsid w:val="0094057B"/>
    <w:rsid w:val="00943B2D"/>
    <w:rsid w:val="00944A3A"/>
    <w:rsid w:val="00951210"/>
    <w:rsid w:val="00951DCB"/>
    <w:rsid w:val="00952E05"/>
    <w:rsid w:val="00953700"/>
    <w:rsid w:val="00953ACA"/>
    <w:rsid w:val="00964A07"/>
    <w:rsid w:val="0096593D"/>
    <w:rsid w:val="009664D7"/>
    <w:rsid w:val="0097210D"/>
    <w:rsid w:val="00974C39"/>
    <w:rsid w:val="00975065"/>
    <w:rsid w:val="0098001E"/>
    <w:rsid w:val="00981F24"/>
    <w:rsid w:val="009820ED"/>
    <w:rsid w:val="00982E9E"/>
    <w:rsid w:val="0098698E"/>
    <w:rsid w:val="0098763A"/>
    <w:rsid w:val="00997FC0"/>
    <w:rsid w:val="009A54A1"/>
    <w:rsid w:val="009B4790"/>
    <w:rsid w:val="009B5E65"/>
    <w:rsid w:val="009B778B"/>
    <w:rsid w:val="009C0D53"/>
    <w:rsid w:val="009C2B9C"/>
    <w:rsid w:val="009C4273"/>
    <w:rsid w:val="009C50B2"/>
    <w:rsid w:val="009C5545"/>
    <w:rsid w:val="009C6BA3"/>
    <w:rsid w:val="009D17EA"/>
    <w:rsid w:val="009D316B"/>
    <w:rsid w:val="009E3637"/>
    <w:rsid w:val="009F4BD1"/>
    <w:rsid w:val="009F4D41"/>
    <w:rsid w:val="00A103B2"/>
    <w:rsid w:val="00A12829"/>
    <w:rsid w:val="00A17533"/>
    <w:rsid w:val="00A2052E"/>
    <w:rsid w:val="00A22454"/>
    <w:rsid w:val="00A2313C"/>
    <w:rsid w:val="00A30006"/>
    <w:rsid w:val="00A303F8"/>
    <w:rsid w:val="00A30A6F"/>
    <w:rsid w:val="00A32CCB"/>
    <w:rsid w:val="00A3677B"/>
    <w:rsid w:val="00A435A0"/>
    <w:rsid w:val="00A52F89"/>
    <w:rsid w:val="00A54EEF"/>
    <w:rsid w:val="00A56B24"/>
    <w:rsid w:val="00A56DA3"/>
    <w:rsid w:val="00A57A2F"/>
    <w:rsid w:val="00A60E12"/>
    <w:rsid w:val="00A61D19"/>
    <w:rsid w:val="00A663AD"/>
    <w:rsid w:val="00A72BA4"/>
    <w:rsid w:val="00A7433C"/>
    <w:rsid w:val="00A80E16"/>
    <w:rsid w:val="00A811CD"/>
    <w:rsid w:val="00A8362E"/>
    <w:rsid w:val="00A87B85"/>
    <w:rsid w:val="00A949E1"/>
    <w:rsid w:val="00A94D32"/>
    <w:rsid w:val="00AA2444"/>
    <w:rsid w:val="00AA420D"/>
    <w:rsid w:val="00AB5642"/>
    <w:rsid w:val="00AC3669"/>
    <w:rsid w:val="00AC6D97"/>
    <w:rsid w:val="00AD4006"/>
    <w:rsid w:val="00AD558F"/>
    <w:rsid w:val="00AD6B5C"/>
    <w:rsid w:val="00AE341D"/>
    <w:rsid w:val="00AE35A3"/>
    <w:rsid w:val="00AE553B"/>
    <w:rsid w:val="00AE6C49"/>
    <w:rsid w:val="00AE73DD"/>
    <w:rsid w:val="00AE7D6B"/>
    <w:rsid w:val="00AF20D6"/>
    <w:rsid w:val="00B00B7E"/>
    <w:rsid w:val="00B12238"/>
    <w:rsid w:val="00B13B18"/>
    <w:rsid w:val="00B13E0F"/>
    <w:rsid w:val="00B1701E"/>
    <w:rsid w:val="00B17ED5"/>
    <w:rsid w:val="00B17FDA"/>
    <w:rsid w:val="00B25A43"/>
    <w:rsid w:val="00B26F5E"/>
    <w:rsid w:val="00B2714F"/>
    <w:rsid w:val="00B27DFF"/>
    <w:rsid w:val="00B33816"/>
    <w:rsid w:val="00B37D0E"/>
    <w:rsid w:val="00B4096B"/>
    <w:rsid w:val="00B40CEB"/>
    <w:rsid w:val="00B43E53"/>
    <w:rsid w:val="00B47B56"/>
    <w:rsid w:val="00B50A6A"/>
    <w:rsid w:val="00B534DA"/>
    <w:rsid w:val="00B56060"/>
    <w:rsid w:val="00B62518"/>
    <w:rsid w:val="00B628F5"/>
    <w:rsid w:val="00B629C0"/>
    <w:rsid w:val="00B667BE"/>
    <w:rsid w:val="00B66C67"/>
    <w:rsid w:val="00B7623D"/>
    <w:rsid w:val="00B7643C"/>
    <w:rsid w:val="00B76762"/>
    <w:rsid w:val="00B852C7"/>
    <w:rsid w:val="00B864A2"/>
    <w:rsid w:val="00B9355C"/>
    <w:rsid w:val="00B94EC6"/>
    <w:rsid w:val="00B95C8B"/>
    <w:rsid w:val="00BA1107"/>
    <w:rsid w:val="00BB0A51"/>
    <w:rsid w:val="00BB6894"/>
    <w:rsid w:val="00BB6FA6"/>
    <w:rsid w:val="00BC1B6E"/>
    <w:rsid w:val="00BC2BA3"/>
    <w:rsid w:val="00BC40F3"/>
    <w:rsid w:val="00BC51F9"/>
    <w:rsid w:val="00BC5F75"/>
    <w:rsid w:val="00BE06C6"/>
    <w:rsid w:val="00BE5D7D"/>
    <w:rsid w:val="00BE6033"/>
    <w:rsid w:val="00BF235D"/>
    <w:rsid w:val="00BF3A4A"/>
    <w:rsid w:val="00BF4436"/>
    <w:rsid w:val="00BF7BD8"/>
    <w:rsid w:val="00C04500"/>
    <w:rsid w:val="00C05DE0"/>
    <w:rsid w:val="00C10437"/>
    <w:rsid w:val="00C114E7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0AA8"/>
    <w:rsid w:val="00C44546"/>
    <w:rsid w:val="00C44BA0"/>
    <w:rsid w:val="00C44FC0"/>
    <w:rsid w:val="00C50C71"/>
    <w:rsid w:val="00C51142"/>
    <w:rsid w:val="00C71BA4"/>
    <w:rsid w:val="00C725E3"/>
    <w:rsid w:val="00C73CA8"/>
    <w:rsid w:val="00C73CFD"/>
    <w:rsid w:val="00C75FD3"/>
    <w:rsid w:val="00C9087D"/>
    <w:rsid w:val="00C90DDE"/>
    <w:rsid w:val="00C96DD8"/>
    <w:rsid w:val="00CA1BAB"/>
    <w:rsid w:val="00CA2AFE"/>
    <w:rsid w:val="00CA52A3"/>
    <w:rsid w:val="00CA7FEE"/>
    <w:rsid w:val="00CB31BE"/>
    <w:rsid w:val="00CB5DAD"/>
    <w:rsid w:val="00CC2AB2"/>
    <w:rsid w:val="00CC32CD"/>
    <w:rsid w:val="00CC3392"/>
    <w:rsid w:val="00CC39E4"/>
    <w:rsid w:val="00CC41F7"/>
    <w:rsid w:val="00CD41F6"/>
    <w:rsid w:val="00CD6420"/>
    <w:rsid w:val="00CE10A9"/>
    <w:rsid w:val="00CE192B"/>
    <w:rsid w:val="00CE3323"/>
    <w:rsid w:val="00CE7C75"/>
    <w:rsid w:val="00CF4A30"/>
    <w:rsid w:val="00D007F1"/>
    <w:rsid w:val="00D10DDE"/>
    <w:rsid w:val="00D110F7"/>
    <w:rsid w:val="00D461FB"/>
    <w:rsid w:val="00D46353"/>
    <w:rsid w:val="00D508A2"/>
    <w:rsid w:val="00D55D35"/>
    <w:rsid w:val="00D61507"/>
    <w:rsid w:val="00D615D6"/>
    <w:rsid w:val="00D61B9C"/>
    <w:rsid w:val="00D63086"/>
    <w:rsid w:val="00D6677A"/>
    <w:rsid w:val="00D67369"/>
    <w:rsid w:val="00D71A53"/>
    <w:rsid w:val="00D737F6"/>
    <w:rsid w:val="00D75BA3"/>
    <w:rsid w:val="00D75E44"/>
    <w:rsid w:val="00D7737A"/>
    <w:rsid w:val="00D77F13"/>
    <w:rsid w:val="00D840DC"/>
    <w:rsid w:val="00D96DC0"/>
    <w:rsid w:val="00DA2968"/>
    <w:rsid w:val="00DB04E9"/>
    <w:rsid w:val="00DB657E"/>
    <w:rsid w:val="00DD138B"/>
    <w:rsid w:val="00DD7C6C"/>
    <w:rsid w:val="00DE3501"/>
    <w:rsid w:val="00DE463A"/>
    <w:rsid w:val="00DE53DB"/>
    <w:rsid w:val="00DF14A7"/>
    <w:rsid w:val="00DF2623"/>
    <w:rsid w:val="00E105C7"/>
    <w:rsid w:val="00E13BCC"/>
    <w:rsid w:val="00E21994"/>
    <w:rsid w:val="00E22AC2"/>
    <w:rsid w:val="00E25886"/>
    <w:rsid w:val="00E306D9"/>
    <w:rsid w:val="00E314E9"/>
    <w:rsid w:val="00E32C32"/>
    <w:rsid w:val="00E35516"/>
    <w:rsid w:val="00E3695B"/>
    <w:rsid w:val="00E41D36"/>
    <w:rsid w:val="00E52050"/>
    <w:rsid w:val="00E556F7"/>
    <w:rsid w:val="00E55DD7"/>
    <w:rsid w:val="00E61884"/>
    <w:rsid w:val="00E64C88"/>
    <w:rsid w:val="00E80BB8"/>
    <w:rsid w:val="00E96486"/>
    <w:rsid w:val="00E96F90"/>
    <w:rsid w:val="00EB4CBD"/>
    <w:rsid w:val="00EB6A4E"/>
    <w:rsid w:val="00EC2898"/>
    <w:rsid w:val="00EC67DE"/>
    <w:rsid w:val="00EC6852"/>
    <w:rsid w:val="00ED0C2B"/>
    <w:rsid w:val="00ED1602"/>
    <w:rsid w:val="00ED2474"/>
    <w:rsid w:val="00ED3B98"/>
    <w:rsid w:val="00EE2331"/>
    <w:rsid w:val="00EE683B"/>
    <w:rsid w:val="00EE6EBF"/>
    <w:rsid w:val="00EF541A"/>
    <w:rsid w:val="00EF60E7"/>
    <w:rsid w:val="00F02B47"/>
    <w:rsid w:val="00F03B21"/>
    <w:rsid w:val="00F16A93"/>
    <w:rsid w:val="00F22D76"/>
    <w:rsid w:val="00F235DD"/>
    <w:rsid w:val="00F23611"/>
    <w:rsid w:val="00F261AB"/>
    <w:rsid w:val="00F33D16"/>
    <w:rsid w:val="00F40375"/>
    <w:rsid w:val="00F43EC1"/>
    <w:rsid w:val="00F466AA"/>
    <w:rsid w:val="00F46F12"/>
    <w:rsid w:val="00F54755"/>
    <w:rsid w:val="00F56FEE"/>
    <w:rsid w:val="00F638A8"/>
    <w:rsid w:val="00F645EC"/>
    <w:rsid w:val="00F66623"/>
    <w:rsid w:val="00F716FE"/>
    <w:rsid w:val="00F719FA"/>
    <w:rsid w:val="00F76F72"/>
    <w:rsid w:val="00F96AA2"/>
    <w:rsid w:val="00FA1C2F"/>
    <w:rsid w:val="00FA540C"/>
    <w:rsid w:val="00FA55D3"/>
    <w:rsid w:val="00FB08D6"/>
    <w:rsid w:val="00FB3FE1"/>
    <w:rsid w:val="00FB4B5D"/>
    <w:rsid w:val="00FC3F3B"/>
    <w:rsid w:val="00FD01C5"/>
    <w:rsid w:val="00FE378A"/>
    <w:rsid w:val="00FF011D"/>
    <w:rsid w:val="00FF3000"/>
    <w:rsid w:val="00FF37DA"/>
    <w:rsid w:val="00FF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29C0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A6BED"/>
    <w:pPr>
      <w:autoSpaceDE w:val="0"/>
      <w:autoSpaceDN w:val="0"/>
      <w:adjustRightInd w:val="0"/>
      <w:ind w:left="709"/>
      <w:jc w:val="both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ighlight">
    <w:name w:val="highlight"/>
    <w:basedOn w:val="Fontepargpadro"/>
    <w:rsid w:val="005A6BED"/>
  </w:style>
  <w:style w:type="paragraph" w:styleId="PargrafodaLista">
    <w:name w:val="List Paragraph"/>
    <w:basedOn w:val="Normal"/>
    <w:uiPriority w:val="1"/>
    <w:qFormat/>
    <w:rsid w:val="002B3E86"/>
    <w:pPr>
      <w:widowControl w:val="0"/>
      <w:autoSpaceDE w:val="0"/>
      <w:autoSpaceDN w:val="0"/>
      <w:ind w:left="1970" w:right="898" w:firstLine="568"/>
      <w:jc w:val="both"/>
    </w:pPr>
    <w:rPr>
      <w:rFonts w:ascii="Palatino Linotype" w:eastAsia="Palatino Linotype" w:hAnsi="Palatino Linotype" w:cs="Palatino Linotype"/>
      <w:sz w:val="22"/>
      <w:szCs w:val="22"/>
      <w:lang w:val="pt-PT" w:eastAsia="en-US"/>
    </w:rPr>
  </w:style>
  <w:style w:type="character" w:customStyle="1" w:styleId="markedcontent">
    <w:name w:val="markedcontent"/>
    <w:basedOn w:val="Fontepargpadro"/>
    <w:rsid w:val="005F59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61066-516E-4AC7-8B6E-40F6139D5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552</Words>
  <Characters>2983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11</cp:revision>
  <cp:lastPrinted>2023-11-20T15:48:00Z</cp:lastPrinted>
  <dcterms:created xsi:type="dcterms:W3CDTF">2023-11-18T22:13:00Z</dcterms:created>
  <dcterms:modified xsi:type="dcterms:W3CDTF">2023-11-20T20:25:00Z</dcterms:modified>
</cp:coreProperties>
</file>