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5EC" w:rsidRDefault="008025EC">
      <w:pPr>
        <w:pStyle w:val="normal0"/>
        <w:spacing w:line="259" w:lineRule="auto"/>
        <w:ind w:left="1418"/>
        <w:jc w:val="left"/>
      </w:pPr>
    </w:p>
    <w:p w:rsidR="008025EC" w:rsidRDefault="003B03D3">
      <w:pPr>
        <w:pStyle w:val="normal0"/>
        <w:spacing w:after="47" w:line="259" w:lineRule="auto"/>
        <w:ind w:left="1418"/>
        <w:jc w:val="left"/>
      </w:pPr>
      <w:r>
        <w:t xml:space="preserve"> </w:t>
      </w:r>
    </w:p>
    <w:p w:rsidR="008025EC" w:rsidRPr="000911AE" w:rsidRDefault="0064283A" w:rsidP="000911AE">
      <w:pPr>
        <w:pStyle w:val="normal0"/>
        <w:spacing w:after="3" w:line="240" w:lineRule="auto"/>
        <w:ind w:left="-5" w:right="-12" w:hanging="10"/>
        <w:rPr>
          <w:rFonts w:asciiTheme="majorHAnsi" w:hAnsiTheme="majorHAnsi" w:cstheme="majorHAnsi"/>
          <w:b/>
          <w:sz w:val="24"/>
          <w:szCs w:val="24"/>
        </w:rPr>
      </w:pPr>
      <w:r w:rsidRPr="000911AE">
        <w:rPr>
          <w:rFonts w:asciiTheme="majorHAnsi" w:hAnsiTheme="majorHAnsi" w:cstheme="majorHAnsi"/>
          <w:b/>
          <w:sz w:val="24"/>
          <w:szCs w:val="24"/>
        </w:rPr>
        <w:t>ATA Nº 012/2022</w:t>
      </w:r>
      <w:r w:rsidR="003B03D3" w:rsidRPr="000911AE">
        <w:rPr>
          <w:rFonts w:asciiTheme="majorHAnsi" w:hAnsiTheme="majorHAnsi" w:cstheme="majorHAnsi"/>
          <w:b/>
          <w:sz w:val="24"/>
          <w:szCs w:val="24"/>
        </w:rPr>
        <w:t xml:space="preserve">/AP - REALIZAÇÃO DE AUDIÊNCIA PÚBLICA PARA </w:t>
      </w:r>
      <w:r w:rsidRPr="000911AE">
        <w:rPr>
          <w:rFonts w:asciiTheme="majorHAnsi" w:hAnsiTheme="majorHAnsi" w:cstheme="majorHAnsi"/>
          <w:b/>
          <w:sz w:val="24"/>
          <w:szCs w:val="24"/>
        </w:rPr>
        <w:t>RECE</w:t>
      </w:r>
      <w:r w:rsidR="004D641F" w:rsidRPr="000911AE">
        <w:rPr>
          <w:rFonts w:asciiTheme="majorHAnsi" w:hAnsiTheme="majorHAnsi" w:cstheme="majorHAnsi"/>
          <w:b/>
          <w:sz w:val="24"/>
          <w:szCs w:val="24"/>
        </w:rPr>
        <w:t>BIMENTO DE EMENDAS À</w:t>
      </w:r>
      <w:r w:rsidRPr="000911AE">
        <w:rPr>
          <w:rFonts w:asciiTheme="majorHAnsi" w:hAnsiTheme="majorHAnsi" w:cstheme="majorHAnsi"/>
          <w:b/>
          <w:sz w:val="24"/>
          <w:szCs w:val="24"/>
        </w:rPr>
        <w:t xml:space="preserve"> LEI DE DIRETRIZES ORÇAMENTÁRIAS PARA O EXERCÍCIO DE 2023 – DIA 14 (QUATORZE) DE NOVEMBRO DE DOIS MIL E VINTE E DOIS</w:t>
      </w:r>
      <w:r w:rsidR="003B03D3" w:rsidRPr="000911AE">
        <w:rPr>
          <w:rFonts w:asciiTheme="majorHAnsi" w:hAnsiTheme="majorHAnsi" w:cstheme="majorHAnsi"/>
          <w:b/>
          <w:sz w:val="24"/>
          <w:szCs w:val="24"/>
        </w:rPr>
        <w:t>. ##############################################################</w:t>
      </w:r>
    </w:p>
    <w:p w:rsidR="008025EC" w:rsidRPr="000911AE" w:rsidRDefault="003B03D3">
      <w:pPr>
        <w:pStyle w:val="normal0"/>
        <w:spacing w:after="3" w:line="360" w:lineRule="auto"/>
        <w:ind w:left="-5" w:right="-12" w:hanging="10"/>
        <w:rPr>
          <w:rFonts w:asciiTheme="majorHAnsi" w:hAnsiTheme="majorHAnsi" w:cstheme="majorHAnsi"/>
          <w:sz w:val="24"/>
          <w:szCs w:val="24"/>
        </w:rPr>
      </w:pPr>
      <w:bookmarkStart w:id="0" w:name="_gjdgxs" w:colFirst="0" w:colLast="0"/>
      <w:bookmarkEnd w:id="0"/>
      <w:r w:rsidRPr="000911AE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:rsidR="008025EC" w:rsidRPr="000911AE" w:rsidRDefault="0064283A" w:rsidP="000911AE">
      <w:pPr>
        <w:pStyle w:val="normal0"/>
        <w:spacing w:line="276" w:lineRule="auto"/>
        <w:rPr>
          <w:rFonts w:asciiTheme="majorHAnsi" w:hAnsiTheme="majorHAnsi" w:cstheme="majorHAnsi"/>
          <w:sz w:val="24"/>
          <w:szCs w:val="24"/>
        </w:rPr>
      </w:pPr>
      <w:proofErr w:type="gramStart"/>
      <w:r w:rsidRPr="000911AE">
        <w:rPr>
          <w:rFonts w:asciiTheme="majorHAnsi" w:hAnsiTheme="majorHAnsi" w:cstheme="majorHAnsi"/>
          <w:sz w:val="24"/>
          <w:szCs w:val="24"/>
        </w:rPr>
        <w:t>Aos quatorze</w:t>
      </w:r>
      <w:proofErr w:type="gramEnd"/>
      <w:r w:rsidR="003B03D3" w:rsidRPr="000911AE">
        <w:rPr>
          <w:rFonts w:asciiTheme="majorHAnsi" w:hAnsiTheme="majorHAnsi" w:cstheme="majorHAnsi"/>
          <w:sz w:val="24"/>
          <w:szCs w:val="24"/>
        </w:rPr>
        <w:t xml:space="preserve"> </w:t>
      </w:r>
      <w:r w:rsidRPr="000911AE">
        <w:rPr>
          <w:rFonts w:asciiTheme="majorHAnsi" w:hAnsiTheme="majorHAnsi" w:cstheme="majorHAnsi"/>
          <w:sz w:val="24"/>
          <w:szCs w:val="24"/>
        </w:rPr>
        <w:t>dias do mês de novembro do ano de dois mil e vinte dois, às nove</w:t>
      </w:r>
      <w:r w:rsidR="006C13DE">
        <w:rPr>
          <w:rFonts w:asciiTheme="majorHAnsi" w:hAnsiTheme="majorHAnsi" w:cstheme="majorHAnsi"/>
          <w:sz w:val="24"/>
          <w:szCs w:val="24"/>
        </w:rPr>
        <w:t xml:space="preserve"> e vinte e cinco</w:t>
      </w:r>
      <w:r w:rsidR="003B03D3" w:rsidRPr="000911AE">
        <w:rPr>
          <w:rFonts w:asciiTheme="majorHAnsi" w:hAnsiTheme="majorHAnsi" w:cstheme="majorHAnsi"/>
          <w:sz w:val="24"/>
          <w:szCs w:val="24"/>
        </w:rPr>
        <w:t xml:space="preserve"> horas, na Sala de Sessões Joaquim de Deus Nunes, Plenário da Câmara Municipal, foi aberta a presente Audiência Pública para recebimento de emendas populares ao Projeto de Lei encaminhado pela Men</w:t>
      </w:r>
      <w:r w:rsidRPr="000911AE">
        <w:rPr>
          <w:rFonts w:asciiTheme="majorHAnsi" w:hAnsiTheme="majorHAnsi" w:cstheme="majorHAnsi"/>
          <w:sz w:val="24"/>
          <w:szCs w:val="24"/>
        </w:rPr>
        <w:t>sagem Executiva nº 114/2022, Projeto de Lei Ordinária nº 136/2022, que dispõe sobre a Lei de Diretrizes Orçamentárias para o exercício de 2023</w:t>
      </w:r>
      <w:r w:rsidR="003B03D3" w:rsidRPr="000911AE">
        <w:rPr>
          <w:rFonts w:asciiTheme="majorHAnsi" w:hAnsiTheme="majorHAnsi" w:cstheme="majorHAnsi"/>
          <w:sz w:val="24"/>
          <w:szCs w:val="24"/>
        </w:rPr>
        <w:t xml:space="preserve">. </w:t>
      </w:r>
      <w:r w:rsidR="004D641F" w:rsidRPr="000911AE">
        <w:rPr>
          <w:rFonts w:asciiTheme="majorHAnsi" w:hAnsiTheme="majorHAnsi" w:cstheme="majorHAnsi"/>
          <w:sz w:val="24"/>
          <w:szCs w:val="24"/>
        </w:rPr>
        <w:t>Foi a</w:t>
      </w:r>
      <w:r w:rsidR="003B03D3" w:rsidRPr="000911AE">
        <w:rPr>
          <w:rFonts w:asciiTheme="majorHAnsi" w:hAnsiTheme="majorHAnsi" w:cstheme="majorHAnsi"/>
          <w:sz w:val="24"/>
          <w:szCs w:val="24"/>
        </w:rPr>
        <w:t>berta a presente audiência pelo presidente da Comissão de Finanças, Economia, Orçamento, Planejamento, Fiscalização e Controle – Vereador</w:t>
      </w:r>
      <w:r w:rsidRPr="000911AE">
        <w:rPr>
          <w:rFonts w:asciiTheme="majorHAnsi" w:hAnsiTheme="majorHAnsi" w:cstheme="majorHAnsi"/>
          <w:sz w:val="24"/>
          <w:szCs w:val="24"/>
        </w:rPr>
        <w:t xml:space="preserve"> Leandro </w:t>
      </w:r>
      <w:proofErr w:type="spellStart"/>
      <w:r w:rsidRPr="000911AE">
        <w:rPr>
          <w:rFonts w:asciiTheme="majorHAnsi" w:hAnsiTheme="majorHAnsi" w:cstheme="majorHAnsi"/>
          <w:sz w:val="24"/>
          <w:szCs w:val="24"/>
        </w:rPr>
        <w:t>Gauger</w:t>
      </w:r>
      <w:proofErr w:type="spellEnd"/>
      <w:r w:rsidRPr="000911AE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911AE">
        <w:rPr>
          <w:rFonts w:asciiTheme="majorHAnsi" w:hAnsiTheme="majorHAnsi" w:cstheme="majorHAnsi"/>
          <w:sz w:val="24"/>
          <w:szCs w:val="24"/>
        </w:rPr>
        <w:t>Ehlert</w:t>
      </w:r>
      <w:proofErr w:type="spellEnd"/>
      <w:r w:rsidR="003B03D3" w:rsidRPr="000911AE">
        <w:rPr>
          <w:rFonts w:asciiTheme="majorHAnsi" w:hAnsiTheme="majorHAnsi" w:cstheme="majorHAnsi"/>
          <w:sz w:val="24"/>
          <w:szCs w:val="24"/>
        </w:rPr>
        <w:t>, que agradeceu e registrou a presença dos vere</w:t>
      </w:r>
      <w:r w:rsidR="006C13DE">
        <w:rPr>
          <w:rFonts w:asciiTheme="majorHAnsi" w:hAnsiTheme="majorHAnsi" w:cstheme="majorHAnsi"/>
          <w:sz w:val="24"/>
          <w:szCs w:val="24"/>
        </w:rPr>
        <w:t>adores Jardel Oliveira, César Madrid,</w:t>
      </w:r>
      <w:r w:rsidR="0056255F">
        <w:rPr>
          <w:rFonts w:asciiTheme="majorHAnsi" w:hAnsiTheme="majorHAnsi" w:cstheme="majorHAnsi"/>
          <w:sz w:val="24"/>
          <w:szCs w:val="24"/>
        </w:rPr>
        <w:t xml:space="preserve"> Ildo </w:t>
      </w:r>
      <w:proofErr w:type="spellStart"/>
      <w:r w:rsidR="0056255F">
        <w:rPr>
          <w:rFonts w:asciiTheme="majorHAnsi" w:hAnsiTheme="majorHAnsi" w:cstheme="majorHAnsi"/>
          <w:sz w:val="24"/>
          <w:szCs w:val="24"/>
        </w:rPr>
        <w:t>Venske</w:t>
      </w:r>
      <w:proofErr w:type="spellEnd"/>
      <w:r w:rsidR="0056255F">
        <w:rPr>
          <w:rFonts w:asciiTheme="majorHAnsi" w:hAnsiTheme="majorHAnsi" w:cstheme="majorHAnsi"/>
          <w:sz w:val="24"/>
          <w:szCs w:val="24"/>
        </w:rPr>
        <w:t xml:space="preserve">, Silvio </w:t>
      </w:r>
      <w:proofErr w:type="spellStart"/>
      <w:r w:rsidR="0056255F">
        <w:rPr>
          <w:rFonts w:asciiTheme="majorHAnsi" w:hAnsiTheme="majorHAnsi" w:cstheme="majorHAnsi"/>
          <w:sz w:val="24"/>
          <w:szCs w:val="24"/>
        </w:rPr>
        <w:t>Neutzling</w:t>
      </w:r>
      <w:proofErr w:type="spellEnd"/>
      <w:r w:rsidR="0056255F">
        <w:rPr>
          <w:rFonts w:asciiTheme="majorHAnsi" w:hAnsiTheme="majorHAnsi" w:cstheme="majorHAnsi"/>
          <w:sz w:val="24"/>
          <w:szCs w:val="24"/>
        </w:rPr>
        <w:t>,</w:t>
      </w:r>
      <w:r w:rsidR="006C13DE">
        <w:rPr>
          <w:rFonts w:asciiTheme="majorHAnsi" w:hAnsiTheme="majorHAnsi" w:cstheme="majorHAnsi"/>
          <w:sz w:val="24"/>
          <w:szCs w:val="24"/>
        </w:rPr>
        <w:t xml:space="preserve"> Diego </w:t>
      </w:r>
      <w:proofErr w:type="spellStart"/>
      <w:r w:rsidR="006C13DE">
        <w:rPr>
          <w:rFonts w:asciiTheme="majorHAnsi" w:hAnsiTheme="majorHAnsi" w:cstheme="majorHAnsi"/>
          <w:sz w:val="24"/>
          <w:szCs w:val="24"/>
        </w:rPr>
        <w:t>Wolter</w:t>
      </w:r>
      <w:proofErr w:type="spellEnd"/>
      <w:r w:rsidR="0056255F">
        <w:rPr>
          <w:rFonts w:asciiTheme="majorHAnsi" w:hAnsiTheme="majorHAnsi" w:cstheme="majorHAnsi"/>
          <w:sz w:val="24"/>
          <w:szCs w:val="24"/>
        </w:rPr>
        <w:t xml:space="preserve"> e Carlos Eduardo Martins</w:t>
      </w:r>
      <w:r w:rsidR="006C13DE">
        <w:rPr>
          <w:rFonts w:asciiTheme="majorHAnsi" w:hAnsiTheme="majorHAnsi" w:cstheme="majorHAnsi"/>
          <w:sz w:val="24"/>
          <w:szCs w:val="24"/>
        </w:rPr>
        <w:t>, bem como dos representantes do SIMCA e fez a leitura do edital de convocação</w:t>
      </w:r>
      <w:r w:rsidR="003B03D3" w:rsidRPr="000911AE">
        <w:rPr>
          <w:rFonts w:asciiTheme="majorHAnsi" w:hAnsiTheme="majorHAnsi" w:cstheme="majorHAnsi"/>
          <w:sz w:val="24"/>
          <w:szCs w:val="24"/>
        </w:rPr>
        <w:t>.</w:t>
      </w:r>
      <w:r w:rsidR="006C13DE">
        <w:rPr>
          <w:rFonts w:asciiTheme="majorHAnsi" w:hAnsiTheme="majorHAnsi" w:cstheme="majorHAnsi"/>
          <w:sz w:val="24"/>
          <w:szCs w:val="24"/>
        </w:rPr>
        <w:t xml:space="preserve"> O presidente Leandro convidou o vereador Diego para ocupar a função de Secretário e fazer a leitura das emendas.</w:t>
      </w:r>
      <w:r w:rsidR="003B03D3" w:rsidRPr="000911AE">
        <w:rPr>
          <w:rFonts w:asciiTheme="majorHAnsi" w:hAnsiTheme="majorHAnsi" w:cstheme="majorHAnsi"/>
          <w:sz w:val="24"/>
          <w:szCs w:val="24"/>
        </w:rPr>
        <w:t xml:space="preserve"> Foram entregues as seguintes </w:t>
      </w:r>
      <w:proofErr w:type="spellStart"/>
      <w:r w:rsidR="003B03D3" w:rsidRPr="000911AE">
        <w:rPr>
          <w:rFonts w:asciiTheme="majorHAnsi" w:hAnsiTheme="majorHAnsi" w:cstheme="majorHAnsi"/>
          <w:sz w:val="24"/>
          <w:szCs w:val="24"/>
        </w:rPr>
        <w:t>emendas</w:t>
      </w:r>
      <w:proofErr w:type="spellEnd"/>
      <w:r w:rsidR="003B03D3" w:rsidRPr="000911AE">
        <w:rPr>
          <w:rFonts w:asciiTheme="majorHAnsi" w:hAnsiTheme="majorHAnsi" w:cstheme="majorHAnsi"/>
          <w:sz w:val="24"/>
          <w:szCs w:val="24"/>
        </w:rPr>
        <w:t>̣:</w:t>
      </w:r>
      <w:r w:rsidR="0056255F">
        <w:rPr>
          <w:rFonts w:asciiTheme="majorHAnsi" w:hAnsiTheme="majorHAnsi" w:cstheme="majorHAnsi"/>
          <w:sz w:val="24"/>
          <w:szCs w:val="24"/>
        </w:rPr>
        <w:t xml:space="preserve"> 1º emenda</w:t>
      </w:r>
      <w:r w:rsidR="00282B29">
        <w:rPr>
          <w:rFonts w:asciiTheme="majorHAnsi" w:hAnsiTheme="majorHAnsi" w:cstheme="majorHAnsi"/>
          <w:sz w:val="24"/>
          <w:szCs w:val="24"/>
        </w:rPr>
        <w:t xml:space="preserve"> modificativa</w:t>
      </w:r>
      <w:r w:rsidR="0056255F">
        <w:rPr>
          <w:rFonts w:asciiTheme="majorHAnsi" w:hAnsiTheme="majorHAnsi" w:cstheme="majorHAnsi"/>
          <w:sz w:val="24"/>
          <w:szCs w:val="24"/>
        </w:rPr>
        <w:t xml:space="preserve"> – autor vereador César Madrid – Auxílio a entidades estudantis e educacionais; 2º emenda</w:t>
      </w:r>
      <w:r w:rsidR="00282B29">
        <w:rPr>
          <w:rFonts w:asciiTheme="majorHAnsi" w:hAnsiTheme="majorHAnsi" w:cstheme="majorHAnsi"/>
          <w:sz w:val="24"/>
          <w:szCs w:val="24"/>
        </w:rPr>
        <w:t xml:space="preserve"> modificativa</w:t>
      </w:r>
      <w:r w:rsidR="0056255F">
        <w:rPr>
          <w:rFonts w:asciiTheme="majorHAnsi" w:hAnsiTheme="majorHAnsi" w:cstheme="majorHAnsi"/>
          <w:sz w:val="24"/>
          <w:szCs w:val="24"/>
        </w:rPr>
        <w:t xml:space="preserve"> – autor vereador César Madrid – manter as atividades </w:t>
      </w:r>
      <w:r w:rsidR="00282B29">
        <w:rPr>
          <w:rFonts w:asciiTheme="majorHAnsi" w:hAnsiTheme="majorHAnsi" w:cstheme="majorHAnsi"/>
          <w:sz w:val="24"/>
          <w:szCs w:val="24"/>
        </w:rPr>
        <w:t xml:space="preserve">do núcleo de esportes; </w:t>
      </w:r>
      <w:r w:rsidR="0056255F">
        <w:rPr>
          <w:rFonts w:asciiTheme="majorHAnsi" w:hAnsiTheme="majorHAnsi" w:cstheme="majorHAnsi"/>
          <w:sz w:val="24"/>
          <w:szCs w:val="24"/>
        </w:rPr>
        <w:t>3º emenda</w:t>
      </w:r>
      <w:r w:rsidR="00282B29">
        <w:rPr>
          <w:rFonts w:asciiTheme="majorHAnsi" w:hAnsiTheme="majorHAnsi" w:cstheme="majorHAnsi"/>
          <w:sz w:val="24"/>
          <w:szCs w:val="24"/>
        </w:rPr>
        <w:t xml:space="preserve"> modificativa</w:t>
      </w:r>
      <w:r w:rsidR="0056255F">
        <w:rPr>
          <w:rFonts w:asciiTheme="majorHAnsi" w:hAnsiTheme="majorHAnsi" w:cstheme="majorHAnsi"/>
          <w:sz w:val="24"/>
          <w:szCs w:val="24"/>
        </w:rPr>
        <w:t xml:space="preserve"> – vereador César Madrid – contribuição ao serviço de proteção de alta complexidade para idosos; 4º emenda </w:t>
      </w:r>
      <w:r w:rsidR="00282B29">
        <w:rPr>
          <w:rFonts w:asciiTheme="majorHAnsi" w:hAnsiTheme="majorHAnsi" w:cstheme="majorHAnsi"/>
          <w:sz w:val="24"/>
          <w:szCs w:val="24"/>
        </w:rPr>
        <w:t xml:space="preserve">modificativa </w:t>
      </w:r>
      <w:r w:rsidR="0056255F">
        <w:rPr>
          <w:rFonts w:asciiTheme="majorHAnsi" w:hAnsiTheme="majorHAnsi" w:cstheme="majorHAnsi"/>
          <w:sz w:val="24"/>
          <w:szCs w:val="24"/>
        </w:rPr>
        <w:t xml:space="preserve">– vereador César Madrid – contribuição para atendimento a idosos; 5º emenda </w:t>
      </w:r>
      <w:r w:rsidR="00282B29">
        <w:rPr>
          <w:rFonts w:asciiTheme="majorHAnsi" w:hAnsiTheme="majorHAnsi" w:cstheme="majorHAnsi"/>
          <w:sz w:val="24"/>
          <w:szCs w:val="24"/>
        </w:rPr>
        <w:t xml:space="preserve">modificativa </w:t>
      </w:r>
      <w:r w:rsidR="0056255F">
        <w:rPr>
          <w:rFonts w:asciiTheme="majorHAnsi" w:hAnsiTheme="majorHAnsi" w:cstheme="majorHAnsi"/>
          <w:sz w:val="24"/>
          <w:szCs w:val="24"/>
        </w:rPr>
        <w:t xml:space="preserve">– vereador César Madrid </w:t>
      </w:r>
      <w:r w:rsidR="00236E8F">
        <w:rPr>
          <w:rFonts w:asciiTheme="majorHAnsi" w:hAnsiTheme="majorHAnsi" w:cstheme="majorHAnsi"/>
          <w:sz w:val="24"/>
          <w:szCs w:val="24"/>
        </w:rPr>
        <w:t>–</w:t>
      </w:r>
      <w:r w:rsidR="0056255F">
        <w:rPr>
          <w:rFonts w:asciiTheme="majorHAnsi" w:hAnsiTheme="majorHAnsi" w:cstheme="majorHAnsi"/>
          <w:sz w:val="24"/>
          <w:szCs w:val="24"/>
        </w:rPr>
        <w:t xml:space="preserve"> </w:t>
      </w:r>
      <w:r w:rsidR="00236E8F">
        <w:rPr>
          <w:rFonts w:asciiTheme="majorHAnsi" w:hAnsiTheme="majorHAnsi" w:cstheme="majorHAnsi"/>
          <w:sz w:val="24"/>
          <w:szCs w:val="24"/>
        </w:rPr>
        <w:t xml:space="preserve">melhoria e manutenção de ações de incentivo de ações de incentivo a </w:t>
      </w:r>
      <w:proofErr w:type="gramStart"/>
      <w:r w:rsidR="00236E8F">
        <w:rPr>
          <w:rFonts w:asciiTheme="majorHAnsi" w:hAnsiTheme="majorHAnsi" w:cstheme="majorHAnsi"/>
          <w:sz w:val="24"/>
          <w:szCs w:val="24"/>
        </w:rPr>
        <w:t>cultura</w:t>
      </w:r>
      <w:r w:rsidR="00282B29">
        <w:rPr>
          <w:rFonts w:asciiTheme="majorHAnsi" w:hAnsiTheme="majorHAnsi" w:cstheme="majorHAnsi"/>
          <w:sz w:val="24"/>
          <w:szCs w:val="24"/>
        </w:rPr>
        <w:t xml:space="preserve"> ;</w:t>
      </w:r>
      <w:proofErr w:type="gramEnd"/>
      <w:r w:rsidR="00282B29">
        <w:rPr>
          <w:rFonts w:asciiTheme="majorHAnsi" w:hAnsiTheme="majorHAnsi" w:cstheme="majorHAnsi"/>
          <w:sz w:val="24"/>
          <w:szCs w:val="24"/>
        </w:rPr>
        <w:t xml:space="preserve"> 6º emenda aditiva – vereador Diego </w:t>
      </w:r>
      <w:proofErr w:type="spellStart"/>
      <w:r w:rsidR="00282B29">
        <w:rPr>
          <w:rFonts w:asciiTheme="majorHAnsi" w:hAnsiTheme="majorHAnsi" w:cstheme="majorHAnsi"/>
          <w:sz w:val="24"/>
          <w:szCs w:val="24"/>
        </w:rPr>
        <w:t>Wolter</w:t>
      </w:r>
      <w:proofErr w:type="spellEnd"/>
      <w:r w:rsidR="00282B29">
        <w:rPr>
          <w:rFonts w:asciiTheme="majorHAnsi" w:hAnsiTheme="majorHAnsi" w:cstheme="majorHAnsi"/>
          <w:sz w:val="24"/>
          <w:szCs w:val="24"/>
        </w:rPr>
        <w:t xml:space="preserve"> – gestão compartilhada com as organizações comunitárias do município; 7º emenda supressiva – vereador Jardel Oliveira – suprime os parágrafos 2º, 3º, 4º e 5º do art. 2º do PLO 136/2022; 8º emenda supressiva – vereador Jardel Oliveira – suprime o parágrafo 2º do art. 3º do PLO 136/2022</w:t>
      </w:r>
      <w:r w:rsidR="00475B58">
        <w:rPr>
          <w:rFonts w:asciiTheme="majorHAnsi" w:hAnsiTheme="majorHAnsi" w:cstheme="majorHAnsi"/>
          <w:sz w:val="24"/>
          <w:szCs w:val="24"/>
        </w:rPr>
        <w:t xml:space="preserve">; 9º emenda supressiva – vereador Jardel Oliveira – suprime o parágrafo 2º do art. 15 do PLO 136/2022; 10º emenda supressiva – vereador Jardel Oliveira – suprime o parágrafo quinto do art. 26 do PLO 136/2022; 11º emenda supressiva – vereador Jardel Oliveira – suprime o parágrafo 2º e o inciso II do parágrafo 3º do art. 55 do PLO 136/2022; 12º emenda modificativa – vereador Jardel Oliveira – altera a redação do art. 30 do PLO 136/2022; 13º emenda modificativa – vereador Jardel Oliveira – modifica o art. 13, parágrafo 2º, do PLO 136/202; 14º emenda modificativa – vereador Jardel Oliveira – </w:t>
      </w:r>
      <w:r w:rsidR="00475B58">
        <w:rPr>
          <w:rFonts w:asciiTheme="majorHAnsi" w:hAnsiTheme="majorHAnsi" w:cstheme="majorHAnsi"/>
          <w:sz w:val="24"/>
          <w:szCs w:val="24"/>
        </w:rPr>
        <w:lastRenderedPageBreak/>
        <w:t>modifica o art. 15, §1º, do PLO 136/2022; 15º emenda modificativa – vereador Jardel Oliveira – modifica o art. 17, §1º, do PLO 136/2022; 16º emenda modificativa – vereador Jardel Oliveira – modifica o art. 41, parágrafo único, do PLO 136/2022; 17º emenda modificativa – vereador Jardel Oliveira – modifica o art.</w:t>
      </w:r>
      <w:r w:rsidR="007E0838">
        <w:rPr>
          <w:rFonts w:asciiTheme="majorHAnsi" w:hAnsiTheme="majorHAnsi" w:cstheme="majorHAnsi"/>
          <w:sz w:val="24"/>
          <w:szCs w:val="24"/>
        </w:rPr>
        <w:t xml:space="preserve"> 48, parágrafo único,</w:t>
      </w:r>
      <w:r w:rsidR="00475B58">
        <w:rPr>
          <w:rFonts w:asciiTheme="majorHAnsi" w:hAnsiTheme="majorHAnsi" w:cstheme="majorHAnsi"/>
          <w:sz w:val="24"/>
          <w:szCs w:val="24"/>
        </w:rPr>
        <w:t xml:space="preserve"> do PLO 136/2022;</w:t>
      </w:r>
      <w:r w:rsidR="007E0838">
        <w:rPr>
          <w:rFonts w:asciiTheme="majorHAnsi" w:hAnsiTheme="majorHAnsi" w:cstheme="majorHAnsi"/>
          <w:sz w:val="24"/>
          <w:szCs w:val="24"/>
        </w:rPr>
        <w:t xml:space="preserve"> 18º emenda modificativa – vereador Jardel Oliveira – modifica o art. 49, do PLO 136/2022; 19º emenda modificativa – vereadores César Madrid, Jardel Oliveira e </w:t>
      </w:r>
      <w:proofErr w:type="spellStart"/>
      <w:r w:rsidR="007E0838">
        <w:rPr>
          <w:rFonts w:asciiTheme="majorHAnsi" w:hAnsiTheme="majorHAnsi" w:cstheme="majorHAnsi"/>
          <w:sz w:val="24"/>
          <w:szCs w:val="24"/>
        </w:rPr>
        <w:t>Oraci</w:t>
      </w:r>
      <w:proofErr w:type="spellEnd"/>
      <w:r w:rsidR="007E0838">
        <w:rPr>
          <w:rFonts w:asciiTheme="majorHAnsi" w:hAnsiTheme="majorHAnsi" w:cstheme="majorHAnsi"/>
          <w:sz w:val="24"/>
          <w:szCs w:val="24"/>
        </w:rPr>
        <w:t xml:space="preserve"> Teixeira – acrescenta inciso V no art. 51, do PLO 136/2022; 20º emenda modificativa – vereador Carlos Eduardo Domingues </w:t>
      </w:r>
      <w:proofErr w:type="gramStart"/>
      <w:r w:rsidR="007E0838">
        <w:rPr>
          <w:rFonts w:asciiTheme="majorHAnsi" w:hAnsiTheme="majorHAnsi" w:cstheme="majorHAnsi"/>
          <w:sz w:val="24"/>
          <w:szCs w:val="24"/>
        </w:rPr>
        <w:t>Martins –manutenção</w:t>
      </w:r>
      <w:proofErr w:type="gramEnd"/>
      <w:r w:rsidR="007E0838">
        <w:rPr>
          <w:rFonts w:asciiTheme="majorHAnsi" w:hAnsiTheme="majorHAnsi" w:cstheme="majorHAnsi"/>
          <w:sz w:val="24"/>
          <w:szCs w:val="24"/>
        </w:rPr>
        <w:t xml:space="preserve"> do programa mecanização agrícola;</w:t>
      </w:r>
      <w:r w:rsidR="00475B58">
        <w:rPr>
          <w:rFonts w:asciiTheme="majorHAnsi" w:hAnsiTheme="majorHAnsi" w:cstheme="majorHAnsi"/>
          <w:sz w:val="24"/>
          <w:szCs w:val="24"/>
        </w:rPr>
        <w:t xml:space="preserve"> </w:t>
      </w:r>
      <w:r w:rsidR="0056255F">
        <w:rPr>
          <w:rFonts w:asciiTheme="majorHAnsi" w:hAnsiTheme="majorHAnsi" w:cstheme="majorHAnsi"/>
          <w:sz w:val="24"/>
          <w:szCs w:val="24"/>
        </w:rPr>
        <w:t xml:space="preserve"> </w:t>
      </w:r>
      <w:r w:rsidRPr="000911AE">
        <w:rPr>
          <w:rFonts w:asciiTheme="majorHAnsi" w:hAnsiTheme="majorHAnsi" w:cstheme="majorHAnsi"/>
          <w:sz w:val="24"/>
          <w:szCs w:val="24"/>
        </w:rPr>
        <w:t>. O vereador Leandro</w:t>
      </w:r>
      <w:r w:rsidR="003B03D3" w:rsidRPr="000911AE">
        <w:rPr>
          <w:rFonts w:asciiTheme="majorHAnsi" w:hAnsiTheme="majorHAnsi" w:cstheme="majorHAnsi"/>
          <w:sz w:val="24"/>
          <w:szCs w:val="24"/>
        </w:rPr>
        <w:t xml:space="preserve"> agradeceu a presença de todos, declarando encerrada a presente audiência pública, send</w:t>
      </w:r>
      <w:r w:rsidRPr="000911AE">
        <w:rPr>
          <w:rFonts w:asciiTheme="majorHAnsi" w:hAnsiTheme="majorHAnsi" w:cstheme="majorHAnsi"/>
          <w:sz w:val="24"/>
          <w:szCs w:val="24"/>
        </w:rPr>
        <w:t xml:space="preserve">o que eu </w:t>
      </w:r>
      <w:proofErr w:type="spellStart"/>
      <w:r w:rsidRPr="000911AE">
        <w:rPr>
          <w:rFonts w:asciiTheme="majorHAnsi" w:hAnsiTheme="majorHAnsi" w:cstheme="majorHAnsi"/>
          <w:sz w:val="24"/>
          <w:szCs w:val="24"/>
        </w:rPr>
        <w:t>Antoniela</w:t>
      </w:r>
      <w:proofErr w:type="spellEnd"/>
      <w:r w:rsidRPr="000911AE">
        <w:rPr>
          <w:rFonts w:asciiTheme="majorHAnsi" w:hAnsiTheme="majorHAnsi" w:cstheme="majorHAnsi"/>
          <w:sz w:val="24"/>
          <w:szCs w:val="24"/>
        </w:rPr>
        <w:t xml:space="preserve"> Aguiar de Aquino</w:t>
      </w:r>
      <w:r w:rsidR="003B03D3" w:rsidRPr="000911AE">
        <w:rPr>
          <w:rFonts w:asciiTheme="majorHAnsi" w:hAnsiTheme="majorHAnsi" w:cstheme="majorHAnsi"/>
          <w:sz w:val="24"/>
          <w:szCs w:val="24"/>
        </w:rPr>
        <w:t>,</w:t>
      </w:r>
      <w:r w:rsidRPr="000911AE">
        <w:rPr>
          <w:rFonts w:asciiTheme="majorHAnsi" w:hAnsiTheme="majorHAnsi" w:cstheme="majorHAnsi"/>
          <w:sz w:val="24"/>
          <w:szCs w:val="24"/>
        </w:rPr>
        <w:t xml:space="preserve"> Auxiliar Legislativo</w:t>
      </w:r>
      <w:r w:rsidR="003B03D3" w:rsidRPr="000911AE">
        <w:rPr>
          <w:rFonts w:asciiTheme="majorHAnsi" w:hAnsiTheme="majorHAnsi" w:cstheme="majorHAnsi"/>
          <w:sz w:val="24"/>
          <w:szCs w:val="24"/>
        </w:rPr>
        <w:t xml:space="preserve"> _________ designada para a função, lavrei a presente ata, que foi devidamente aprovada e será assinada pelo presidente da Comissão. ###########################</w:t>
      </w:r>
    </w:p>
    <w:p w:rsidR="008025EC" w:rsidRPr="000911AE" w:rsidRDefault="003B03D3" w:rsidP="000911AE">
      <w:pPr>
        <w:pStyle w:val="normal0"/>
        <w:spacing w:line="276" w:lineRule="auto"/>
        <w:jc w:val="left"/>
        <w:rPr>
          <w:rFonts w:asciiTheme="majorHAnsi" w:hAnsiTheme="majorHAnsi" w:cstheme="majorHAnsi"/>
          <w:sz w:val="24"/>
          <w:szCs w:val="24"/>
        </w:rPr>
      </w:pPr>
      <w:r w:rsidRPr="000911AE">
        <w:rPr>
          <w:rFonts w:asciiTheme="majorHAnsi" w:hAnsiTheme="majorHAnsi" w:cstheme="majorHAnsi"/>
          <w:sz w:val="24"/>
          <w:szCs w:val="24"/>
        </w:rPr>
        <w:t xml:space="preserve"> </w:t>
      </w:r>
    </w:p>
    <w:p w:rsidR="008025EC" w:rsidRPr="000911AE" w:rsidRDefault="008025EC" w:rsidP="000911AE">
      <w:pPr>
        <w:pStyle w:val="normal0"/>
        <w:spacing w:line="276" w:lineRule="auto"/>
        <w:jc w:val="left"/>
        <w:rPr>
          <w:rFonts w:asciiTheme="majorHAnsi" w:hAnsiTheme="majorHAnsi" w:cstheme="majorHAnsi"/>
          <w:sz w:val="24"/>
          <w:szCs w:val="24"/>
        </w:rPr>
      </w:pPr>
    </w:p>
    <w:p w:rsidR="008025EC" w:rsidRPr="000911AE" w:rsidRDefault="003B03D3" w:rsidP="000911AE">
      <w:pPr>
        <w:pStyle w:val="normal0"/>
        <w:spacing w:line="276" w:lineRule="auto"/>
        <w:jc w:val="left"/>
        <w:rPr>
          <w:rFonts w:asciiTheme="majorHAnsi" w:hAnsiTheme="majorHAnsi" w:cstheme="majorHAnsi"/>
          <w:sz w:val="24"/>
          <w:szCs w:val="24"/>
        </w:rPr>
      </w:pPr>
      <w:r w:rsidRPr="000911AE">
        <w:rPr>
          <w:rFonts w:asciiTheme="majorHAnsi" w:hAnsiTheme="majorHAnsi" w:cstheme="majorHAnsi"/>
          <w:sz w:val="24"/>
          <w:szCs w:val="24"/>
        </w:rPr>
        <w:t xml:space="preserve"> </w:t>
      </w:r>
    </w:p>
    <w:p w:rsidR="008025EC" w:rsidRPr="000911AE" w:rsidRDefault="0064283A" w:rsidP="000911AE">
      <w:pPr>
        <w:pStyle w:val="normal0"/>
        <w:spacing w:line="276" w:lineRule="auto"/>
        <w:ind w:right="6"/>
        <w:jc w:val="center"/>
        <w:rPr>
          <w:rFonts w:asciiTheme="majorHAnsi" w:hAnsiTheme="majorHAnsi" w:cstheme="majorHAnsi"/>
          <w:sz w:val="24"/>
          <w:szCs w:val="24"/>
        </w:rPr>
      </w:pPr>
      <w:r w:rsidRPr="000911AE">
        <w:rPr>
          <w:rFonts w:asciiTheme="majorHAnsi" w:hAnsiTheme="majorHAnsi" w:cstheme="majorHAnsi"/>
          <w:b/>
          <w:sz w:val="24"/>
          <w:szCs w:val="24"/>
        </w:rPr>
        <w:t>LEANDRO GAUGER EHLERT</w:t>
      </w:r>
    </w:p>
    <w:p w:rsidR="008025EC" w:rsidRPr="000911AE" w:rsidRDefault="003B03D3" w:rsidP="000911AE">
      <w:pPr>
        <w:pStyle w:val="normal0"/>
        <w:spacing w:after="19" w:line="276" w:lineRule="auto"/>
        <w:ind w:right="14"/>
        <w:jc w:val="center"/>
        <w:rPr>
          <w:rFonts w:asciiTheme="majorHAnsi" w:hAnsiTheme="majorHAnsi" w:cstheme="majorHAnsi"/>
          <w:sz w:val="24"/>
          <w:szCs w:val="24"/>
        </w:rPr>
      </w:pPr>
      <w:r w:rsidRPr="000911AE">
        <w:rPr>
          <w:rFonts w:asciiTheme="majorHAnsi" w:hAnsiTheme="majorHAnsi" w:cstheme="majorHAnsi"/>
          <w:sz w:val="24"/>
          <w:szCs w:val="24"/>
        </w:rPr>
        <w:t>Presidente da Comissão Finanças, Economia, Orçamento, Planejamento, Fiscalização e Controle</w:t>
      </w:r>
      <w:r w:rsidRPr="000911AE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</w:p>
    <w:sectPr w:rsidR="008025EC" w:rsidRPr="000911AE" w:rsidSect="008025EC">
      <w:headerReference w:type="default" r:id="rId6"/>
      <w:footerReference w:type="default" r:id="rId7"/>
      <w:pgSz w:w="12240" w:h="15840"/>
      <w:pgMar w:top="720" w:right="1179" w:bottom="1440" w:left="1702" w:header="720" w:footer="72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5B58" w:rsidRDefault="00475B58" w:rsidP="008025EC">
      <w:pPr>
        <w:spacing w:line="240" w:lineRule="auto"/>
      </w:pPr>
      <w:r>
        <w:separator/>
      </w:r>
    </w:p>
  </w:endnote>
  <w:endnote w:type="continuationSeparator" w:id="0">
    <w:p w:rsidR="00475B58" w:rsidRDefault="00475B58" w:rsidP="008025E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B58" w:rsidRDefault="00475B58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5B58" w:rsidRDefault="00475B58" w:rsidP="008025EC">
      <w:pPr>
        <w:spacing w:line="240" w:lineRule="auto"/>
      </w:pPr>
      <w:r>
        <w:separator/>
      </w:r>
    </w:p>
  </w:footnote>
  <w:footnote w:type="continuationSeparator" w:id="0">
    <w:p w:rsidR="00475B58" w:rsidRDefault="00475B58" w:rsidP="008025E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B58" w:rsidRPr="000911AE" w:rsidRDefault="00475B58">
    <w:pPr>
      <w:pStyle w:val="normal0"/>
      <w:spacing w:line="259" w:lineRule="auto"/>
      <w:ind w:left="72"/>
      <w:jc w:val="center"/>
      <w:rPr>
        <w:rFonts w:asciiTheme="majorHAnsi" w:hAnsiTheme="majorHAnsi" w:cstheme="majorHAnsi"/>
        <w:sz w:val="24"/>
        <w:szCs w:val="24"/>
      </w:rPr>
    </w:pPr>
    <w:r w:rsidRPr="000911AE">
      <w:rPr>
        <w:rFonts w:asciiTheme="majorHAnsi" w:hAnsiTheme="majorHAnsi" w:cstheme="majorHAnsi"/>
        <w:noProof/>
        <w:sz w:val="24"/>
        <w:szCs w:val="24"/>
      </w:rPr>
      <w:drawing>
        <wp:inline distT="0" distB="0" distL="0" distR="0">
          <wp:extent cx="704215" cy="73025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4215" cy="730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Pr="000911AE">
      <w:rPr>
        <w:rFonts w:asciiTheme="majorHAnsi" w:eastAsia="Tahoma" w:hAnsiTheme="majorHAnsi" w:cstheme="majorHAnsi"/>
        <w:sz w:val="24"/>
        <w:szCs w:val="24"/>
      </w:rPr>
      <w:t xml:space="preserve"> </w:t>
    </w:r>
  </w:p>
  <w:p w:rsidR="00475B58" w:rsidRPr="000911AE" w:rsidRDefault="00475B58">
    <w:pPr>
      <w:pStyle w:val="normal0"/>
      <w:spacing w:line="259" w:lineRule="auto"/>
      <w:ind w:right="3"/>
      <w:jc w:val="center"/>
      <w:rPr>
        <w:rFonts w:asciiTheme="majorHAnsi" w:hAnsiTheme="majorHAnsi" w:cstheme="majorHAnsi"/>
        <w:sz w:val="24"/>
        <w:szCs w:val="24"/>
      </w:rPr>
    </w:pPr>
    <w:r w:rsidRPr="000911AE">
      <w:rPr>
        <w:rFonts w:asciiTheme="majorHAnsi" w:eastAsia="Bookman Old Style" w:hAnsiTheme="majorHAnsi" w:cstheme="majorHAnsi"/>
        <w:sz w:val="24"/>
        <w:szCs w:val="24"/>
      </w:rPr>
      <w:t xml:space="preserve">CÂMARA MUNICIPAL DE CANGUÇU </w:t>
    </w:r>
  </w:p>
  <w:p w:rsidR="00475B58" w:rsidRPr="000911AE" w:rsidRDefault="00475B58">
    <w:pPr>
      <w:pStyle w:val="normal0"/>
      <w:spacing w:line="259" w:lineRule="auto"/>
      <w:ind w:right="3"/>
      <w:jc w:val="center"/>
      <w:rPr>
        <w:rFonts w:asciiTheme="majorHAnsi" w:hAnsiTheme="majorHAnsi" w:cstheme="majorHAnsi"/>
        <w:sz w:val="24"/>
        <w:szCs w:val="24"/>
      </w:rPr>
    </w:pPr>
    <w:r w:rsidRPr="000911AE">
      <w:rPr>
        <w:rFonts w:asciiTheme="majorHAnsi" w:eastAsia="Times New Roman" w:hAnsiTheme="majorHAnsi" w:cstheme="majorHAnsi"/>
        <w:sz w:val="24"/>
        <w:szCs w:val="24"/>
      </w:rPr>
      <w:t xml:space="preserve">ESTADO DO RIO GRANDE DO SUL </w:t>
    </w:r>
  </w:p>
  <w:p w:rsidR="00475B58" w:rsidRPr="000911AE" w:rsidRDefault="00475B58">
    <w:pPr>
      <w:pStyle w:val="normal0"/>
      <w:spacing w:line="259" w:lineRule="auto"/>
      <w:ind w:right="3"/>
      <w:jc w:val="center"/>
      <w:rPr>
        <w:rFonts w:asciiTheme="majorHAnsi" w:hAnsiTheme="majorHAnsi" w:cstheme="majorHAnsi"/>
        <w:sz w:val="24"/>
        <w:szCs w:val="24"/>
      </w:rPr>
    </w:pPr>
    <w:r w:rsidRPr="000911AE">
      <w:rPr>
        <w:rFonts w:asciiTheme="majorHAnsi" w:hAnsiTheme="majorHAnsi" w:cstheme="majorHAnsi"/>
        <w:sz w:val="24"/>
        <w:szCs w:val="24"/>
      </w:rPr>
      <w:t>Comissão Finanças, Economia, Orçamento, Planejamento, Fiscalização e Controle</w:t>
    </w:r>
    <w:r w:rsidRPr="000911AE">
      <w:rPr>
        <w:rFonts w:asciiTheme="majorHAnsi" w:eastAsia="Times New Roman" w:hAnsiTheme="majorHAnsi" w:cstheme="majorHAnsi"/>
        <w:sz w:val="24"/>
        <w:szCs w:val="24"/>
      </w:rPr>
      <w:t xml:space="preserve"> </w:t>
    </w:r>
  </w:p>
  <w:p w:rsidR="00475B58" w:rsidRDefault="00475B58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25EC"/>
    <w:rsid w:val="000911AE"/>
    <w:rsid w:val="00236E8F"/>
    <w:rsid w:val="00282B29"/>
    <w:rsid w:val="003B03D3"/>
    <w:rsid w:val="00475B58"/>
    <w:rsid w:val="004D641F"/>
    <w:rsid w:val="0056255F"/>
    <w:rsid w:val="0064283A"/>
    <w:rsid w:val="006B23D7"/>
    <w:rsid w:val="006C13DE"/>
    <w:rsid w:val="007E0838"/>
    <w:rsid w:val="008025EC"/>
    <w:rsid w:val="00952E2D"/>
    <w:rsid w:val="009B6BC1"/>
    <w:rsid w:val="00B25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line="241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6BC1"/>
  </w:style>
  <w:style w:type="paragraph" w:styleId="Ttulo1">
    <w:name w:val="heading 1"/>
    <w:basedOn w:val="normal0"/>
    <w:next w:val="normal0"/>
    <w:rsid w:val="008025EC"/>
    <w:pPr>
      <w:spacing w:before="480"/>
      <w:outlineLvl w:val="0"/>
    </w:pPr>
    <w:rPr>
      <w:b/>
      <w:color w:val="345A8A"/>
      <w:sz w:val="32"/>
      <w:szCs w:val="32"/>
    </w:rPr>
  </w:style>
  <w:style w:type="paragraph" w:styleId="Ttulo2">
    <w:name w:val="heading 2"/>
    <w:basedOn w:val="normal0"/>
    <w:next w:val="normal0"/>
    <w:rsid w:val="008025EC"/>
    <w:pPr>
      <w:spacing w:before="200"/>
      <w:outlineLvl w:val="1"/>
    </w:pPr>
    <w:rPr>
      <w:b/>
      <w:color w:val="4F81BD"/>
      <w:sz w:val="26"/>
      <w:szCs w:val="26"/>
    </w:rPr>
  </w:style>
  <w:style w:type="paragraph" w:styleId="Ttulo3">
    <w:name w:val="heading 3"/>
    <w:basedOn w:val="normal0"/>
    <w:next w:val="normal0"/>
    <w:rsid w:val="008025EC"/>
    <w:pPr>
      <w:spacing w:before="200"/>
      <w:outlineLvl w:val="2"/>
    </w:pPr>
    <w:rPr>
      <w:b/>
      <w:color w:val="4F81BD"/>
      <w:sz w:val="24"/>
      <w:szCs w:val="24"/>
    </w:rPr>
  </w:style>
  <w:style w:type="paragraph" w:styleId="Ttulo4">
    <w:name w:val="heading 4"/>
    <w:basedOn w:val="normal0"/>
    <w:next w:val="normal0"/>
    <w:rsid w:val="008025EC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Ttulo5">
    <w:name w:val="heading 5"/>
    <w:basedOn w:val="normal0"/>
    <w:next w:val="normal0"/>
    <w:rsid w:val="008025EC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Ttulo6">
    <w:name w:val="heading 6"/>
    <w:basedOn w:val="normal0"/>
    <w:next w:val="normal0"/>
    <w:rsid w:val="008025EC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8025EC"/>
  </w:style>
  <w:style w:type="table" w:customStyle="1" w:styleId="TableNormal">
    <w:name w:val="Table Normal"/>
    <w:rsid w:val="008025E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8025EC"/>
    <w:pPr>
      <w:spacing w:after="300"/>
    </w:pPr>
    <w:rPr>
      <w:color w:val="17365D"/>
      <w:sz w:val="52"/>
      <w:szCs w:val="52"/>
    </w:rPr>
  </w:style>
  <w:style w:type="paragraph" w:styleId="Subttulo">
    <w:name w:val="Subtitle"/>
    <w:basedOn w:val="normal0"/>
    <w:next w:val="normal0"/>
    <w:rsid w:val="008025EC"/>
    <w:rPr>
      <w:i/>
      <w:color w:val="4F81BD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03D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03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0911A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911AE"/>
  </w:style>
  <w:style w:type="paragraph" w:styleId="Rodap">
    <w:name w:val="footer"/>
    <w:basedOn w:val="Normal"/>
    <w:link w:val="RodapChar"/>
    <w:uiPriority w:val="99"/>
    <w:semiHidden/>
    <w:unhideWhenUsed/>
    <w:rsid w:val="000911A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911A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600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Tatiane Santo</dc:creator>
  <cp:lastModifiedBy>assessor.secretaria</cp:lastModifiedBy>
  <cp:revision>8</cp:revision>
  <dcterms:created xsi:type="dcterms:W3CDTF">2021-10-14T00:38:00Z</dcterms:created>
  <dcterms:modified xsi:type="dcterms:W3CDTF">2022-11-14T14:15:00Z</dcterms:modified>
</cp:coreProperties>
</file>