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5E28F9" w14:textId="77777777" w:rsidR="002E0DCC" w:rsidRPr="008642B5" w:rsidRDefault="002E0DCC" w:rsidP="002E0DCC">
      <w:pPr>
        <w:spacing w:after="0" w:line="240" w:lineRule="auto"/>
        <w:jc w:val="both"/>
        <w:rPr>
          <w:rFonts w:ascii="Times New Roman" w:eastAsia="Calibri" w:hAnsi="Times New Roman" w:cs="Times New Roman"/>
          <w:iCs/>
          <w:kern w:val="0"/>
          <w:sz w:val="28"/>
          <w:szCs w:val="28"/>
          <w:lang w:eastAsia="pt-BR"/>
          <w14:ligatures w14:val="none"/>
        </w:rPr>
      </w:pPr>
      <w:r w:rsidRPr="008642B5">
        <w:rPr>
          <w:rFonts w:ascii="Times New Roman" w:eastAsia="Calibri" w:hAnsi="Times New Roman" w:cs="Times New Roman"/>
          <w:kern w:val="0"/>
          <w:sz w:val="48"/>
          <w:szCs w:val="48"/>
          <w:u w:val="single"/>
          <w:lang w:val="pt-PT" w:eastAsia="pt-BR"/>
          <w14:ligatures w14:val="none"/>
        </w:rPr>
        <w:t>LEI                                            Nº3.453/2026</w:t>
      </w:r>
    </w:p>
    <w:p w14:paraId="4156985F" w14:textId="77777777" w:rsidR="002E0DCC" w:rsidRPr="008642B5" w:rsidRDefault="002E0DCC" w:rsidP="002E0DC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shd w:val="clear" w:color="auto" w:fill="FFFFFF"/>
          <w:lang w:eastAsia="pt-BR"/>
          <w14:ligatures w14:val="none"/>
        </w:rPr>
      </w:pPr>
      <w:r w:rsidRPr="008642B5"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  <w:t>Cria e inclui o Dia Municipal dos Agentes Comunitários de Saúde no Calendário Oficial de Eventos de Embu Guaçu.</w:t>
      </w:r>
    </w:p>
    <w:p w14:paraId="32204C07" w14:textId="77777777" w:rsidR="002E0DCC" w:rsidRPr="008642B5" w:rsidRDefault="002E0DCC" w:rsidP="002E0DC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iCs/>
          <w:kern w:val="0"/>
          <w:sz w:val="28"/>
          <w:szCs w:val="28"/>
          <w14:ligatures w14:val="none"/>
        </w:rPr>
      </w:pPr>
    </w:p>
    <w:p w14:paraId="1C118861" w14:textId="77777777" w:rsidR="002E0DCC" w:rsidRPr="008642B5" w:rsidRDefault="002E0DCC" w:rsidP="002E0DC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pt-BR"/>
          <w14:ligatures w14:val="none"/>
        </w:rPr>
      </w:pPr>
    </w:p>
    <w:p w14:paraId="67A9B0ED" w14:textId="77777777" w:rsidR="002E0DCC" w:rsidRPr="008642B5" w:rsidRDefault="002E0DCC" w:rsidP="002E0DC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pt-BR"/>
          <w14:ligatures w14:val="none"/>
        </w:rPr>
      </w:pPr>
      <w:r w:rsidRPr="008642B5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pt-BR"/>
          <w14:ligatures w14:val="none"/>
        </w:rPr>
        <w:t>Projeto de Lei nº 127/2026</w:t>
      </w:r>
    </w:p>
    <w:p w14:paraId="73F55D12" w14:textId="77777777" w:rsidR="002E0DCC" w:rsidRPr="008642B5" w:rsidRDefault="002E0DCC" w:rsidP="002E0DC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pt-BR"/>
          <w14:ligatures w14:val="none"/>
        </w:rPr>
      </w:pPr>
    </w:p>
    <w:p w14:paraId="270067BD" w14:textId="77777777" w:rsidR="002E0DCC" w:rsidRPr="008642B5" w:rsidRDefault="002E0DCC" w:rsidP="002E0DC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pt-BR"/>
          <w14:ligatures w14:val="none"/>
        </w:rPr>
      </w:pPr>
      <w:r w:rsidRPr="008642B5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pt-BR"/>
          <w14:ligatures w14:val="none"/>
        </w:rPr>
        <w:t>Autoria: Vereador David Reis</w:t>
      </w:r>
    </w:p>
    <w:p w14:paraId="55987C39" w14:textId="77777777" w:rsidR="002E0DCC" w:rsidRPr="008642B5" w:rsidRDefault="002E0DCC" w:rsidP="002E0DC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pt-BR"/>
          <w14:ligatures w14:val="none"/>
        </w:rPr>
      </w:pPr>
    </w:p>
    <w:p w14:paraId="55E28A3F" w14:textId="77777777" w:rsidR="002E0DCC" w:rsidRPr="008642B5" w:rsidRDefault="002E0DCC" w:rsidP="002E0DC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pt-BR"/>
          <w14:ligatures w14:val="none"/>
        </w:rPr>
      </w:pPr>
    </w:p>
    <w:p w14:paraId="6EDE702B" w14:textId="77777777" w:rsidR="002E0DCC" w:rsidRPr="008642B5" w:rsidRDefault="002E0DCC" w:rsidP="002E0DC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pt-BR"/>
          <w14:ligatures w14:val="none"/>
        </w:rPr>
      </w:pPr>
      <w:r w:rsidRPr="008642B5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pt-BR"/>
          <w14:ligatures w14:val="none"/>
        </w:rPr>
        <w:t>O Prefeito Municipal de Embu-Guaçu, FRANCISCO JOSÉ DO NASCIMENTO, no uso de suas atribuições legais, FAZ SABER que a Câmara Municipal aprovou e ele sanciona e promulga a seguinte Lei:</w:t>
      </w:r>
      <w:r w:rsidRPr="008642B5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pt-BR"/>
          <w14:ligatures w14:val="none"/>
        </w:rPr>
        <w:cr/>
      </w:r>
    </w:p>
    <w:p w14:paraId="6682274B" w14:textId="77777777" w:rsidR="002E0DCC" w:rsidRPr="008642B5" w:rsidRDefault="002E0DCC" w:rsidP="002E0DCC">
      <w:pPr>
        <w:numPr>
          <w:ilvl w:val="0"/>
          <w:numId w:val="1"/>
        </w:numPr>
        <w:spacing w:after="0" w:line="240" w:lineRule="auto"/>
        <w:ind w:hanging="567"/>
        <w:contextualSpacing/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pt-BR"/>
          <w14:ligatures w14:val="none"/>
        </w:rPr>
      </w:pPr>
      <w:r w:rsidRPr="008642B5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pt-BR"/>
          <w14:ligatures w14:val="none"/>
        </w:rPr>
        <w:t>Art. 1</w:t>
      </w:r>
      <w:proofErr w:type="gramStart"/>
      <w:r w:rsidRPr="008642B5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pt-BR"/>
          <w14:ligatures w14:val="none"/>
        </w:rPr>
        <w:t>º  Fica</w:t>
      </w:r>
      <w:proofErr w:type="gramEnd"/>
      <w:r w:rsidRPr="008642B5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pt-BR"/>
          <w14:ligatures w14:val="none"/>
        </w:rPr>
        <w:t xml:space="preserve"> instituído o “Dia Municipal dos Agentes Comunitários de Saúde”, a ser realizado anualmente no dia 4 de outubro.</w:t>
      </w:r>
    </w:p>
    <w:p w14:paraId="2A2A43E3" w14:textId="77777777" w:rsidR="002E0DCC" w:rsidRPr="008642B5" w:rsidRDefault="002E0DCC" w:rsidP="002E0DCC">
      <w:pPr>
        <w:numPr>
          <w:ilvl w:val="0"/>
          <w:numId w:val="1"/>
        </w:numPr>
        <w:spacing w:after="0" w:line="240" w:lineRule="auto"/>
        <w:ind w:hanging="567"/>
        <w:contextualSpacing/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pt-BR"/>
          <w14:ligatures w14:val="none"/>
        </w:rPr>
      </w:pPr>
    </w:p>
    <w:p w14:paraId="327B1490" w14:textId="77777777" w:rsidR="002E0DCC" w:rsidRPr="008642B5" w:rsidRDefault="002E0DCC" w:rsidP="002E0DC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pt-BR"/>
          <w14:ligatures w14:val="none"/>
        </w:rPr>
      </w:pPr>
      <w:r w:rsidRPr="008642B5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pt-BR"/>
          <w14:ligatures w14:val="none"/>
        </w:rPr>
        <w:t xml:space="preserve">Parágrafo Único.  O referido “Dia Municipal dos Agentes Comunitários de Saúde” fica incluído no Calendário Oficial, criado pela Lei Municipal nº 3.042, de 18/11/2021. </w:t>
      </w:r>
    </w:p>
    <w:p w14:paraId="36D09B86" w14:textId="77777777" w:rsidR="002E0DCC" w:rsidRPr="008642B5" w:rsidRDefault="002E0DCC" w:rsidP="002E0DCC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pt-BR"/>
          <w14:ligatures w14:val="none"/>
        </w:rPr>
      </w:pPr>
    </w:p>
    <w:p w14:paraId="7BEB3AE5" w14:textId="77777777" w:rsidR="002E0DCC" w:rsidRPr="008642B5" w:rsidRDefault="002E0DCC" w:rsidP="002E0DC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pt-BR"/>
          <w14:ligatures w14:val="none"/>
        </w:rPr>
      </w:pPr>
    </w:p>
    <w:p w14:paraId="0A3F4D85" w14:textId="77777777" w:rsidR="002E0DCC" w:rsidRPr="008642B5" w:rsidRDefault="002E0DCC" w:rsidP="002E0DCC">
      <w:pPr>
        <w:numPr>
          <w:ilvl w:val="0"/>
          <w:numId w:val="1"/>
        </w:numPr>
        <w:spacing w:after="0" w:line="240" w:lineRule="auto"/>
        <w:ind w:hanging="567"/>
        <w:contextualSpacing/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pt-BR"/>
          <w14:ligatures w14:val="none"/>
        </w:rPr>
      </w:pPr>
      <w:r w:rsidRPr="008642B5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pt-BR"/>
          <w14:ligatures w14:val="none"/>
        </w:rPr>
        <w:t>Art. 2</w:t>
      </w:r>
      <w:proofErr w:type="gramStart"/>
      <w:r w:rsidRPr="008642B5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pt-BR"/>
          <w14:ligatures w14:val="none"/>
        </w:rPr>
        <w:t>º  VETADO</w:t>
      </w:r>
      <w:proofErr w:type="gramEnd"/>
      <w:r w:rsidRPr="008642B5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pt-BR"/>
          <w14:ligatures w14:val="none"/>
        </w:rPr>
        <w:t>.</w:t>
      </w:r>
    </w:p>
    <w:p w14:paraId="398D9134" w14:textId="77777777" w:rsidR="002E0DCC" w:rsidRPr="008642B5" w:rsidRDefault="002E0DCC" w:rsidP="002E0DCC">
      <w:pPr>
        <w:jc w:val="both"/>
        <w:rPr>
          <w:rFonts w:ascii="Calibri" w:eastAsia="Calibri" w:hAnsi="Calibri" w:cs="Calibri"/>
          <w:iCs/>
          <w:kern w:val="0"/>
          <w:sz w:val="28"/>
          <w:szCs w:val="28"/>
          <w:lang w:eastAsia="pt-BR"/>
          <w14:ligatures w14:val="none"/>
        </w:rPr>
      </w:pPr>
    </w:p>
    <w:p w14:paraId="07083FFA" w14:textId="77777777" w:rsidR="002E0DCC" w:rsidRPr="008642B5" w:rsidRDefault="002E0DCC" w:rsidP="002E0DCC">
      <w:pPr>
        <w:numPr>
          <w:ilvl w:val="0"/>
          <w:numId w:val="1"/>
        </w:numPr>
        <w:spacing w:after="0" w:line="240" w:lineRule="auto"/>
        <w:ind w:hanging="567"/>
        <w:contextualSpacing/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pt-BR"/>
          <w14:ligatures w14:val="none"/>
        </w:rPr>
      </w:pPr>
      <w:r w:rsidRPr="008642B5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pt-BR"/>
          <w14:ligatures w14:val="none"/>
        </w:rPr>
        <w:t>Art. 3</w:t>
      </w:r>
      <w:proofErr w:type="gramStart"/>
      <w:r w:rsidRPr="008642B5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pt-BR"/>
          <w14:ligatures w14:val="none"/>
        </w:rPr>
        <w:t>º  VETADO</w:t>
      </w:r>
      <w:proofErr w:type="gramEnd"/>
      <w:r w:rsidRPr="008642B5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pt-BR"/>
          <w14:ligatures w14:val="none"/>
        </w:rPr>
        <w:t>.</w:t>
      </w:r>
    </w:p>
    <w:p w14:paraId="628B0341" w14:textId="77777777" w:rsidR="002E0DCC" w:rsidRPr="008642B5" w:rsidRDefault="002E0DCC" w:rsidP="002E0DCC">
      <w:pPr>
        <w:jc w:val="both"/>
        <w:rPr>
          <w:rFonts w:ascii="Calibri" w:eastAsia="Calibri" w:hAnsi="Calibri" w:cs="Calibri"/>
          <w:iCs/>
          <w:kern w:val="0"/>
          <w:sz w:val="28"/>
          <w:szCs w:val="28"/>
          <w:lang w:eastAsia="pt-BR"/>
          <w14:ligatures w14:val="none"/>
        </w:rPr>
      </w:pPr>
    </w:p>
    <w:p w14:paraId="0A08BF9D" w14:textId="77777777" w:rsidR="002E0DCC" w:rsidRPr="008642B5" w:rsidRDefault="002E0DCC" w:rsidP="002E0DCC">
      <w:pPr>
        <w:numPr>
          <w:ilvl w:val="0"/>
          <w:numId w:val="1"/>
        </w:numPr>
        <w:spacing w:after="0" w:line="240" w:lineRule="auto"/>
        <w:ind w:hanging="567"/>
        <w:contextualSpacing/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shd w:val="clear" w:color="auto" w:fill="FFFFFF"/>
          <w:lang w:eastAsia="pt-BR"/>
          <w14:ligatures w14:val="none"/>
        </w:rPr>
      </w:pPr>
      <w:r w:rsidRPr="008642B5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pt-BR"/>
          <w14:ligatures w14:val="none"/>
        </w:rPr>
        <w:t>Art. 4</w:t>
      </w:r>
      <w:proofErr w:type="gramStart"/>
      <w:r w:rsidRPr="008642B5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pt-BR"/>
          <w14:ligatures w14:val="none"/>
        </w:rPr>
        <w:t>º  Esta</w:t>
      </w:r>
      <w:proofErr w:type="gramEnd"/>
      <w:r w:rsidRPr="008642B5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pt-BR"/>
          <w14:ligatures w14:val="none"/>
        </w:rPr>
        <w:t xml:space="preserve"> Lei entra em vigor na data de sua publicação.</w:t>
      </w:r>
    </w:p>
    <w:p w14:paraId="0CABAC33" w14:textId="77777777" w:rsidR="002E0DCC" w:rsidRPr="008642B5" w:rsidRDefault="002E0DCC" w:rsidP="002E0DCC">
      <w:pPr>
        <w:numPr>
          <w:ilvl w:val="0"/>
          <w:numId w:val="1"/>
        </w:numPr>
        <w:tabs>
          <w:tab w:val="center" w:pos="4252"/>
          <w:tab w:val="right" w:pos="850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pt-BR"/>
          <w14:ligatures w14:val="none"/>
        </w:rPr>
      </w:pPr>
    </w:p>
    <w:p w14:paraId="30F9E2EA" w14:textId="77777777" w:rsidR="002E0DCC" w:rsidRPr="008642B5" w:rsidRDefault="002E0DCC" w:rsidP="002E0DCC">
      <w:pPr>
        <w:numPr>
          <w:ilvl w:val="0"/>
          <w:numId w:val="1"/>
        </w:numPr>
        <w:tabs>
          <w:tab w:val="center" w:pos="4252"/>
          <w:tab w:val="right" w:pos="850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pt-BR"/>
          <w14:ligatures w14:val="none"/>
        </w:rPr>
      </w:pPr>
    </w:p>
    <w:p w14:paraId="7D83024C" w14:textId="77777777" w:rsidR="002E0DCC" w:rsidRPr="008642B5" w:rsidRDefault="002E0DCC" w:rsidP="002E0DCC">
      <w:pPr>
        <w:numPr>
          <w:ilvl w:val="0"/>
          <w:numId w:val="1"/>
        </w:numPr>
        <w:tabs>
          <w:tab w:val="center" w:pos="4252"/>
          <w:tab w:val="right" w:pos="850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8642B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Embu-Guaçu, aos 28 (vinte e oito) dias do mês de </w:t>
      </w:r>
      <w:proofErr w:type="gramStart"/>
      <w:r w:rsidRPr="008642B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Abril</w:t>
      </w:r>
      <w:proofErr w:type="gramEnd"/>
      <w:r w:rsidRPr="008642B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de 2026.</w:t>
      </w:r>
    </w:p>
    <w:p w14:paraId="25FC0EE7" w14:textId="77777777" w:rsidR="002E0DCC" w:rsidRPr="008642B5" w:rsidRDefault="002E0DCC" w:rsidP="002E0DCC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603E34F1" w14:textId="77777777" w:rsidR="002E0DCC" w:rsidRPr="008642B5" w:rsidRDefault="002E0DCC" w:rsidP="002E0DCC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8642B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>Francisco José do Nascimento</w:t>
      </w:r>
    </w:p>
    <w:p w14:paraId="4D81F850" w14:textId="77777777" w:rsidR="002E0DCC" w:rsidRPr="008642B5" w:rsidRDefault="002E0DCC" w:rsidP="002E0DCC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</w:pPr>
      <w:r w:rsidRPr="008642B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>Prefeito Municipal</w:t>
      </w:r>
    </w:p>
    <w:p w14:paraId="0E1FEB15" w14:textId="77777777" w:rsidR="002E0DCC" w:rsidRPr="008642B5" w:rsidRDefault="002E0DCC" w:rsidP="002E0DC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189B3ACF" w14:textId="798A4C2F" w:rsidR="008642B5" w:rsidRPr="002E0DCC" w:rsidRDefault="002E0DCC" w:rsidP="002E0DCC">
      <w:r w:rsidRPr="008642B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Publicada e Registrada na Secretaria Municipal de Governo, aos 28 (vinte e oito) dias do mês de </w:t>
      </w:r>
      <w:proofErr w:type="gramStart"/>
      <w:r w:rsidRPr="008642B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Abril</w:t>
      </w:r>
      <w:proofErr w:type="gramEnd"/>
      <w:r w:rsidRPr="008642B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de 2026.</w:t>
      </w:r>
    </w:p>
    <w:sectPr w:rsidR="008642B5" w:rsidRPr="002E0D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7CCE07" w14:textId="77777777" w:rsidR="00F55021" w:rsidRDefault="00F55021" w:rsidP="00F55021">
      <w:pPr>
        <w:spacing w:after="0" w:line="240" w:lineRule="auto"/>
      </w:pPr>
      <w:r>
        <w:separator/>
      </w:r>
    </w:p>
  </w:endnote>
  <w:endnote w:type="continuationSeparator" w:id="0">
    <w:p w14:paraId="619384D5" w14:textId="77777777" w:rsidR="00F55021" w:rsidRDefault="00F55021" w:rsidP="00F55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9FAD2F" w14:textId="77777777" w:rsidR="00AE37D2" w:rsidRDefault="00AE37D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B5A785" w14:textId="77777777" w:rsidR="00F55021" w:rsidRPr="00DE2F07" w:rsidRDefault="00F55021" w:rsidP="00F55021">
    <w:pPr>
      <w:rPr>
        <w:rFonts w:ascii="Times New Roman" w:hAnsi="Times New Roman" w:cs="Times New Roman"/>
        <w:sz w:val="16"/>
        <w:szCs w:val="16"/>
        <w:u w:val="single"/>
      </w:rPr>
    </w:pPr>
    <w:bookmarkStart w:id="1" w:name="_Hlk125705442"/>
    <w:bookmarkStart w:id="2" w:name="_GoBack"/>
    <w:r w:rsidRPr="00DE2F07">
      <w:rPr>
        <w:rFonts w:ascii="Times New Roman" w:hAnsi="Times New Roman" w:cs="Times New Roman"/>
        <w:b/>
        <w:sz w:val="16"/>
        <w:szCs w:val="16"/>
      </w:rPr>
      <w:t>Rua Cel. Lui</w:t>
    </w:r>
    <w:r>
      <w:rPr>
        <w:rFonts w:ascii="Times New Roman" w:hAnsi="Times New Roman" w:cs="Times New Roman"/>
        <w:b/>
        <w:sz w:val="16"/>
        <w:szCs w:val="16"/>
      </w:rPr>
      <w:t>z</w:t>
    </w:r>
    <w:r w:rsidRPr="00DE2F07">
      <w:rPr>
        <w:rFonts w:ascii="Times New Roman" w:hAnsi="Times New Roman" w:cs="Times New Roman"/>
        <w:b/>
        <w:sz w:val="16"/>
        <w:szCs w:val="16"/>
      </w:rPr>
      <w:t xml:space="preserve"> Tenório de Brito, 458 – Embu-Guaçu – SP – CEP 06900-000 </w:t>
    </w:r>
    <w:proofErr w:type="spellStart"/>
    <w:r w:rsidRPr="00DE2F07">
      <w:rPr>
        <w:rFonts w:ascii="Times New Roman" w:hAnsi="Times New Roman" w:cs="Times New Roman"/>
        <w:b/>
        <w:sz w:val="16"/>
        <w:szCs w:val="16"/>
      </w:rPr>
      <w:t>email</w:t>
    </w:r>
    <w:proofErr w:type="spellEnd"/>
    <w:r w:rsidRPr="00DE2F07">
      <w:rPr>
        <w:rFonts w:ascii="Times New Roman" w:hAnsi="Times New Roman" w:cs="Times New Roman"/>
        <w:b/>
        <w:sz w:val="16"/>
        <w:szCs w:val="16"/>
      </w:rPr>
      <w:t xml:space="preserve">: </w:t>
    </w:r>
    <w:hyperlink r:id="rId1" w:history="1">
      <w:r>
        <w:rPr>
          <w:rStyle w:val="Hyperlink"/>
          <w:sz w:val="16"/>
          <w:szCs w:val="16"/>
        </w:rPr>
        <w:t>administracao</w:t>
      </w:r>
      <w:r w:rsidRPr="00C604FD">
        <w:rPr>
          <w:rStyle w:val="Hyperlink"/>
          <w:sz w:val="16"/>
          <w:szCs w:val="16"/>
        </w:rPr>
        <w:t>@eg.sp.gov.br</w:t>
      </w:r>
    </w:hyperlink>
  </w:p>
  <w:bookmarkEnd w:id="1"/>
  <w:p w14:paraId="45E856E8" w14:textId="77777777" w:rsidR="00F55021" w:rsidRDefault="00F55021" w:rsidP="00F55021">
    <w:pPr>
      <w:pStyle w:val="Rodap"/>
    </w:pPr>
  </w:p>
  <w:bookmarkEnd w:id="2"/>
  <w:p w14:paraId="50DC7DC1" w14:textId="77777777" w:rsidR="00F55021" w:rsidRDefault="00F5502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5E3DF7" w14:textId="77777777" w:rsidR="00AE37D2" w:rsidRDefault="00AE37D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D4F077" w14:textId="77777777" w:rsidR="00F55021" w:rsidRDefault="00F55021" w:rsidP="00F55021">
      <w:pPr>
        <w:spacing w:after="0" w:line="240" w:lineRule="auto"/>
      </w:pPr>
      <w:r>
        <w:separator/>
      </w:r>
    </w:p>
  </w:footnote>
  <w:footnote w:type="continuationSeparator" w:id="0">
    <w:p w14:paraId="38AFFCBD" w14:textId="77777777" w:rsidR="00F55021" w:rsidRDefault="00F55021" w:rsidP="00F550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6D9991" w14:textId="77777777" w:rsidR="00AE37D2" w:rsidRDefault="00AE37D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F984A8" w14:textId="5B954E30" w:rsidR="00F55021" w:rsidRDefault="00F55021" w:rsidP="00F55021">
    <w:pPr>
      <w:spacing w:after="0" w:line="240" w:lineRule="auto"/>
      <w:ind w:left="709"/>
      <w:jc w:val="center"/>
      <w:rPr>
        <w:rFonts w:ascii="Times New Roman" w:hAnsi="Times New Roman" w:cs="Times New Roman"/>
        <w:b/>
        <w:sz w:val="32"/>
        <w:szCs w:val="32"/>
      </w:rPr>
    </w:pPr>
    <w:bookmarkStart w:id="0" w:name="_Hlk125705426"/>
    <w:r w:rsidRPr="00386161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C0B051D" wp14:editId="2DD019A1">
          <wp:simplePos x="0" y="0"/>
          <wp:positionH relativeFrom="column">
            <wp:posOffset>-375284</wp:posOffset>
          </wp:positionH>
          <wp:positionV relativeFrom="paragraph">
            <wp:posOffset>-173355</wp:posOffset>
          </wp:positionV>
          <wp:extent cx="819150" cy="837565"/>
          <wp:effectExtent l="0" t="0" r="0" b="63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Embu-Guaç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0513" cy="8491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b/>
        <w:sz w:val="32"/>
        <w:szCs w:val="32"/>
      </w:rPr>
      <w:t xml:space="preserve">PREFEITURA MUNICIPAL DE EMBU </w:t>
    </w:r>
    <w:r w:rsidRPr="00DE2F07">
      <w:rPr>
        <w:rFonts w:ascii="Times New Roman" w:hAnsi="Times New Roman" w:cs="Times New Roman"/>
        <w:b/>
        <w:sz w:val="32"/>
        <w:szCs w:val="32"/>
      </w:rPr>
      <w:t>GUAÇU</w:t>
    </w:r>
  </w:p>
  <w:p w14:paraId="01630810" w14:textId="4A0D4346" w:rsidR="00F55021" w:rsidRPr="00DE2F07" w:rsidRDefault="00467C7C" w:rsidP="00467C7C">
    <w:pPr>
      <w:tabs>
        <w:tab w:val="left" w:pos="1200"/>
        <w:tab w:val="center" w:pos="4606"/>
      </w:tabs>
      <w:spacing w:after="0" w:line="240" w:lineRule="auto"/>
      <w:ind w:left="709"/>
      <w:rPr>
        <w:rFonts w:ascii="Times New Roman" w:hAnsi="Times New Roman" w:cs="Times New Roman"/>
        <w:b/>
        <w:sz w:val="32"/>
        <w:szCs w:val="32"/>
      </w:rPr>
    </w:pPr>
    <w:r>
      <w:rPr>
        <w:rFonts w:ascii="Times New Roman" w:hAnsi="Times New Roman" w:cs="Times New Roman"/>
        <w:b/>
        <w:sz w:val="32"/>
        <w:szCs w:val="32"/>
      </w:rPr>
      <w:tab/>
    </w:r>
    <w:r>
      <w:rPr>
        <w:rFonts w:ascii="Times New Roman" w:hAnsi="Times New Roman" w:cs="Times New Roman"/>
        <w:b/>
        <w:sz w:val="32"/>
        <w:szCs w:val="32"/>
      </w:rPr>
      <w:tab/>
    </w:r>
    <w:r w:rsidR="00F55021">
      <w:rPr>
        <w:rFonts w:ascii="Times New Roman" w:hAnsi="Times New Roman" w:cs="Times New Roman"/>
        <w:b/>
        <w:sz w:val="32"/>
        <w:szCs w:val="32"/>
      </w:rPr>
      <w:t>ESTADO DE SÃO PAULO</w:t>
    </w:r>
  </w:p>
  <w:p w14:paraId="4F38F7FF" w14:textId="77777777" w:rsidR="00F55021" w:rsidRDefault="00F55021" w:rsidP="00F55021">
    <w:pPr>
      <w:spacing w:after="0" w:line="240" w:lineRule="auto"/>
      <w:ind w:left="709"/>
      <w:jc w:val="center"/>
      <w:rPr>
        <w:rFonts w:ascii="Times New Roman" w:hAnsi="Times New Roman" w:cs="Times New Roman"/>
        <w:b/>
        <w:sz w:val="26"/>
        <w:szCs w:val="26"/>
      </w:rPr>
    </w:pPr>
    <w:r w:rsidRPr="00DE2F07">
      <w:rPr>
        <w:rFonts w:ascii="Times New Roman" w:hAnsi="Times New Roman" w:cs="Times New Roman"/>
        <w:b/>
        <w:sz w:val="26"/>
        <w:szCs w:val="26"/>
      </w:rPr>
      <w:t>Paço Municipal Prefeito Ademar João Estevam</w:t>
    </w:r>
  </w:p>
  <w:p w14:paraId="578ED597" w14:textId="74F2E303" w:rsidR="00F55021" w:rsidRPr="00DE2F07" w:rsidRDefault="00467C7C" w:rsidP="00467C7C">
    <w:pPr>
      <w:tabs>
        <w:tab w:val="left" w:pos="1836"/>
        <w:tab w:val="center" w:pos="4606"/>
      </w:tabs>
      <w:spacing w:after="0" w:line="240" w:lineRule="auto"/>
      <w:ind w:left="709"/>
      <w:rPr>
        <w:rFonts w:ascii="Times New Roman" w:hAnsi="Times New Roman" w:cs="Times New Roman"/>
        <w:b/>
        <w:sz w:val="26"/>
        <w:szCs w:val="26"/>
      </w:rPr>
    </w:pPr>
    <w:r>
      <w:rPr>
        <w:rFonts w:ascii="Times New Roman" w:hAnsi="Times New Roman" w:cs="Times New Roman"/>
        <w:b/>
        <w:sz w:val="26"/>
        <w:szCs w:val="26"/>
      </w:rPr>
      <w:tab/>
    </w:r>
    <w:r>
      <w:rPr>
        <w:rFonts w:ascii="Times New Roman" w:hAnsi="Times New Roman" w:cs="Times New Roman"/>
        <w:b/>
        <w:sz w:val="26"/>
        <w:szCs w:val="26"/>
      </w:rPr>
      <w:tab/>
    </w:r>
    <w:r w:rsidR="00F55021">
      <w:rPr>
        <w:rFonts w:ascii="Times New Roman" w:hAnsi="Times New Roman" w:cs="Times New Roman"/>
        <w:b/>
        <w:sz w:val="26"/>
        <w:szCs w:val="26"/>
      </w:rPr>
      <w:t>Secretaria Municipal de Administração</w:t>
    </w:r>
  </w:p>
  <w:bookmarkEnd w:id="0"/>
  <w:p w14:paraId="1DA4F300" w14:textId="77777777" w:rsidR="00F55021" w:rsidRPr="00242B26" w:rsidRDefault="00F55021" w:rsidP="00F55021">
    <w:pPr>
      <w:pStyle w:val="Cabealho"/>
      <w:rPr>
        <w:rFonts w:ascii="Times New Roman" w:hAnsi="Times New Roman" w:cs="Times New Roman"/>
      </w:rPr>
    </w:pPr>
  </w:p>
  <w:p w14:paraId="023AF94B" w14:textId="77777777" w:rsidR="00F55021" w:rsidRDefault="00F55021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65622E" w14:textId="77777777" w:rsidR="00AE37D2" w:rsidRDefault="00AE37D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2B5"/>
    <w:rsid w:val="000210B3"/>
    <w:rsid w:val="002E0DCC"/>
    <w:rsid w:val="00467C7C"/>
    <w:rsid w:val="0057250A"/>
    <w:rsid w:val="006A5C5C"/>
    <w:rsid w:val="008642B5"/>
    <w:rsid w:val="008774DE"/>
    <w:rsid w:val="00AE37D2"/>
    <w:rsid w:val="00CA3D90"/>
    <w:rsid w:val="00F5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F86958"/>
  <w15:chartTrackingRefBased/>
  <w15:docId w15:val="{69619075-98A1-43FC-AB94-45B89FE7C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642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642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642B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642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642B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642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642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642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642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642B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642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642B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642B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642B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642B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642B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642B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642B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642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642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642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642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642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642B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642B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642B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642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642B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642B5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550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55021"/>
  </w:style>
  <w:style w:type="paragraph" w:styleId="Rodap">
    <w:name w:val="footer"/>
    <w:basedOn w:val="Normal"/>
    <w:link w:val="RodapChar"/>
    <w:uiPriority w:val="99"/>
    <w:unhideWhenUsed/>
    <w:rsid w:val="00F550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55021"/>
  </w:style>
  <w:style w:type="character" w:styleId="Hyperlink">
    <w:name w:val="Hyperlink"/>
    <w:basedOn w:val="Fontepargpadro"/>
    <w:rsid w:val="00F550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governo@eg.sp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162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</dc:creator>
  <cp:keywords/>
  <dc:description/>
  <cp:lastModifiedBy>user</cp:lastModifiedBy>
  <cp:revision>3</cp:revision>
  <dcterms:created xsi:type="dcterms:W3CDTF">2026-05-04T19:16:00Z</dcterms:created>
  <dcterms:modified xsi:type="dcterms:W3CDTF">2026-05-18T14:32:00Z</dcterms:modified>
</cp:coreProperties>
</file>