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1A9" w:rsidRDefault="003931A9" w:rsidP="003931A9">
      <w:pPr>
        <w:jc w:val="center"/>
        <w:rPr>
          <w:rFonts w:ascii="Gloucester MT Extra Condensed" w:hAnsi="Gloucester MT Extra Condensed"/>
          <w:sz w:val="72"/>
          <w:szCs w:val="72"/>
        </w:rPr>
      </w:pPr>
      <w:r>
        <w:rPr>
          <w:rFonts w:ascii="Gloucester MT Extra Condensed" w:hAnsi="Gloucester MT Extra Condensed"/>
          <w:sz w:val="72"/>
          <w:szCs w:val="72"/>
        </w:rPr>
        <w:t>CÂMARA MUNICIPAL DE IBITIRAMA</w:t>
      </w:r>
    </w:p>
    <w:p w:rsidR="003931A9" w:rsidRDefault="003931A9" w:rsidP="003931A9">
      <w:pPr>
        <w:jc w:val="center"/>
        <w:rPr>
          <w:rFonts w:ascii="Arial Rounded MT Bold" w:hAnsi="Arial Rounded MT Bold"/>
          <w:sz w:val="20"/>
          <w:szCs w:val="20"/>
        </w:rPr>
      </w:pPr>
      <w:r>
        <w:rPr>
          <w:rFonts w:ascii="Arial Rounded MT Bold" w:hAnsi="Arial Rounded MT Bold"/>
          <w:sz w:val="20"/>
          <w:szCs w:val="20"/>
        </w:rPr>
        <w:t>Palácio Maria Barbosa Lemos</w:t>
      </w:r>
    </w:p>
    <w:p w:rsidR="003931A9" w:rsidRDefault="003931A9" w:rsidP="003931A9">
      <w:pPr>
        <w:jc w:val="center"/>
      </w:pPr>
      <w:r>
        <w:t xml:space="preserve">Avenida </w:t>
      </w:r>
      <w:proofErr w:type="spellStart"/>
      <w:r>
        <w:t>Lazarino</w:t>
      </w:r>
      <w:proofErr w:type="spellEnd"/>
      <w:r>
        <w:t xml:space="preserve"> Ricci, 25. Centro.</w:t>
      </w:r>
    </w:p>
    <w:p w:rsidR="003931A9" w:rsidRDefault="003931A9" w:rsidP="003931A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Tel. (28) 3569-1378 – </w:t>
      </w:r>
      <w:proofErr w:type="gramStart"/>
      <w:r>
        <w:rPr>
          <w:sz w:val="28"/>
          <w:szCs w:val="28"/>
        </w:rPr>
        <w:t>CEP.</w:t>
      </w:r>
      <w:proofErr w:type="gramEnd"/>
      <w:r>
        <w:rPr>
          <w:sz w:val="28"/>
          <w:szCs w:val="28"/>
        </w:rPr>
        <w:t>29540-000 – Ibitirama – ES.</w:t>
      </w:r>
    </w:p>
    <w:p w:rsidR="003931A9" w:rsidRDefault="003931A9" w:rsidP="003931A9">
      <w:pPr>
        <w:jc w:val="both"/>
        <w:rPr>
          <w:sz w:val="28"/>
          <w:szCs w:val="28"/>
        </w:rPr>
      </w:pPr>
    </w:p>
    <w:p w:rsidR="003931A9" w:rsidRDefault="003931A9" w:rsidP="003931A9">
      <w:pPr>
        <w:tabs>
          <w:tab w:val="left" w:pos="3828"/>
        </w:tabs>
        <w:ind w:left="4111"/>
        <w:jc w:val="both"/>
        <w:rPr>
          <w:b/>
          <w:u w:val="single"/>
        </w:rPr>
      </w:pPr>
      <w:r w:rsidRPr="007420C6">
        <w:rPr>
          <w:b/>
        </w:rPr>
        <w:t xml:space="preserve">ATA DA </w:t>
      </w:r>
      <w:r>
        <w:rPr>
          <w:b/>
        </w:rPr>
        <w:t xml:space="preserve">OITAVA </w:t>
      </w:r>
      <w:r w:rsidRPr="007420C6">
        <w:rPr>
          <w:b/>
        </w:rPr>
        <w:t>REUNIÃO ORDINÁRIA DA CÂMARA MUNICIPAL DE IBITIRAMA, REALIZADA</w:t>
      </w:r>
      <w:r>
        <w:rPr>
          <w:b/>
        </w:rPr>
        <w:t xml:space="preserve"> NO DIA </w:t>
      </w:r>
      <w:r>
        <w:rPr>
          <w:b/>
          <w:u w:val="single"/>
        </w:rPr>
        <w:t xml:space="preserve">08 DE JUNHO </w:t>
      </w:r>
      <w:r w:rsidRPr="007420C6">
        <w:rPr>
          <w:b/>
          <w:u w:val="single"/>
        </w:rPr>
        <w:t>DE 2015.</w:t>
      </w:r>
    </w:p>
    <w:p w:rsidR="003931A9" w:rsidRDefault="003931A9" w:rsidP="003931A9">
      <w:pPr>
        <w:tabs>
          <w:tab w:val="left" w:pos="3828"/>
        </w:tabs>
        <w:ind w:left="4111"/>
        <w:jc w:val="both"/>
      </w:pPr>
    </w:p>
    <w:p w:rsidR="003931A9" w:rsidRDefault="003931A9" w:rsidP="003931A9">
      <w:pPr>
        <w:tabs>
          <w:tab w:val="left" w:pos="3828"/>
        </w:tabs>
        <w:jc w:val="both"/>
      </w:pPr>
      <w:r>
        <w:t xml:space="preserve">Aos oito dias no mês de junho do ano de dois mil e quinze, em horário regimental, na sede própria da Câmara Municipal de Ibitirama, situada na Avenida </w:t>
      </w:r>
      <w:proofErr w:type="spellStart"/>
      <w:r>
        <w:t>Lazarino</w:t>
      </w:r>
      <w:proofErr w:type="spellEnd"/>
      <w:r>
        <w:t xml:space="preserve"> Ricci, número 25, na cidade de Ibitirama, município do Estado do Espírito Santo, sob a presidência do vereador JOSÉ TAVARES DE MOURA, foi aberta a </w:t>
      </w:r>
      <w:r>
        <w:rPr>
          <w:b/>
        </w:rPr>
        <w:t xml:space="preserve">Oitava Reunião Ordinária </w:t>
      </w:r>
      <w:r>
        <w:t xml:space="preserve">da Câmara Municipal de Ibitirama, no </w:t>
      </w:r>
      <w:r w:rsidRPr="00D410EF">
        <w:rPr>
          <w:b/>
        </w:rPr>
        <w:t>Primeiro Período Legislativo, na Terceira Sessão Legislativa, na Sétima Legislatura</w:t>
      </w:r>
      <w:r>
        <w:t xml:space="preserve">. </w:t>
      </w:r>
      <w:r w:rsidRPr="007420C6">
        <w:rPr>
          <w:b/>
          <w:u w:val="single"/>
        </w:rPr>
        <w:t>PEQUENO EXPEDIENTE</w:t>
      </w:r>
      <w:r>
        <w:t xml:space="preserve">: Inicialmente o senhor presidente pediu que o segundo-secretário, João </w:t>
      </w:r>
      <w:proofErr w:type="spellStart"/>
      <w:r>
        <w:t>Mateveli</w:t>
      </w:r>
      <w:proofErr w:type="spellEnd"/>
      <w:r>
        <w:t xml:space="preserve"> Filho, fizesse a chamada dos vereadores, onde se constatou a presença dos senhores </w:t>
      </w:r>
      <w:r w:rsidRPr="00414EE4">
        <w:rPr>
          <w:i/>
        </w:rPr>
        <w:t>José Tavares de Moura</w:t>
      </w:r>
      <w:r>
        <w:rPr>
          <w:i/>
        </w:rPr>
        <w:t>,</w:t>
      </w:r>
      <w:r w:rsidRPr="00811FF6">
        <w:rPr>
          <w:i/>
        </w:rPr>
        <w:t xml:space="preserve"> </w:t>
      </w:r>
      <w:proofErr w:type="spellStart"/>
      <w:r w:rsidRPr="00414EE4">
        <w:rPr>
          <w:i/>
        </w:rPr>
        <w:t>Antonio</w:t>
      </w:r>
      <w:proofErr w:type="spellEnd"/>
      <w:r w:rsidRPr="00414EE4">
        <w:rPr>
          <w:i/>
        </w:rPr>
        <w:t xml:space="preserve"> </w:t>
      </w:r>
      <w:proofErr w:type="spellStart"/>
      <w:r w:rsidRPr="00414EE4">
        <w:rPr>
          <w:i/>
        </w:rPr>
        <w:t>Vilete</w:t>
      </w:r>
      <w:proofErr w:type="spellEnd"/>
      <w:r w:rsidRPr="00414EE4">
        <w:rPr>
          <w:i/>
        </w:rPr>
        <w:t xml:space="preserve"> Barradas,</w:t>
      </w:r>
      <w:r>
        <w:rPr>
          <w:i/>
        </w:rPr>
        <w:t xml:space="preserve"> </w:t>
      </w:r>
      <w:r w:rsidRPr="00414EE4">
        <w:rPr>
          <w:i/>
        </w:rPr>
        <w:t xml:space="preserve">Célio Martins </w:t>
      </w:r>
      <w:proofErr w:type="spellStart"/>
      <w:r w:rsidRPr="00414EE4">
        <w:rPr>
          <w:i/>
        </w:rPr>
        <w:t>Moralis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Claudemar</w:t>
      </w:r>
      <w:proofErr w:type="spellEnd"/>
      <w:r>
        <w:rPr>
          <w:i/>
        </w:rPr>
        <w:t xml:space="preserve"> Barbosa Machado, </w:t>
      </w:r>
      <w:r w:rsidRPr="00414EE4">
        <w:rPr>
          <w:i/>
        </w:rPr>
        <w:t xml:space="preserve">Diogo Alves </w:t>
      </w:r>
      <w:proofErr w:type="spellStart"/>
      <w:r w:rsidRPr="00414EE4">
        <w:rPr>
          <w:i/>
        </w:rPr>
        <w:t>Grismond</w:t>
      </w:r>
      <w:proofErr w:type="spellEnd"/>
      <w:r w:rsidRPr="00414EE4">
        <w:rPr>
          <w:i/>
        </w:rPr>
        <w:t xml:space="preserve">, Edmilson Vieira de Ataíde, João </w:t>
      </w:r>
      <w:proofErr w:type="spellStart"/>
      <w:r w:rsidRPr="00414EE4">
        <w:rPr>
          <w:i/>
        </w:rPr>
        <w:t>Mateveli</w:t>
      </w:r>
      <w:proofErr w:type="spellEnd"/>
      <w:r w:rsidRPr="00414EE4">
        <w:rPr>
          <w:i/>
        </w:rPr>
        <w:t xml:space="preserve"> Filho, José Maria Braz </w:t>
      </w:r>
      <w:r w:rsidRPr="00B8554D">
        <w:t>e</w:t>
      </w:r>
      <w:r w:rsidRPr="00414EE4">
        <w:rPr>
          <w:i/>
        </w:rPr>
        <w:t xml:space="preserve"> Renan Leal de Oliveira</w:t>
      </w:r>
      <w:r>
        <w:rPr>
          <w:i/>
        </w:rPr>
        <w:t xml:space="preserve">. </w:t>
      </w:r>
      <w:r>
        <w:t xml:space="preserve"> Por conseguinte, o mesmo fez a leitura da Bíblia Sagrada: Salmo 24, 1-3 e ainda leu a ata anterior referente à Sétima Reunião Ordinária, que após lida, posta em discussão e votação foi aprovada por unanimidade. </w:t>
      </w:r>
      <w:r w:rsidRPr="00D410EF">
        <w:rPr>
          <w:b/>
          <w:u w:val="single"/>
        </w:rPr>
        <w:t>CORRESPONDÊNCIAS RECEBIDAS PELA MESA DIRETORA:</w:t>
      </w:r>
      <w:r>
        <w:t xml:space="preserve"> Ato GP/CMI </w:t>
      </w:r>
      <w:proofErr w:type="gramStart"/>
      <w:r>
        <w:t>nº.</w:t>
      </w:r>
      <w:proofErr w:type="gramEnd"/>
      <w:r>
        <w:t xml:space="preserve">01/2015 que </w:t>
      </w:r>
      <w:r w:rsidRPr="00573579">
        <w:rPr>
          <w:i/>
        </w:rPr>
        <w:t>‘Cria Comissão Parlamentar de Inquérito e Dá outras Providências</w:t>
      </w:r>
      <w:r>
        <w:t>’; Ato GP/CMI nº.02/2015 que ‘</w:t>
      </w:r>
      <w:r w:rsidRPr="00573579">
        <w:rPr>
          <w:i/>
        </w:rPr>
        <w:t>Cria a Sala dos Vereadores e Designa Servidor para Ocupá-la e Dá outras Providências</w:t>
      </w:r>
      <w:r>
        <w:t>’;</w:t>
      </w:r>
      <w:r w:rsidRPr="00CA3F44">
        <w:t xml:space="preserve"> </w:t>
      </w:r>
      <w:r>
        <w:t>Ato GP/CMI nº.03/2015 que ‘</w:t>
      </w:r>
      <w:r w:rsidRPr="00573579">
        <w:rPr>
          <w:i/>
        </w:rPr>
        <w:t xml:space="preserve">Compõe a Comissão Parlamentar de Inquérito Criada através do Ato GP/CMI 01/2015 </w:t>
      </w:r>
      <w:r>
        <w:rPr>
          <w:i/>
        </w:rPr>
        <w:t xml:space="preserve">com os </w:t>
      </w:r>
      <w:r w:rsidRPr="00573579">
        <w:rPr>
          <w:i/>
        </w:rPr>
        <w:t>Membros que</w:t>
      </w:r>
      <w:r>
        <w:rPr>
          <w:i/>
        </w:rPr>
        <w:t xml:space="preserve"> Indica e Dá outras Providências’</w:t>
      </w:r>
      <w:r>
        <w:t xml:space="preserve"> ; Indicação s/n do deputado Cacau </w:t>
      </w:r>
      <w:proofErr w:type="spellStart"/>
      <w:r>
        <w:t>Lorenzoni</w:t>
      </w:r>
      <w:proofErr w:type="spellEnd"/>
      <w:r>
        <w:t xml:space="preserve">, datada de 02/06/15, em resposta a pedido do vereador Célio </w:t>
      </w:r>
      <w:proofErr w:type="spellStart"/>
      <w:r>
        <w:t>Moralis</w:t>
      </w:r>
      <w:proofErr w:type="spellEnd"/>
      <w:r>
        <w:t xml:space="preserve">. </w:t>
      </w:r>
      <w:r w:rsidRPr="00D410EF">
        <w:rPr>
          <w:b/>
          <w:u w:val="single"/>
        </w:rPr>
        <w:t>GRANDE EXPEDIENTE:</w:t>
      </w:r>
      <w:r w:rsidRPr="00D64887">
        <w:rPr>
          <w:b/>
        </w:rPr>
        <w:t xml:space="preserve"> </w:t>
      </w:r>
      <w:r>
        <w:t xml:space="preserve">Inscreveram-se em livro próprio para uso da palavra os vereadores Diogo </w:t>
      </w:r>
      <w:proofErr w:type="spellStart"/>
      <w:r>
        <w:t>Grismond</w:t>
      </w:r>
      <w:proofErr w:type="spellEnd"/>
      <w:r>
        <w:t xml:space="preserve">; Célio </w:t>
      </w:r>
      <w:proofErr w:type="spellStart"/>
      <w:r>
        <w:t>Moralis</w:t>
      </w:r>
      <w:proofErr w:type="spellEnd"/>
      <w:r>
        <w:t xml:space="preserve"> – que cedeu seu tempo ao Renan Leal; José Maria; </w:t>
      </w:r>
      <w:proofErr w:type="spellStart"/>
      <w:r>
        <w:t>Claudemar</w:t>
      </w:r>
      <w:proofErr w:type="spellEnd"/>
      <w:r>
        <w:t xml:space="preserve"> Machado; Edmilson Ataíde e </w:t>
      </w:r>
      <w:proofErr w:type="spellStart"/>
      <w:r>
        <w:t>Antonio</w:t>
      </w:r>
      <w:proofErr w:type="spellEnd"/>
      <w:r>
        <w:t xml:space="preserve"> </w:t>
      </w:r>
      <w:proofErr w:type="spellStart"/>
      <w:r>
        <w:t>Vilete</w:t>
      </w:r>
      <w:proofErr w:type="spellEnd"/>
      <w:r>
        <w:t xml:space="preserve"> – que declinaram seus tempos e Renan Leal. </w:t>
      </w:r>
      <w:r w:rsidRPr="00C739D4">
        <w:rPr>
          <w:b/>
          <w:u w:val="single"/>
        </w:rPr>
        <w:t>LIDERANÇA PARTIDÁRIA</w:t>
      </w:r>
      <w:r>
        <w:t xml:space="preserve">: Usou a palavra o vereador Renan Leal, ocasião em que fez menção ao procedimento que visava à contratação de 250 horas de máquinas pela Administração Municipal e foi abortada na última hora; falou sobre a sua concordância em taxar o uso do Salão Azul; parabenizou o vereador </w:t>
      </w:r>
      <w:proofErr w:type="spellStart"/>
      <w:r>
        <w:t>Claudemar</w:t>
      </w:r>
      <w:proofErr w:type="spellEnd"/>
      <w:r>
        <w:t xml:space="preserve"> pelo seu Torneio de Futebol ainda que o município não esteja oferecendo nenhuma forma de apoio; lembrou que vários campos de futebol estão abandonados e nalgumas comunidades nem sequer existem; corroborou as palavras de José Maria ao defender a ex-diretora da APAE Lilian Queiroz; falou sobre a Cozinha Comunitária que ia bem quando não se prestava a fazer a vontade política da atual gestão, vindo, porém, a servir de cabide de empregos e ofertando comida de graça a alguns apadrinhados; questionou o destino incerto e não sabido dos seus equipamentos e ainda lembrou que a referida Cozinha funcionou em prédio da irmã do prefeito municipal. O vereador orador falou a respeito as CPI da Saúde, cuja criação só se concretizou </w:t>
      </w:r>
      <w:proofErr w:type="gramStart"/>
      <w:r>
        <w:t>à</w:t>
      </w:r>
      <w:proofErr w:type="gramEnd"/>
      <w:r>
        <w:t xml:space="preserve"> custa de mandado judicial, já que os edis da situação foram contrários à sua abertura para investigação dos desmandos e fatos estranhos que ocorrem na Secretaria de Saúde, onde o prefeito diz investir muito dinheiro, ainda que não haja oferta dos serviços próprios. </w:t>
      </w:r>
      <w:r w:rsidRPr="00C739D4">
        <w:rPr>
          <w:b/>
          <w:u w:val="single"/>
        </w:rPr>
        <w:t>ORDEM DO DIA</w:t>
      </w:r>
      <w:r>
        <w:t xml:space="preserve">: Sem matéria. </w:t>
      </w:r>
      <w:r w:rsidRPr="00C739D4">
        <w:rPr>
          <w:b/>
          <w:u w:val="single"/>
        </w:rPr>
        <w:t>COMUNICAÇÕES</w:t>
      </w:r>
      <w:r>
        <w:t xml:space="preserve">: Sem orador. Por fim, percebendo não haver mais a tratar, o senhor presidente agradeceu a presença de todos, convidando-os para a próxima sessão ordinária desta Câmara no dia 18 de junho e, finalmente, declarou encerrada a presente reunião, da qual eu __________________ lavrei a presente ata, que vai assinada pelo presidente da Câmara Municipal de Ibitirama. </w:t>
      </w:r>
    </w:p>
    <w:p w:rsidR="00037AF6" w:rsidRDefault="00037AF6">
      <w:bookmarkStart w:id="0" w:name="_GoBack"/>
      <w:bookmarkEnd w:id="0"/>
    </w:p>
    <w:sectPr w:rsidR="00037AF6" w:rsidSect="003931A9"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31A9"/>
    <w:rsid w:val="00037AF6"/>
    <w:rsid w:val="00393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31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593</Words>
  <Characters>3207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Camara</cp:lastModifiedBy>
  <cp:revision>1</cp:revision>
  <dcterms:created xsi:type="dcterms:W3CDTF">2015-08-14T13:07:00Z</dcterms:created>
  <dcterms:modified xsi:type="dcterms:W3CDTF">2015-08-14T13:09:00Z</dcterms:modified>
</cp:coreProperties>
</file>