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B4E34" w14:textId="77777777" w:rsidR="00632988" w:rsidRDefault="00632988" w:rsidP="00632988">
      <w:pPr>
        <w:pStyle w:val="Recuodecorpodetexto"/>
        <w:ind w:left="-142"/>
        <w:jc w:val="both"/>
        <w:rPr>
          <w:rFonts w:ascii="Times New Roman" w:hAnsi="Times New Roman"/>
          <w:b/>
          <w:bCs/>
          <w:sz w:val="48"/>
          <w:szCs w:val="48"/>
        </w:rPr>
      </w:pPr>
      <w:bookmarkStart w:id="0" w:name="_Hlk142373757"/>
      <w:bookmarkEnd w:id="0"/>
      <w:r>
        <w:rPr>
          <w:rFonts w:ascii="Times New Roman" w:hAnsi="Times New Roman"/>
          <w:b/>
          <w:bCs/>
          <w:sz w:val="48"/>
          <w:szCs w:val="48"/>
        </w:rPr>
        <w:t xml:space="preserve">CÂMARA MUNICIPAL DE CRUZETA      </w:t>
      </w:r>
      <w:r>
        <w:rPr>
          <w:rFonts w:ascii="Times New Roman" w:hAnsi="Times New Roman"/>
          <w:b/>
          <w:bCs/>
          <w:sz w:val="40"/>
          <w:szCs w:val="40"/>
        </w:rPr>
        <w:t>PAUTA DA 12ª SESSÃO EXTRAORDINÁRIA, DA 3ª SESSÃO LEGISLATIVA DA 17ª LEGISLATURA</w:t>
      </w:r>
    </w:p>
    <w:p w14:paraId="54C3DA36" w14:textId="3EED9DCF" w:rsidR="00632988" w:rsidRDefault="00632988" w:rsidP="00632988">
      <w:pPr>
        <w:pStyle w:val="Recuodecorpodetexto"/>
        <w:ind w:left="-284"/>
        <w:jc w:val="both"/>
        <w:rPr>
          <w:rFonts w:ascii="Times New Roman" w:hAnsi="Times New Roman"/>
          <w:b/>
          <w:bCs/>
          <w:sz w:val="40"/>
          <w:szCs w:val="40"/>
        </w:rPr>
      </w:pPr>
      <w:r>
        <w:rPr>
          <w:rFonts w:ascii="Times New Roman" w:hAnsi="Times New Roman"/>
          <w:b/>
          <w:bCs/>
          <w:sz w:val="40"/>
          <w:szCs w:val="40"/>
        </w:rPr>
        <w:t xml:space="preserve">  (31/08/2023)</w:t>
      </w:r>
    </w:p>
    <w:p w14:paraId="789721BB" w14:textId="74594DF5" w:rsidR="00632988" w:rsidRPr="00A047C3" w:rsidRDefault="00632988" w:rsidP="00632988">
      <w:pPr>
        <w:pStyle w:val="Recuodecorpodetexto"/>
        <w:ind w:left="0" w:hanging="142"/>
        <w:jc w:val="both"/>
        <w:rPr>
          <w:rFonts w:ascii="Times New Roman" w:hAnsi="Times New Roman"/>
          <w:b/>
          <w:bCs/>
          <w:sz w:val="28"/>
          <w:szCs w:val="28"/>
          <w:shd w:val="clear" w:color="auto" w:fill="FFFFFF"/>
        </w:rPr>
      </w:pPr>
      <w:r>
        <w:rPr>
          <w:rFonts w:ascii="Times New Roman" w:hAnsi="Times New Roman"/>
          <w:b/>
          <w:bCs/>
          <w:sz w:val="40"/>
          <w:szCs w:val="40"/>
        </w:rPr>
        <w:t xml:space="preserve"> </w:t>
      </w:r>
      <w:r>
        <w:rPr>
          <w:rFonts w:ascii="Times New Roman" w:hAnsi="Times New Roman"/>
          <w:b/>
          <w:bCs/>
          <w:sz w:val="28"/>
          <w:szCs w:val="28"/>
          <w:shd w:val="clear" w:color="auto" w:fill="FFFFFF"/>
        </w:rPr>
        <w:t>ATA DA 11ª SESSÃO EXTAORDINÁRIA DA 3ª SESSÃO LEGISLATIVA DA 17ª   LEGISLATURA DA CÂMARA MUNICIPAL DE CRUZETA</w:t>
      </w:r>
    </w:p>
    <w:p w14:paraId="7305DA55" w14:textId="631E51C4" w:rsidR="00632988" w:rsidRPr="00985B4C" w:rsidRDefault="00632988" w:rsidP="00632988">
      <w:pPr>
        <w:spacing w:line="360" w:lineRule="auto"/>
        <w:jc w:val="both"/>
        <w:rPr>
          <w:rFonts w:ascii="Times New Roman" w:hAnsi="Times New Roman" w:cs="Times New Roman"/>
          <w:sz w:val="24"/>
          <w:szCs w:val="24"/>
        </w:rPr>
      </w:pPr>
      <w:r w:rsidRPr="006D39F4">
        <w:rPr>
          <w:rFonts w:ascii="Times New Roman" w:hAnsi="Times New Roman"/>
          <w:sz w:val="28"/>
          <w:szCs w:val="28"/>
          <w:shd w:val="clear" w:color="auto" w:fill="FFFFFF"/>
        </w:rPr>
        <w:t xml:space="preserve">Aos vinte </w:t>
      </w:r>
      <w:r>
        <w:rPr>
          <w:rFonts w:ascii="Times New Roman" w:hAnsi="Times New Roman"/>
          <w:sz w:val="28"/>
          <w:szCs w:val="28"/>
          <w:shd w:val="clear" w:color="auto" w:fill="FFFFFF"/>
        </w:rPr>
        <w:t>e nove</w:t>
      </w:r>
      <w:r w:rsidRPr="006D39F4">
        <w:rPr>
          <w:rFonts w:ascii="Times New Roman" w:hAnsi="Times New Roman"/>
          <w:sz w:val="28"/>
          <w:szCs w:val="28"/>
          <w:shd w:val="clear" w:color="auto" w:fill="FFFFFF"/>
        </w:rPr>
        <w:t xml:space="preserve"> dias do mês de agosto do ano de dois mil e vinte e três, </w:t>
      </w:r>
      <w:r w:rsidRPr="00554E41">
        <w:rPr>
          <w:rFonts w:ascii="Times New Roman" w:hAnsi="Times New Roman"/>
          <w:sz w:val="28"/>
          <w:szCs w:val="28"/>
          <w:shd w:val="clear" w:color="auto" w:fill="FFFFFF"/>
        </w:rPr>
        <w:t xml:space="preserve">às </w:t>
      </w:r>
      <w:r>
        <w:rPr>
          <w:rFonts w:ascii="Times New Roman" w:hAnsi="Times New Roman"/>
          <w:sz w:val="28"/>
          <w:szCs w:val="28"/>
          <w:shd w:val="clear" w:color="auto" w:fill="FFFFFF"/>
        </w:rPr>
        <w:t>dezoito</w:t>
      </w:r>
      <w:r w:rsidRPr="00554E41">
        <w:rPr>
          <w:rFonts w:ascii="Times New Roman" w:hAnsi="Times New Roman"/>
          <w:sz w:val="28"/>
          <w:szCs w:val="28"/>
          <w:shd w:val="clear" w:color="auto" w:fill="FFFFFF"/>
        </w:rPr>
        <w:t xml:space="preserve"> horas</w:t>
      </w:r>
      <w:r w:rsidR="0005539C">
        <w:rPr>
          <w:rFonts w:ascii="Times New Roman" w:hAnsi="Times New Roman"/>
          <w:sz w:val="28"/>
          <w:szCs w:val="28"/>
          <w:shd w:val="clear" w:color="auto" w:fill="FFFFFF"/>
        </w:rPr>
        <w:t xml:space="preserve"> e quinze minutos</w:t>
      </w:r>
      <w:r w:rsidRPr="00554E41">
        <w:rPr>
          <w:rFonts w:ascii="Times New Roman" w:hAnsi="Times New Roman"/>
          <w:sz w:val="28"/>
          <w:szCs w:val="28"/>
          <w:shd w:val="clear" w:color="auto" w:fill="FFFFFF"/>
        </w:rPr>
        <w:t xml:space="preserve"> (1</w:t>
      </w:r>
      <w:r>
        <w:rPr>
          <w:rFonts w:ascii="Times New Roman" w:hAnsi="Times New Roman"/>
          <w:sz w:val="28"/>
          <w:szCs w:val="28"/>
          <w:shd w:val="clear" w:color="auto" w:fill="FFFFFF"/>
        </w:rPr>
        <w:t>8</w:t>
      </w:r>
      <w:r w:rsidRPr="00554E41">
        <w:rPr>
          <w:rFonts w:ascii="Times New Roman" w:hAnsi="Times New Roman"/>
          <w:sz w:val="28"/>
          <w:szCs w:val="28"/>
          <w:shd w:val="clear" w:color="auto" w:fill="FFFFFF"/>
        </w:rPr>
        <w:t>h</w:t>
      </w:r>
      <w:r w:rsidR="0005539C">
        <w:rPr>
          <w:rFonts w:ascii="Times New Roman" w:hAnsi="Times New Roman"/>
          <w:sz w:val="28"/>
          <w:szCs w:val="28"/>
          <w:shd w:val="clear" w:color="auto" w:fill="FFFFFF"/>
        </w:rPr>
        <w:t xml:space="preserve"> e 15 min</w:t>
      </w:r>
      <w:r w:rsidRPr="00554E41">
        <w:rPr>
          <w:rFonts w:ascii="Times New Roman" w:hAnsi="Times New Roman"/>
          <w:sz w:val="28"/>
          <w:szCs w:val="28"/>
          <w:shd w:val="clear" w:color="auto" w:fill="FFFFFF"/>
        </w:rPr>
        <w:t>),</w:t>
      </w:r>
      <w:r w:rsidRPr="006D39F4">
        <w:rPr>
          <w:rFonts w:ascii="Times New Roman" w:hAnsi="Times New Roman"/>
          <w:sz w:val="28"/>
          <w:szCs w:val="28"/>
          <w:shd w:val="clear" w:color="auto" w:fill="FFFFFF"/>
        </w:rPr>
        <w:t xml:space="preserve"> onde funciona o Poder Legislativo, na Sala das Sessões, foi realizada a </w:t>
      </w:r>
      <w:r>
        <w:rPr>
          <w:rFonts w:ascii="Times New Roman" w:hAnsi="Times New Roman"/>
          <w:sz w:val="28"/>
          <w:szCs w:val="28"/>
          <w:shd w:val="clear" w:color="auto" w:fill="FFFFFF"/>
        </w:rPr>
        <w:t>11</w:t>
      </w:r>
      <w:r w:rsidRPr="006D39F4">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EXTRA</w:t>
      </w:r>
      <w:r w:rsidRPr="006D39F4">
        <w:rPr>
          <w:rFonts w:ascii="Times New Roman" w:hAnsi="Times New Roman"/>
          <w:sz w:val="28"/>
          <w:szCs w:val="28"/>
          <w:shd w:val="clear" w:color="auto" w:fill="FFFFFF"/>
        </w:rPr>
        <w:t>ORDINÁRIA DA 3ª SESSÃO LEGISLATIVA DA 17ª LEGISLATURA sob a Presidência do parlamentar Itan Lobo de Medeiros, e com os trabalhos secretariado pela</w:t>
      </w:r>
      <w:r>
        <w:rPr>
          <w:rFonts w:ascii="Times New Roman" w:hAnsi="Times New Roman"/>
          <w:sz w:val="28"/>
          <w:szCs w:val="28"/>
          <w:shd w:val="clear" w:color="auto" w:fill="FFFFFF"/>
        </w:rPr>
        <w:t xml:space="preserve"> Vereadora </w:t>
      </w:r>
      <w:r w:rsidRPr="006D39F4">
        <w:rPr>
          <w:rFonts w:ascii="Times New Roman" w:hAnsi="Times New Roman"/>
          <w:sz w:val="28"/>
          <w:szCs w:val="28"/>
          <w:shd w:val="clear" w:color="auto" w:fill="FFFFFF"/>
        </w:rPr>
        <w:t>Arilúzia Sasnara de Araújo Medeiros. Estiveram presentes os parlamentares:</w:t>
      </w:r>
      <w:r w:rsidRPr="00770502">
        <w:rPr>
          <w:rFonts w:ascii="Times New Roman" w:hAnsi="Times New Roman"/>
          <w:sz w:val="28"/>
          <w:szCs w:val="28"/>
          <w:shd w:val="clear" w:color="auto" w:fill="FFFFFF"/>
        </w:rPr>
        <w:t xml:space="preserve"> </w:t>
      </w:r>
      <w:r w:rsidRPr="006D39F4">
        <w:rPr>
          <w:rFonts w:ascii="Times New Roman" w:hAnsi="Times New Roman"/>
          <w:sz w:val="28"/>
          <w:szCs w:val="28"/>
          <w:shd w:val="clear" w:color="auto" w:fill="FFFFFF"/>
        </w:rPr>
        <w:t>Arilúzia Sasnara de Araújo Medeiros, Ayérica Angelle Maria de Oliveira Dantas</w:t>
      </w:r>
      <w:r>
        <w:rPr>
          <w:rFonts w:ascii="Times New Roman" w:hAnsi="Times New Roman"/>
          <w:sz w:val="28"/>
          <w:szCs w:val="28"/>
          <w:shd w:val="clear" w:color="auto" w:fill="FFFFFF"/>
        </w:rPr>
        <w:t xml:space="preserve">, </w:t>
      </w:r>
      <w:r w:rsidRPr="006D39F4">
        <w:rPr>
          <w:rFonts w:ascii="Times New Roman" w:hAnsi="Times New Roman"/>
          <w:sz w:val="28"/>
          <w:szCs w:val="28"/>
          <w:shd w:val="clear" w:color="auto" w:fill="FFFFFF"/>
        </w:rPr>
        <w:t>Cypriano Pinheiro Medeiros de Araújo, Hildeberto Diniz Silva Nascimento, Hutson Neves Barbosa, Itan Lobo de Medeiros</w:t>
      </w:r>
      <w:r>
        <w:rPr>
          <w:rFonts w:ascii="Times New Roman" w:hAnsi="Times New Roman"/>
          <w:sz w:val="28"/>
          <w:szCs w:val="28"/>
          <w:shd w:val="clear" w:color="auto" w:fill="FFFFFF"/>
        </w:rPr>
        <w:t xml:space="preserve">, </w:t>
      </w:r>
      <w:r w:rsidRPr="006D39F4">
        <w:rPr>
          <w:rFonts w:ascii="Times New Roman" w:hAnsi="Times New Roman"/>
          <w:sz w:val="28"/>
          <w:szCs w:val="28"/>
          <w:shd w:val="clear" w:color="auto" w:fill="FFFFFF"/>
        </w:rPr>
        <w:t>José Ethel Stephan Usando Sales Canuto de Moraes</w:t>
      </w:r>
      <w:r>
        <w:rPr>
          <w:rFonts w:ascii="Times New Roman" w:hAnsi="Times New Roman"/>
          <w:sz w:val="28"/>
          <w:szCs w:val="28"/>
          <w:shd w:val="clear" w:color="auto" w:fill="FFFFFF"/>
        </w:rPr>
        <w:t xml:space="preserve">, </w:t>
      </w:r>
      <w:bookmarkStart w:id="1" w:name="_Hlk144191886"/>
      <w:r w:rsidRPr="006D39F4">
        <w:rPr>
          <w:rFonts w:ascii="Times New Roman" w:hAnsi="Times New Roman"/>
          <w:sz w:val="28"/>
          <w:szCs w:val="28"/>
          <w:shd w:val="clear" w:color="auto" w:fill="FFFFFF"/>
        </w:rPr>
        <w:t>Patrício Sinderley Araújo de Assis</w:t>
      </w:r>
      <w:bookmarkEnd w:id="1"/>
      <w:r w:rsidRPr="006D39F4">
        <w:rPr>
          <w:rFonts w:ascii="Times New Roman" w:hAnsi="Times New Roman"/>
          <w:sz w:val="28"/>
          <w:szCs w:val="28"/>
          <w:shd w:val="clear" w:color="auto" w:fill="FFFFFF"/>
        </w:rPr>
        <w:t xml:space="preserve"> e Walfredo Cesino de Medeiros</w:t>
      </w:r>
      <w:r>
        <w:rPr>
          <w:rFonts w:ascii="Times New Roman" w:hAnsi="Times New Roman"/>
          <w:sz w:val="28"/>
          <w:szCs w:val="28"/>
          <w:shd w:val="clear" w:color="auto" w:fill="FFFFFF"/>
        </w:rPr>
        <w:t>.</w:t>
      </w:r>
      <w:r w:rsidRPr="006D39F4">
        <w:rPr>
          <w:rFonts w:ascii="Times New Roman" w:hAnsi="Times New Roman"/>
          <w:sz w:val="28"/>
          <w:szCs w:val="28"/>
          <w:shd w:val="clear" w:color="auto" w:fill="FFFFFF"/>
        </w:rPr>
        <w:t xml:space="preserve"> Havendo quórum regimental, o Presidente, declarou aberta a sessão e deu início aos trabalhos. Lida a Ata da sessão anterior, a Presidência colocou a seguinte ata em votação: </w:t>
      </w:r>
      <w:r>
        <w:rPr>
          <w:rFonts w:ascii="Times New Roman" w:hAnsi="Times New Roman"/>
          <w:sz w:val="28"/>
          <w:szCs w:val="28"/>
          <w:shd w:val="clear" w:color="auto" w:fill="FFFFFF"/>
        </w:rPr>
        <w:t>22</w:t>
      </w:r>
      <w:r w:rsidRPr="006D39F4">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o</w:t>
      </w:r>
      <w:r w:rsidRPr="006D39F4">
        <w:rPr>
          <w:rFonts w:ascii="Times New Roman" w:hAnsi="Times New Roman"/>
          <w:sz w:val="28"/>
          <w:szCs w:val="28"/>
          <w:shd w:val="clear" w:color="auto" w:fill="FFFFFF"/>
        </w:rPr>
        <w:t xml:space="preserve">rdinária da 3ª Sessão Legislativa da 17ª Legislatura realizada no dia </w:t>
      </w:r>
      <w:r>
        <w:rPr>
          <w:rFonts w:ascii="Times New Roman" w:hAnsi="Times New Roman"/>
          <w:sz w:val="28"/>
          <w:szCs w:val="28"/>
          <w:shd w:val="clear" w:color="auto" w:fill="FFFFFF"/>
        </w:rPr>
        <w:t>29</w:t>
      </w:r>
      <w:r w:rsidRPr="006D39F4">
        <w:rPr>
          <w:rFonts w:ascii="Times New Roman" w:hAnsi="Times New Roman"/>
          <w:sz w:val="28"/>
          <w:szCs w:val="28"/>
          <w:shd w:val="clear" w:color="auto" w:fill="FFFFFF"/>
        </w:rPr>
        <w:t>/08/2023, para leitura e votação</w:t>
      </w:r>
      <w:r>
        <w:rPr>
          <w:rFonts w:ascii="Times New Roman" w:hAnsi="Times New Roman"/>
          <w:sz w:val="28"/>
          <w:szCs w:val="28"/>
          <w:shd w:val="clear" w:color="auto" w:fill="FFFFFF"/>
        </w:rPr>
        <w:t>.</w:t>
      </w:r>
      <w:r w:rsidRPr="007E4C61">
        <w:rPr>
          <w:rFonts w:ascii="Times New Roman" w:hAnsi="Times New Roman"/>
          <w:sz w:val="28"/>
          <w:szCs w:val="28"/>
          <w:shd w:val="clear" w:color="auto" w:fill="FFFFFF"/>
        </w:rPr>
        <w:t xml:space="preserve"> </w:t>
      </w:r>
      <w:r w:rsidRPr="006D39F4">
        <w:rPr>
          <w:rFonts w:ascii="Times New Roman" w:hAnsi="Times New Roman"/>
          <w:sz w:val="28"/>
          <w:szCs w:val="28"/>
          <w:shd w:val="clear" w:color="auto" w:fill="FFFFFF"/>
        </w:rPr>
        <w:t xml:space="preserve">Não tendo sido solicitada a retificação da ata no prazo regimental, a presidência encaminhou para votação, sendo aprovada com </w:t>
      </w:r>
      <w:r>
        <w:rPr>
          <w:rFonts w:ascii="Times New Roman" w:hAnsi="Times New Roman"/>
          <w:sz w:val="28"/>
          <w:szCs w:val="28"/>
          <w:shd w:val="clear" w:color="auto" w:fill="FFFFFF"/>
        </w:rPr>
        <w:t>nove</w:t>
      </w:r>
      <w:r w:rsidRPr="006D39F4">
        <w:rPr>
          <w:rFonts w:ascii="Times New Roman" w:hAnsi="Times New Roman"/>
          <w:sz w:val="28"/>
          <w:szCs w:val="28"/>
          <w:shd w:val="clear" w:color="auto" w:fill="FFFFFF"/>
        </w:rPr>
        <w:t xml:space="preserve"> votos favoráveis, nenhum voto contrário e nenhuma abstenção</w:t>
      </w:r>
      <w:r>
        <w:rPr>
          <w:rFonts w:ascii="Times New Roman" w:hAnsi="Times New Roman"/>
          <w:sz w:val="28"/>
          <w:szCs w:val="28"/>
          <w:shd w:val="clear" w:color="auto" w:fill="FFFFFF"/>
        </w:rPr>
        <w:t>.</w:t>
      </w:r>
      <w:r w:rsidRPr="00632988">
        <w:rPr>
          <w:rFonts w:ascii="Times New Roman" w:hAnsi="Times New Roman" w:cs="Times New Roman"/>
          <w:sz w:val="28"/>
          <w:szCs w:val="28"/>
          <w:shd w:val="clear" w:color="auto" w:fill="FFFFFF"/>
        </w:rPr>
        <w:t xml:space="preserve"> </w:t>
      </w:r>
      <w:r w:rsidRPr="0023416A">
        <w:rPr>
          <w:rFonts w:ascii="Times New Roman" w:hAnsi="Times New Roman" w:cs="Times New Roman"/>
          <w:sz w:val="28"/>
          <w:szCs w:val="28"/>
          <w:shd w:val="clear" w:color="auto" w:fill="FFFFFF"/>
        </w:rPr>
        <w:t>Nada havendo a ser tratado no expediente, passou para apreciação das matérias constantes da pauta da sessão.</w:t>
      </w:r>
      <w:r w:rsidRPr="001600E7">
        <w:rPr>
          <w:rFonts w:ascii="Times New Roman" w:hAnsi="Times New Roman"/>
          <w:sz w:val="28"/>
          <w:szCs w:val="28"/>
          <w:shd w:val="clear" w:color="auto" w:fill="FFFFFF"/>
        </w:rPr>
        <w:t xml:space="preserve"> </w:t>
      </w:r>
      <w:r w:rsidRPr="006D39F4">
        <w:rPr>
          <w:rFonts w:ascii="Times New Roman" w:hAnsi="Times New Roman" w:cs="Times New Roman"/>
          <w:sz w:val="28"/>
          <w:szCs w:val="28"/>
          <w:shd w:val="clear" w:color="auto" w:fill="FFFFFF"/>
        </w:rPr>
        <w:t xml:space="preserve">Dando prosseguimento à sessão, a Presidência colocou em fase de </w:t>
      </w:r>
      <w:r>
        <w:rPr>
          <w:rFonts w:ascii="Times New Roman" w:hAnsi="Times New Roman"/>
          <w:sz w:val="28"/>
          <w:szCs w:val="28"/>
          <w:shd w:val="clear" w:color="auto" w:fill="FFFFFF"/>
        </w:rPr>
        <w:t>segunda</w:t>
      </w:r>
      <w:r w:rsidRPr="006D39F4">
        <w:rPr>
          <w:rFonts w:ascii="Times New Roman" w:hAnsi="Times New Roman" w:cs="Times New Roman"/>
          <w:sz w:val="28"/>
          <w:szCs w:val="28"/>
          <w:shd w:val="clear" w:color="auto" w:fill="FFFFFF"/>
        </w:rPr>
        <w:t xml:space="preserve"> discussão e votação a </w:t>
      </w:r>
      <w:r w:rsidRPr="006D39F4">
        <w:rPr>
          <w:rFonts w:ascii="Times New Roman" w:hAnsi="Times New Roman" w:cs="Times New Roman"/>
          <w:b/>
          <w:bCs/>
          <w:sz w:val="28"/>
          <w:szCs w:val="28"/>
        </w:rPr>
        <w:t>PROPOSIÇ</w:t>
      </w:r>
      <w:r>
        <w:rPr>
          <w:rFonts w:ascii="Times New Roman" w:hAnsi="Times New Roman"/>
          <w:b/>
          <w:bCs/>
          <w:sz w:val="28"/>
          <w:szCs w:val="28"/>
        </w:rPr>
        <w:t>ÃO</w:t>
      </w:r>
      <w:r w:rsidRPr="006D39F4">
        <w:rPr>
          <w:rFonts w:ascii="Times New Roman" w:hAnsi="Times New Roman" w:cs="Times New Roman"/>
          <w:b/>
          <w:bCs/>
          <w:sz w:val="28"/>
          <w:szCs w:val="28"/>
        </w:rPr>
        <w:t>:</w:t>
      </w:r>
      <w:r>
        <w:rPr>
          <w:rFonts w:ascii="Times New Roman" w:hAnsi="Times New Roman" w:cs="Times New Roman"/>
          <w:b/>
          <w:bCs/>
          <w:sz w:val="28"/>
          <w:szCs w:val="28"/>
        </w:rPr>
        <w:t xml:space="preserve"> </w:t>
      </w:r>
      <w:r w:rsidRPr="00985B4C">
        <w:rPr>
          <w:rFonts w:ascii="Times New Roman" w:hAnsi="Times New Roman" w:cs="Times New Roman"/>
          <w:b/>
          <w:bCs/>
          <w:sz w:val="28"/>
          <w:szCs w:val="28"/>
        </w:rPr>
        <w:t>Projeto de Lei n° 16/2023,</w:t>
      </w:r>
      <w:r w:rsidRPr="00985B4C">
        <w:rPr>
          <w:rFonts w:ascii="Times New Roman" w:hAnsi="Times New Roman" w:cs="Times New Roman"/>
          <w:sz w:val="28"/>
          <w:szCs w:val="28"/>
        </w:rPr>
        <w:t xml:space="preserve"> que </w:t>
      </w:r>
      <w:bookmarkStart w:id="2" w:name="_Hlk141803061"/>
      <w:r w:rsidRPr="00985B4C">
        <w:rPr>
          <w:rFonts w:ascii="Times New Roman" w:hAnsi="Times New Roman" w:cs="Times New Roman"/>
          <w:sz w:val="28"/>
          <w:szCs w:val="28"/>
        </w:rPr>
        <w:t>dispõe sobre as diretrizes para a elaboração da lei orçamentária para o exercício de 2024, e dá outras providências</w:t>
      </w:r>
      <w:bookmarkEnd w:id="2"/>
      <w:r w:rsidRPr="00985B4C">
        <w:rPr>
          <w:rFonts w:ascii="Times New Roman" w:hAnsi="Times New Roman" w:cs="Times New Roman"/>
          <w:sz w:val="28"/>
          <w:szCs w:val="28"/>
        </w:rPr>
        <w:t>.</w:t>
      </w:r>
      <w:r w:rsidRPr="00985B4C">
        <w:rPr>
          <w:rFonts w:ascii="Times New Roman" w:hAnsi="Times New Roman" w:cs="Times New Roman"/>
          <w:sz w:val="28"/>
          <w:szCs w:val="28"/>
          <w:shd w:val="clear" w:color="auto" w:fill="FFFFFF"/>
        </w:rPr>
        <w:t xml:space="preserve"> Recebendo nove votos favoráveis, nenhum voto desfavorável e </w:t>
      </w:r>
      <w:r w:rsidRPr="00985B4C">
        <w:rPr>
          <w:rFonts w:ascii="Times New Roman" w:hAnsi="Times New Roman" w:cs="Times New Roman"/>
          <w:sz w:val="28"/>
          <w:szCs w:val="28"/>
          <w:shd w:val="clear" w:color="auto" w:fill="FFFFFF"/>
        </w:rPr>
        <w:lastRenderedPageBreak/>
        <w:t>nenhuma abstenção - Proposição Aprovada.</w:t>
      </w:r>
      <w:r>
        <w:rPr>
          <w:rFonts w:ascii="Times New Roman" w:hAnsi="Times New Roman" w:cs="Times New Roman"/>
          <w:sz w:val="28"/>
          <w:szCs w:val="28"/>
          <w:shd w:val="clear" w:color="auto" w:fill="FFFFFF"/>
        </w:rPr>
        <w:t xml:space="preserve"> </w:t>
      </w:r>
      <w:r w:rsidRPr="00985B4C">
        <w:rPr>
          <w:rFonts w:ascii="Times New Roman" w:hAnsi="Times New Roman" w:cs="Times New Roman"/>
          <w:b/>
          <w:bCs/>
          <w:sz w:val="28"/>
          <w:szCs w:val="28"/>
          <w:shd w:val="clear" w:color="auto" w:fill="FFFFFF"/>
        </w:rPr>
        <w:t>ENCERRAMENTO DA SESSÃO:</w:t>
      </w:r>
      <w:r w:rsidRPr="00985B4C">
        <w:rPr>
          <w:rFonts w:ascii="Times New Roman" w:hAnsi="Times New Roman" w:cs="Times New Roman"/>
          <w:sz w:val="28"/>
          <w:szCs w:val="28"/>
          <w:shd w:val="clear" w:color="auto" w:fill="FFFFFF"/>
        </w:rPr>
        <w:t> Nada mais havendo a tratar, o Presidente declarou encerrados os trabalhos as dezoito horas e</w:t>
      </w:r>
      <w:r w:rsidR="0005539C">
        <w:rPr>
          <w:rFonts w:ascii="Times New Roman" w:hAnsi="Times New Roman" w:cs="Times New Roman"/>
          <w:sz w:val="28"/>
          <w:szCs w:val="28"/>
          <w:shd w:val="clear" w:color="auto" w:fill="FFFFFF"/>
        </w:rPr>
        <w:t xml:space="preserve"> quarenta e cinco </w:t>
      </w:r>
      <w:r w:rsidRPr="00985B4C">
        <w:rPr>
          <w:rFonts w:ascii="Times New Roman" w:hAnsi="Times New Roman" w:cs="Times New Roman"/>
          <w:sz w:val="28"/>
          <w:szCs w:val="28"/>
          <w:shd w:val="clear" w:color="auto" w:fill="FFFFFF"/>
        </w:rPr>
        <w:t>minutos. Para constar, lavrou-se esta ata, que, após lida e aprovada, será assinada pelos membros da mesa.</w:t>
      </w:r>
      <w:r w:rsidRPr="006D39F4">
        <w:rPr>
          <w:rFonts w:ascii="Times New Roman" w:hAnsi="Times New Roman" w:cs="Times New Roman"/>
          <w:sz w:val="28"/>
          <w:szCs w:val="28"/>
          <w:shd w:val="clear" w:color="auto" w:fill="FFFFFF"/>
        </w:rPr>
        <w:t xml:space="preserve"> </w:t>
      </w:r>
    </w:p>
    <w:p w14:paraId="4295E929" w14:textId="77777777" w:rsidR="00632988" w:rsidRPr="006D39F4" w:rsidRDefault="00632988" w:rsidP="00632988">
      <w:pPr>
        <w:spacing w:line="360" w:lineRule="auto"/>
        <w:jc w:val="both"/>
        <w:rPr>
          <w:rFonts w:ascii="Times New Roman" w:hAnsi="Times New Roman" w:cs="Times New Roman"/>
          <w:sz w:val="28"/>
          <w:szCs w:val="28"/>
          <w:shd w:val="clear" w:color="auto" w:fill="FFFFFF"/>
        </w:rPr>
      </w:pPr>
      <w:r w:rsidRPr="006D39F4">
        <w:rPr>
          <w:rFonts w:ascii="Times New Roman" w:hAnsi="Times New Roman" w:cs="Times New Roman"/>
          <w:sz w:val="28"/>
          <w:szCs w:val="28"/>
          <w:shd w:val="clear" w:color="auto" w:fill="FFFFFF"/>
        </w:rPr>
        <w:t>Sala Pedro Vital da Câmara Municipal de Cruzeta-RN, 2</w:t>
      </w:r>
      <w:r>
        <w:rPr>
          <w:rFonts w:ascii="Times New Roman" w:hAnsi="Times New Roman" w:cs="Times New Roman"/>
          <w:sz w:val="28"/>
          <w:szCs w:val="28"/>
          <w:shd w:val="clear" w:color="auto" w:fill="FFFFFF"/>
        </w:rPr>
        <w:t xml:space="preserve">9 </w:t>
      </w:r>
      <w:r w:rsidRPr="006D39F4">
        <w:rPr>
          <w:rFonts w:ascii="Times New Roman" w:hAnsi="Times New Roman" w:cs="Times New Roman"/>
          <w:sz w:val="28"/>
          <w:szCs w:val="28"/>
          <w:shd w:val="clear" w:color="auto" w:fill="FFFFFF"/>
        </w:rPr>
        <w:t>de agosto de 2023.</w:t>
      </w:r>
    </w:p>
    <w:p w14:paraId="0C1EB485" w14:textId="77777777" w:rsidR="00632988" w:rsidRDefault="00632988" w:rsidP="00632988">
      <w:pPr>
        <w:ind w:firstLine="1701"/>
        <w:jc w:val="both"/>
        <w:rPr>
          <w:rFonts w:ascii="Times New Roman" w:hAnsi="Times New Roman" w:cs="Times New Roman"/>
          <w:sz w:val="28"/>
          <w:szCs w:val="28"/>
        </w:rPr>
      </w:pPr>
    </w:p>
    <w:p w14:paraId="11001801" w14:textId="77777777" w:rsidR="00632988" w:rsidRDefault="00632988" w:rsidP="00632988">
      <w:pPr>
        <w:pStyle w:val="Ttulo1"/>
        <w:jc w:val="left"/>
        <w:rPr>
          <w:sz w:val="28"/>
          <w:szCs w:val="28"/>
        </w:rPr>
      </w:pPr>
      <w:r>
        <w:rPr>
          <w:sz w:val="28"/>
          <w:szCs w:val="28"/>
        </w:rPr>
        <w:t xml:space="preserve">Ver. Itan Lobo de Medeiros      Ver. </w:t>
      </w:r>
      <w:r>
        <w:rPr>
          <w:sz w:val="28"/>
          <w:szCs w:val="28"/>
          <w:shd w:val="clear" w:color="auto" w:fill="FFFFFF"/>
        </w:rPr>
        <w:t>Arilúzia Sasnara</w:t>
      </w:r>
      <w:r>
        <w:rPr>
          <w:sz w:val="28"/>
          <w:szCs w:val="28"/>
        </w:rPr>
        <w:t xml:space="preserve"> de Araújo Medeiros              </w:t>
      </w:r>
    </w:p>
    <w:p w14:paraId="4BA58EFE" w14:textId="77777777" w:rsidR="00632988" w:rsidRDefault="00632988" w:rsidP="00632988">
      <w:pPr>
        <w:pStyle w:val="Ttulo1"/>
        <w:jc w:val="left"/>
        <w:rPr>
          <w:sz w:val="28"/>
          <w:szCs w:val="28"/>
        </w:rPr>
      </w:pPr>
      <w:r>
        <w:rPr>
          <w:sz w:val="28"/>
          <w:szCs w:val="28"/>
        </w:rPr>
        <w:t xml:space="preserve">                      Presidente                                             1º Secretária</w:t>
      </w:r>
    </w:p>
    <w:p w14:paraId="58F5F426" w14:textId="1CEA6D1A" w:rsidR="006C756B" w:rsidRDefault="006C756B" w:rsidP="00632988">
      <w:pPr>
        <w:jc w:val="both"/>
        <w:rPr>
          <w:rFonts w:ascii="Times New Roman" w:hAnsi="Times New Roman" w:cs="Times New Roman"/>
          <w:sz w:val="28"/>
          <w:szCs w:val="28"/>
          <w:shd w:val="clear" w:color="auto" w:fill="FFFFFF"/>
        </w:rPr>
      </w:pPr>
    </w:p>
    <w:p w14:paraId="68683C2F" w14:textId="77777777" w:rsidR="000413F4" w:rsidRDefault="000413F4" w:rsidP="00632988">
      <w:pPr>
        <w:jc w:val="both"/>
        <w:rPr>
          <w:rFonts w:ascii="Times New Roman" w:hAnsi="Times New Roman" w:cs="Times New Roman"/>
          <w:sz w:val="28"/>
          <w:szCs w:val="28"/>
          <w:shd w:val="clear" w:color="auto" w:fill="FFFFFF"/>
        </w:rPr>
      </w:pPr>
    </w:p>
    <w:p w14:paraId="24F6DE71" w14:textId="77777777" w:rsidR="005623A9" w:rsidRDefault="005623A9" w:rsidP="005623A9">
      <w:pPr>
        <w:spacing w:after="0" w:line="240" w:lineRule="auto"/>
        <w:jc w:val="center"/>
        <w:rPr>
          <w:rFonts w:ascii="Times New Roman" w:hAnsi="Times New Roman" w:cs="Times New Roman"/>
          <w:b/>
          <w:i/>
          <w:iCs/>
          <w:sz w:val="32"/>
          <w:szCs w:val="32"/>
        </w:rPr>
      </w:pPr>
      <w:bookmarkStart w:id="3" w:name="_Hlk64970095"/>
      <w:r>
        <w:rPr>
          <w:rFonts w:ascii="Times New Roman" w:hAnsi="Times New Roman" w:cs="Times New Roman"/>
          <w:b/>
          <w:i/>
          <w:iCs/>
          <w:sz w:val="32"/>
          <w:szCs w:val="32"/>
        </w:rPr>
        <w:t>CÂMARA MUNICIPAL DE CRUZÊTA</w:t>
      </w:r>
    </w:p>
    <w:p w14:paraId="2DC056FD" w14:textId="77777777" w:rsidR="005623A9" w:rsidRDefault="005623A9" w:rsidP="005623A9">
      <w:pPr>
        <w:spacing w:after="0" w:line="240" w:lineRule="auto"/>
        <w:jc w:val="center"/>
        <w:rPr>
          <w:rFonts w:ascii="Times New Roman" w:hAnsi="Times New Roman" w:cs="Times New Roman"/>
          <w:b/>
          <w:i/>
          <w:iCs/>
          <w:sz w:val="40"/>
          <w:szCs w:val="40"/>
        </w:rPr>
      </w:pPr>
      <w:r>
        <w:rPr>
          <w:rFonts w:ascii="Times New Roman" w:hAnsi="Times New Roman" w:cs="Times New Roman"/>
          <w:b/>
          <w:i/>
          <w:iCs/>
          <w:sz w:val="40"/>
          <w:szCs w:val="40"/>
        </w:rPr>
        <w:t>WALFREDO CESINO DE MEDEIROS</w:t>
      </w:r>
    </w:p>
    <w:p w14:paraId="46D5FBC1" w14:textId="77777777" w:rsidR="005623A9" w:rsidRDefault="005623A9" w:rsidP="005623A9">
      <w:pPr>
        <w:spacing w:after="0" w:line="240" w:lineRule="auto"/>
        <w:jc w:val="center"/>
        <w:rPr>
          <w:rFonts w:ascii="Times New Roman" w:hAnsi="Times New Roman" w:cs="Times New Roman"/>
          <w:b/>
          <w:i/>
          <w:iCs/>
          <w:sz w:val="32"/>
          <w:szCs w:val="32"/>
        </w:rPr>
      </w:pPr>
      <w:r>
        <w:rPr>
          <w:rFonts w:ascii="Times New Roman" w:hAnsi="Times New Roman" w:cs="Times New Roman"/>
          <w:b/>
          <w:i/>
          <w:iCs/>
          <w:sz w:val="32"/>
          <w:szCs w:val="32"/>
        </w:rPr>
        <w:t>VEREADOR – PSB</w:t>
      </w:r>
    </w:p>
    <w:p w14:paraId="1A27FEC5" w14:textId="77777777" w:rsidR="005623A9" w:rsidRDefault="005623A9" w:rsidP="005623A9">
      <w:pPr>
        <w:spacing w:line="240" w:lineRule="auto"/>
        <w:jc w:val="right"/>
        <w:rPr>
          <w:rFonts w:ascii="Times New Roman" w:hAnsi="Times New Roman" w:cs="Times New Roman"/>
          <w:b/>
          <w:sz w:val="24"/>
          <w:szCs w:val="24"/>
        </w:rPr>
      </w:pPr>
      <w:r>
        <w:rPr>
          <w:rFonts w:ascii="Times New Roman" w:hAnsi="Times New Roman" w:cs="Times New Roman"/>
          <w:b/>
          <w:sz w:val="24"/>
          <w:szCs w:val="24"/>
        </w:rPr>
        <w:t>Processo nº 1/2023</w:t>
      </w:r>
    </w:p>
    <w:p w14:paraId="2E7D6DCF" w14:textId="77777777" w:rsidR="000413F4" w:rsidRPr="005623A9" w:rsidRDefault="000413F4" w:rsidP="000413F4">
      <w:pPr>
        <w:pStyle w:val="Ttulo2"/>
        <w:jc w:val="center"/>
        <w:rPr>
          <w:rFonts w:ascii="Times New Roman" w:hAnsi="Times New Roman" w:cs="Times New Roman"/>
          <w:b/>
          <w:bCs/>
          <w:color w:val="auto"/>
          <w:sz w:val="32"/>
          <w:szCs w:val="32"/>
        </w:rPr>
      </w:pPr>
      <w:r w:rsidRPr="005623A9">
        <w:rPr>
          <w:rFonts w:ascii="Times New Roman" w:hAnsi="Times New Roman" w:cs="Times New Roman"/>
          <w:b/>
          <w:bCs/>
          <w:color w:val="auto"/>
          <w:sz w:val="32"/>
          <w:szCs w:val="32"/>
        </w:rPr>
        <w:t xml:space="preserve">REQUERIMENTO Nº </w:t>
      </w:r>
      <w:r>
        <w:rPr>
          <w:rFonts w:ascii="Times New Roman" w:hAnsi="Times New Roman" w:cs="Times New Roman"/>
          <w:b/>
          <w:bCs/>
          <w:color w:val="auto"/>
          <w:sz w:val="32"/>
          <w:szCs w:val="32"/>
        </w:rPr>
        <w:t>19</w:t>
      </w:r>
      <w:r w:rsidRPr="005623A9">
        <w:rPr>
          <w:rFonts w:ascii="Times New Roman" w:hAnsi="Times New Roman" w:cs="Times New Roman"/>
          <w:b/>
          <w:bCs/>
          <w:color w:val="auto"/>
          <w:sz w:val="32"/>
          <w:szCs w:val="32"/>
        </w:rPr>
        <w:t>/2023</w:t>
      </w:r>
    </w:p>
    <w:p w14:paraId="53203421" w14:textId="77777777" w:rsidR="005623A9" w:rsidRDefault="005623A9" w:rsidP="005623A9">
      <w:pPr>
        <w:jc w:val="center"/>
        <w:rPr>
          <w:b/>
        </w:rPr>
      </w:pPr>
    </w:p>
    <w:p w14:paraId="157CAEEE" w14:textId="77777777" w:rsidR="005623A9" w:rsidRDefault="005623A9" w:rsidP="005623A9">
      <w:pPr>
        <w:jc w:val="both"/>
        <w:rPr>
          <w:rFonts w:ascii="Times New Roman" w:hAnsi="Times New Roman" w:cs="Times New Roman"/>
          <w:b/>
          <w:sz w:val="28"/>
          <w:szCs w:val="28"/>
        </w:rPr>
      </w:pPr>
      <w:proofErr w:type="spellStart"/>
      <w:r>
        <w:rPr>
          <w:rFonts w:ascii="Times New Roman" w:hAnsi="Times New Roman" w:cs="Times New Roman"/>
          <w:b/>
          <w:sz w:val="28"/>
          <w:szCs w:val="28"/>
        </w:rPr>
        <w:t>Exmº</w:t>
      </w:r>
      <w:proofErr w:type="spellEnd"/>
      <w:r>
        <w:rPr>
          <w:rFonts w:ascii="Times New Roman" w:hAnsi="Times New Roman" w:cs="Times New Roman"/>
          <w:b/>
          <w:sz w:val="28"/>
          <w:szCs w:val="28"/>
        </w:rPr>
        <w:t xml:space="preserve"> Sr. Presidente da Câmara Municipal de Cruzeta</w:t>
      </w:r>
    </w:p>
    <w:p w14:paraId="6B4FAB3D" w14:textId="77777777" w:rsidR="005623A9" w:rsidRDefault="005623A9" w:rsidP="005623A9">
      <w:pPr>
        <w:ind w:firstLine="1701"/>
        <w:jc w:val="both"/>
        <w:rPr>
          <w:rFonts w:ascii="Times New Roman" w:hAnsi="Times New Roman" w:cs="Times New Roman"/>
          <w:sz w:val="24"/>
          <w:szCs w:val="24"/>
        </w:rPr>
      </w:pPr>
    </w:p>
    <w:p w14:paraId="6A6927A3"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Requeiro a Mesa ouvido o Plenário, com fundamento no artigo 95, § 3º inciso VII do Regimento Interno (Resolução nº 38/90), para que o Projeto de Lei nº 21/2023 do Poder Legislativo, tenha tramitação em Regime de Urgência, de acordo com os dispostos nos artigos 59, 107 e 108 do citado Regimento Interno.</w:t>
      </w:r>
    </w:p>
    <w:p w14:paraId="5F228862"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Requeiro, outros sim, com base no citado artigo 59, que o presente Requerimento seja dispensado de parecer de comissão.</w:t>
      </w:r>
    </w:p>
    <w:p w14:paraId="4AD6EE38" w14:textId="77777777" w:rsidR="005623A9" w:rsidRDefault="005623A9" w:rsidP="005623A9">
      <w:pPr>
        <w:ind w:firstLine="1701"/>
        <w:jc w:val="both"/>
        <w:rPr>
          <w:rFonts w:ascii="Times New Roman" w:hAnsi="Times New Roman" w:cs="Times New Roman"/>
          <w:sz w:val="24"/>
          <w:szCs w:val="24"/>
        </w:rPr>
      </w:pPr>
    </w:p>
    <w:p w14:paraId="327DB349" w14:textId="35D58B50"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 xml:space="preserve">Sala Pedro Vital da Câmara Municipal de Cruzeta-RN, em </w:t>
      </w:r>
      <w:r w:rsidR="00552C09">
        <w:rPr>
          <w:rFonts w:ascii="Times New Roman" w:hAnsi="Times New Roman" w:cs="Times New Roman"/>
          <w:sz w:val="24"/>
          <w:szCs w:val="24"/>
        </w:rPr>
        <w:t>31</w:t>
      </w:r>
      <w:r>
        <w:rPr>
          <w:rFonts w:ascii="Times New Roman" w:hAnsi="Times New Roman" w:cs="Times New Roman"/>
          <w:sz w:val="24"/>
          <w:szCs w:val="24"/>
        </w:rPr>
        <w:t xml:space="preserve"> de agosto de 2023.</w:t>
      </w:r>
    </w:p>
    <w:p w14:paraId="1B53C24D" w14:textId="77777777" w:rsidR="005623A9" w:rsidRDefault="005623A9" w:rsidP="005623A9">
      <w:pPr>
        <w:ind w:firstLine="1701"/>
        <w:jc w:val="both"/>
        <w:rPr>
          <w:rFonts w:ascii="Times New Roman" w:hAnsi="Times New Roman" w:cs="Times New Roman"/>
          <w:sz w:val="24"/>
          <w:szCs w:val="24"/>
        </w:rPr>
      </w:pPr>
    </w:p>
    <w:p w14:paraId="7751C216" w14:textId="77777777" w:rsidR="005623A9" w:rsidRDefault="005623A9" w:rsidP="005623A9">
      <w:pPr>
        <w:spacing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 Walfredo Cesino de Medeiros – PSB</w:t>
      </w:r>
    </w:p>
    <w:p w14:paraId="168FB616" w14:textId="77777777" w:rsidR="005623A9" w:rsidRDefault="005623A9" w:rsidP="005623A9">
      <w:pPr>
        <w:ind w:firstLine="1701"/>
        <w:jc w:val="center"/>
        <w:rPr>
          <w:rFonts w:ascii="Times New Roman" w:hAnsi="Times New Roman" w:cs="Times New Roman"/>
          <w:sz w:val="24"/>
          <w:szCs w:val="24"/>
        </w:rPr>
      </w:pPr>
    </w:p>
    <w:p w14:paraId="224939A5" w14:textId="77777777" w:rsidR="005623A9" w:rsidRDefault="005623A9" w:rsidP="005623A9">
      <w:pPr>
        <w:pStyle w:val="Ttulo1"/>
        <w:jc w:val="center"/>
        <w:rPr>
          <w:szCs w:val="24"/>
        </w:rPr>
      </w:pPr>
      <w:r>
        <w:rPr>
          <w:szCs w:val="24"/>
        </w:rPr>
        <w:t>JUSTIFICATIVA</w:t>
      </w:r>
    </w:p>
    <w:p w14:paraId="6E3525A3" w14:textId="77777777" w:rsidR="005623A9" w:rsidRDefault="005623A9" w:rsidP="005623A9">
      <w:pPr>
        <w:ind w:firstLine="1701"/>
        <w:jc w:val="center"/>
        <w:rPr>
          <w:rFonts w:ascii="Times New Roman" w:hAnsi="Times New Roman" w:cs="Times New Roman"/>
          <w:b/>
          <w:sz w:val="24"/>
          <w:szCs w:val="24"/>
        </w:rPr>
      </w:pPr>
    </w:p>
    <w:p w14:paraId="07F1CEFC"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lastRenderedPageBreak/>
        <w:t>Objetiva-se a presente proposição, para que o Projeto de Lei nº 21/2023, do Poder Executivo, seja apreciado e votado em regime de urgência, a fim de ensejar sua tramitação com dispensa de determinadas formalidades regimentais, dentre as quais os pareceres das Comissões Permanentes.</w:t>
      </w:r>
    </w:p>
    <w:p w14:paraId="629E5B42"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A urgência ora propostas se justificam, pelo fato de tratar-se de proposições de interesse público.</w:t>
      </w:r>
    </w:p>
    <w:p w14:paraId="701FD847" w14:textId="77777777" w:rsidR="005623A9" w:rsidRDefault="005623A9" w:rsidP="005623A9">
      <w:pPr>
        <w:ind w:firstLine="1701"/>
        <w:jc w:val="both"/>
        <w:rPr>
          <w:rFonts w:ascii="Times New Roman" w:hAnsi="Times New Roman" w:cs="Times New Roman"/>
          <w:sz w:val="24"/>
          <w:szCs w:val="24"/>
        </w:rPr>
      </w:pPr>
    </w:p>
    <w:bookmarkEnd w:id="3"/>
    <w:p w14:paraId="10B90BD0" w14:textId="77777777" w:rsidR="005623A9" w:rsidRDefault="005623A9" w:rsidP="005623A9">
      <w:pPr>
        <w:spacing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 Walfredo Cesino de Medeiros – PSB</w:t>
      </w:r>
    </w:p>
    <w:p w14:paraId="2606F352" w14:textId="77777777" w:rsidR="005623A9" w:rsidRDefault="005623A9" w:rsidP="005623A9"/>
    <w:p w14:paraId="63474AC5" w14:textId="410C4B25" w:rsidR="00632988" w:rsidRDefault="00632988" w:rsidP="00632988">
      <w:pPr>
        <w:jc w:val="both"/>
        <w:rPr>
          <w:rFonts w:ascii="Times New Roman" w:hAnsi="Times New Roman" w:cs="Times New Roman"/>
          <w:sz w:val="28"/>
          <w:szCs w:val="28"/>
          <w:shd w:val="clear" w:color="auto" w:fill="FFFFFF"/>
        </w:rPr>
      </w:pPr>
    </w:p>
    <w:p w14:paraId="49177551" w14:textId="209E51BE" w:rsidR="00632988" w:rsidRDefault="00632988" w:rsidP="00632988">
      <w:pPr>
        <w:rPr>
          <w:rFonts w:ascii="Times New Roman" w:hAnsi="Times New Roman" w:cs="Times New Roman"/>
          <w:b/>
          <w:bCs/>
          <w:sz w:val="72"/>
          <w:szCs w:val="72"/>
        </w:rPr>
      </w:pPr>
      <w:r w:rsidRPr="008E009A">
        <w:rPr>
          <w:rFonts w:ascii="Times New Roman" w:hAnsi="Times New Roman" w:cs="Times New Roman"/>
          <w:b/>
          <w:bCs/>
          <w:sz w:val="72"/>
          <w:szCs w:val="72"/>
        </w:rPr>
        <w:t xml:space="preserve">ORDEM DO DIA </w:t>
      </w:r>
    </w:p>
    <w:p w14:paraId="107FC5A9" w14:textId="1744FC10" w:rsidR="005623A9" w:rsidRDefault="005623A9" w:rsidP="005623A9">
      <w:pPr>
        <w:rPr>
          <w:rFonts w:ascii="Times New Roman" w:hAnsi="Times New Roman" w:cs="Times New Roman"/>
          <w:b/>
          <w:bCs/>
          <w:sz w:val="36"/>
          <w:szCs w:val="36"/>
          <w:u w:val="single"/>
        </w:rPr>
      </w:pPr>
      <w:r w:rsidRPr="00B0322A">
        <w:rPr>
          <w:rFonts w:ascii="Times New Roman" w:hAnsi="Times New Roman" w:cs="Times New Roman"/>
          <w:b/>
          <w:bCs/>
          <w:sz w:val="36"/>
          <w:szCs w:val="36"/>
          <w:u w:val="single"/>
        </w:rPr>
        <w:t>EM FASE DE</w:t>
      </w:r>
      <w:r>
        <w:rPr>
          <w:rFonts w:ascii="Times New Roman" w:hAnsi="Times New Roman" w:cs="Times New Roman"/>
          <w:b/>
          <w:bCs/>
          <w:sz w:val="36"/>
          <w:szCs w:val="36"/>
          <w:u w:val="single"/>
        </w:rPr>
        <w:t xml:space="preserve"> ÚNICA DISCUSSÃO</w:t>
      </w:r>
      <w:r w:rsidRPr="00B0322A">
        <w:rPr>
          <w:rFonts w:ascii="Times New Roman" w:hAnsi="Times New Roman" w:cs="Times New Roman"/>
          <w:b/>
          <w:bCs/>
          <w:sz w:val="36"/>
          <w:szCs w:val="36"/>
          <w:u w:val="single"/>
        </w:rPr>
        <w:t xml:space="preserve"> E VOTAÇÃO </w:t>
      </w:r>
    </w:p>
    <w:p w14:paraId="74B2AD47" w14:textId="77777777" w:rsidR="005623A9" w:rsidRDefault="005623A9" w:rsidP="00632988">
      <w:pPr>
        <w:rPr>
          <w:rFonts w:ascii="Times New Roman" w:hAnsi="Times New Roman" w:cs="Times New Roman"/>
          <w:b/>
          <w:bCs/>
          <w:sz w:val="72"/>
          <w:szCs w:val="72"/>
        </w:rPr>
      </w:pPr>
    </w:p>
    <w:p w14:paraId="6038DF2A" w14:textId="77777777" w:rsidR="005623A9" w:rsidRDefault="005623A9" w:rsidP="005623A9">
      <w:pPr>
        <w:spacing w:after="0" w:line="240" w:lineRule="auto"/>
        <w:jc w:val="center"/>
        <w:rPr>
          <w:rFonts w:ascii="Times New Roman" w:hAnsi="Times New Roman" w:cs="Times New Roman"/>
          <w:b/>
          <w:i/>
          <w:iCs/>
          <w:sz w:val="32"/>
          <w:szCs w:val="32"/>
        </w:rPr>
      </w:pPr>
      <w:r>
        <w:rPr>
          <w:rFonts w:ascii="Times New Roman" w:hAnsi="Times New Roman" w:cs="Times New Roman"/>
          <w:b/>
          <w:i/>
          <w:iCs/>
          <w:sz w:val="32"/>
          <w:szCs w:val="32"/>
        </w:rPr>
        <w:t>CÂMARA MUNICIPAL DE CRUZÊTA</w:t>
      </w:r>
    </w:p>
    <w:p w14:paraId="00D63FC7" w14:textId="77777777" w:rsidR="005623A9" w:rsidRDefault="005623A9" w:rsidP="005623A9">
      <w:pPr>
        <w:spacing w:after="0" w:line="240" w:lineRule="auto"/>
        <w:jc w:val="center"/>
        <w:rPr>
          <w:rFonts w:ascii="Times New Roman" w:hAnsi="Times New Roman" w:cs="Times New Roman"/>
          <w:b/>
          <w:i/>
          <w:iCs/>
          <w:sz w:val="40"/>
          <w:szCs w:val="40"/>
        </w:rPr>
      </w:pPr>
      <w:r>
        <w:rPr>
          <w:rFonts w:ascii="Times New Roman" w:hAnsi="Times New Roman" w:cs="Times New Roman"/>
          <w:b/>
          <w:i/>
          <w:iCs/>
          <w:sz w:val="40"/>
          <w:szCs w:val="40"/>
        </w:rPr>
        <w:t>WALFREDO CESINO DE MEDEIROS</w:t>
      </w:r>
    </w:p>
    <w:p w14:paraId="36596FE3" w14:textId="77777777" w:rsidR="005623A9" w:rsidRDefault="005623A9" w:rsidP="005623A9">
      <w:pPr>
        <w:spacing w:after="0" w:line="240" w:lineRule="auto"/>
        <w:jc w:val="center"/>
        <w:rPr>
          <w:rFonts w:ascii="Times New Roman" w:hAnsi="Times New Roman" w:cs="Times New Roman"/>
          <w:b/>
          <w:i/>
          <w:iCs/>
          <w:sz w:val="32"/>
          <w:szCs w:val="32"/>
        </w:rPr>
      </w:pPr>
      <w:r>
        <w:rPr>
          <w:rFonts w:ascii="Times New Roman" w:hAnsi="Times New Roman" w:cs="Times New Roman"/>
          <w:b/>
          <w:i/>
          <w:iCs/>
          <w:sz w:val="32"/>
          <w:szCs w:val="32"/>
        </w:rPr>
        <w:t>VEREADOR – PSB</w:t>
      </w:r>
    </w:p>
    <w:p w14:paraId="202632F5" w14:textId="15676EDB" w:rsidR="005623A9" w:rsidRDefault="005623A9" w:rsidP="005623A9">
      <w:pPr>
        <w:spacing w:line="240" w:lineRule="auto"/>
        <w:jc w:val="right"/>
        <w:rPr>
          <w:rFonts w:ascii="Times New Roman" w:hAnsi="Times New Roman" w:cs="Times New Roman"/>
          <w:b/>
          <w:sz w:val="24"/>
          <w:szCs w:val="24"/>
        </w:rPr>
      </w:pPr>
      <w:r>
        <w:rPr>
          <w:rFonts w:ascii="Times New Roman" w:hAnsi="Times New Roman" w:cs="Times New Roman"/>
          <w:b/>
          <w:sz w:val="24"/>
          <w:szCs w:val="24"/>
        </w:rPr>
        <w:t>Processo nº 139/2023</w:t>
      </w:r>
    </w:p>
    <w:p w14:paraId="45865972" w14:textId="77777777" w:rsidR="005623A9" w:rsidRDefault="005623A9" w:rsidP="005623A9">
      <w:pPr>
        <w:pStyle w:val="Ttulo2"/>
        <w:jc w:val="center"/>
        <w:rPr>
          <w:rFonts w:ascii="Times New Roman" w:hAnsi="Times New Roman" w:cs="Times New Roman"/>
          <w:b/>
          <w:bCs/>
          <w:color w:val="auto"/>
          <w:sz w:val="32"/>
          <w:szCs w:val="32"/>
        </w:rPr>
      </w:pPr>
    </w:p>
    <w:p w14:paraId="747D97A0" w14:textId="71802C78" w:rsidR="005623A9" w:rsidRPr="005623A9" w:rsidRDefault="005623A9" w:rsidP="005623A9">
      <w:pPr>
        <w:pStyle w:val="Ttulo2"/>
        <w:jc w:val="center"/>
        <w:rPr>
          <w:rFonts w:ascii="Times New Roman" w:hAnsi="Times New Roman" w:cs="Times New Roman"/>
          <w:b/>
          <w:bCs/>
          <w:color w:val="auto"/>
          <w:sz w:val="32"/>
          <w:szCs w:val="32"/>
        </w:rPr>
      </w:pPr>
      <w:r w:rsidRPr="005623A9">
        <w:rPr>
          <w:rFonts w:ascii="Times New Roman" w:hAnsi="Times New Roman" w:cs="Times New Roman"/>
          <w:b/>
          <w:bCs/>
          <w:color w:val="auto"/>
          <w:sz w:val="32"/>
          <w:szCs w:val="32"/>
        </w:rPr>
        <w:t xml:space="preserve">REQUERIMENTO Nº </w:t>
      </w:r>
      <w:r>
        <w:rPr>
          <w:rFonts w:ascii="Times New Roman" w:hAnsi="Times New Roman" w:cs="Times New Roman"/>
          <w:b/>
          <w:bCs/>
          <w:color w:val="auto"/>
          <w:sz w:val="32"/>
          <w:szCs w:val="32"/>
        </w:rPr>
        <w:t>19</w:t>
      </w:r>
      <w:r w:rsidRPr="005623A9">
        <w:rPr>
          <w:rFonts w:ascii="Times New Roman" w:hAnsi="Times New Roman" w:cs="Times New Roman"/>
          <w:b/>
          <w:bCs/>
          <w:color w:val="auto"/>
          <w:sz w:val="32"/>
          <w:szCs w:val="32"/>
        </w:rPr>
        <w:t>/2023</w:t>
      </w:r>
    </w:p>
    <w:p w14:paraId="112EBEED" w14:textId="77777777" w:rsidR="005623A9" w:rsidRDefault="005623A9" w:rsidP="005623A9">
      <w:pPr>
        <w:jc w:val="center"/>
        <w:rPr>
          <w:b/>
        </w:rPr>
      </w:pPr>
    </w:p>
    <w:p w14:paraId="495F4FDB" w14:textId="77777777" w:rsidR="005623A9" w:rsidRDefault="005623A9" w:rsidP="005623A9">
      <w:pPr>
        <w:jc w:val="both"/>
        <w:rPr>
          <w:rFonts w:ascii="Times New Roman" w:hAnsi="Times New Roman" w:cs="Times New Roman"/>
          <w:b/>
          <w:sz w:val="28"/>
          <w:szCs w:val="28"/>
        </w:rPr>
      </w:pPr>
      <w:proofErr w:type="spellStart"/>
      <w:r>
        <w:rPr>
          <w:rFonts w:ascii="Times New Roman" w:hAnsi="Times New Roman" w:cs="Times New Roman"/>
          <w:b/>
          <w:sz w:val="28"/>
          <w:szCs w:val="28"/>
        </w:rPr>
        <w:t>Exmº</w:t>
      </w:r>
      <w:proofErr w:type="spellEnd"/>
      <w:r>
        <w:rPr>
          <w:rFonts w:ascii="Times New Roman" w:hAnsi="Times New Roman" w:cs="Times New Roman"/>
          <w:b/>
          <w:sz w:val="28"/>
          <w:szCs w:val="28"/>
        </w:rPr>
        <w:t xml:space="preserve"> Sr. Presidente da Câmara Municipal de Cruzeta</w:t>
      </w:r>
    </w:p>
    <w:p w14:paraId="68876284" w14:textId="77777777" w:rsidR="005623A9" w:rsidRDefault="005623A9" w:rsidP="005623A9">
      <w:pPr>
        <w:ind w:firstLine="1701"/>
        <w:jc w:val="both"/>
        <w:rPr>
          <w:rFonts w:ascii="Times New Roman" w:hAnsi="Times New Roman" w:cs="Times New Roman"/>
          <w:sz w:val="24"/>
          <w:szCs w:val="24"/>
        </w:rPr>
      </w:pPr>
    </w:p>
    <w:p w14:paraId="2CDB599D"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Requeiro a Mesa ouvido o Plenário, com fundamento no artigo 95, § 3º inciso VII do Regimento Interno (Resolução nº 38/90), para que o Projeto de Lei nº 21/2023 do Poder Legislativo, tenha tramitação em Regime de Urgência, de acordo com os dispostos nos artigos 59, 107 e 108 do citado Regimento Interno.</w:t>
      </w:r>
    </w:p>
    <w:p w14:paraId="7609B8F1"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Requeiro, outros sim, com base no citado artigo 59, que o presente Requerimento seja dispensado de parecer de comissão.</w:t>
      </w:r>
    </w:p>
    <w:p w14:paraId="6E08FEBE" w14:textId="77777777" w:rsidR="005623A9" w:rsidRDefault="005623A9" w:rsidP="005623A9">
      <w:pPr>
        <w:ind w:firstLine="1701"/>
        <w:jc w:val="both"/>
        <w:rPr>
          <w:rFonts w:ascii="Times New Roman" w:hAnsi="Times New Roman" w:cs="Times New Roman"/>
          <w:sz w:val="24"/>
          <w:szCs w:val="24"/>
        </w:rPr>
      </w:pPr>
    </w:p>
    <w:p w14:paraId="6A21AF57" w14:textId="083EF2E3"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 xml:space="preserve">Sala Pedro Vital da Câmara Municipal de Cruzeta-RN, em </w:t>
      </w:r>
      <w:r w:rsidR="00552C09">
        <w:rPr>
          <w:rFonts w:ascii="Times New Roman" w:hAnsi="Times New Roman" w:cs="Times New Roman"/>
          <w:sz w:val="24"/>
          <w:szCs w:val="24"/>
        </w:rPr>
        <w:t>31</w:t>
      </w:r>
      <w:r>
        <w:rPr>
          <w:rFonts w:ascii="Times New Roman" w:hAnsi="Times New Roman" w:cs="Times New Roman"/>
          <w:sz w:val="24"/>
          <w:szCs w:val="24"/>
        </w:rPr>
        <w:t xml:space="preserve"> de agosto de 2023.</w:t>
      </w:r>
    </w:p>
    <w:p w14:paraId="2950813C" w14:textId="77777777" w:rsidR="005623A9" w:rsidRDefault="005623A9" w:rsidP="005623A9">
      <w:pPr>
        <w:ind w:firstLine="1701"/>
        <w:jc w:val="both"/>
        <w:rPr>
          <w:rFonts w:ascii="Times New Roman" w:hAnsi="Times New Roman" w:cs="Times New Roman"/>
          <w:sz w:val="24"/>
          <w:szCs w:val="24"/>
        </w:rPr>
      </w:pPr>
    </w:p>
    <w:p w14:paraId="107AB277" w14:textId="77777777" w:rsidR="005623A9" w:rsidRDefault="005623A9" w:rsidP="005623A9">
      <w:pPr>
        <w:spacing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 Walfredo Cesino de Medeiros – PSB</w:t>
      </w:r>
    </w:p>
    <w:p w14:paraId="4E1D46A3" w14:textId="77777777" w:rsidR="005623A9" w:rsidRDefault="005623A9" w:rsidP="005623A9">
      <w:pPr>
        <w:ind w:firstLine="1701"/>
        <w:jc w:val="center"/>
        <w:rPr>
          <w:rFonts w:ascii="Times New Roman" w:hAnsi="Times New Roman" w:cs="Times New Roman"/>
          <w:sz w:val="24"/>
          <w:szCs w:val="24"/>
        </w:rPr>
      </w:pPr>
    </w:p>
    <w:p w14:paraId="542BB906" w14:textId="77777777" w:rsidR="005623A9" w:rsidRDefault="005623A9" w:rsidP="005623A9">
      <w:pPr>
        <w:pStyle w:val="Ttulo1"/>
        <w:jc w:val="center"/>
        <w:rPr>
          <w:szCs w:val="24"/>
        </w:rPr>
      </w:pPr>
      <w:r>
        <w:rPr>
          <w:szCs w:val="24"/>
        </w:rPr>
        <w:t>JUSTIFICATIVA</w:t>
      </w:r>
    </w:p>
    <w:p w14:paraId="2C6604E8" w14:textId="77777777" w:rsidR="005623A9" w:rsidRDefault="005623A9" w:rsidP="005623A9">
      <w:pPr>
        <w:ind w:firstLine="1701"/>
        <w:jc w:val="center"/>
        <w:rPr>
          <w:rFonts w:ascii="Times New Roman" w:hAnsi="Times New Roman" w:cs="Times New Roman"/>
          <w:b/>
          <w:sz w:val="24"/>
          <w:szCs w:val="24"/>
        </w:rPr>
      </w:pPr>
    </w:p>
    <w:p w14:paraId="60D6F712"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Objetiva-se a presente proposição, para que o Projeto de Lei nº 21/2023, do Poder Executivo, seja apreciado e votado em regime de urgência, a fim de ensejar sua tramitação com dispensa de determinadas formalidades regimentais, dentre as quais os pareceres das Comissões Permanentes.</w:t>
      </w:r>
    </w:p>
    <w:p w14:paraId="31D14F9F" w14:textId="77777777" w:rsidR="005623A9" w:rsidRDefault="005623A9" w:rsidP="005623A9">
      <w:pPr>
        <w:ind w:firstLine="1701"/>
        <w:jc w:val="both"/>
        <w:rPr>
          <w:rFonts w:ascii="Times New Roman" w:hAnsi="Times New Roman" w:cs="Times New Roman"/>
          <w:sz w:val="24"/>
          <w:szCs w:val="24"/>
        </w:rPr>
      </w:pPr>
      <w:r>
        <w:rPr>
          <w:rFonts w:ascii="Times New Roman" w:hAnsi="Times New Roman" w:cs="Times New Roman"/>
          <w:sz w:val="24"/>
          <w:szCs w:val="24"/>
        </w:rPr>
        <w:t>A urgência ora propostas se justificam, pelo fato de tratar-se de proposições de interesse público.</w:t>
      </w:r>
    </w:p>
    <w:p w14:paraId="45E857AF" w14:textId="77777777" w:rsidR="005623A9" w:rsidRDefault="005623A9" w:rsidP="005623A9">
      <w:pPr>
        <w:ind w:firstLine="1701"/>
        <w:jc w:val="both"/>
        <w:rPr>
          <w:rFonts w:ascii="Times New Roman" w:hAnsi="Times New Roman" w:cs="Times New Roman"/>
          <w:sz w:val="24"/>
          <w:szCs w:val="24"/>
        </w:rPr>
      </w:pPr>
    </w:p>
    <w:p w14:paraId="2B4DBC2D" w14:textId="65714EB0" w:rsidR="005623A9" w:rsidRDefault="005623A9" w:rsidP="005623A9">
      <w:pPr>
        <w:spacing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 Walfredo Cesino de Medeiros – PSB</w:t>
      </w:r>
    </w:p>
    <w:p w14:paraId="46E4B4CA" w14:textId="4EF89714" w:rsidR="005623A9" w:rsidRDefault="005623A9" w:rsidP="005623A9">
      <w:pPr>
        <w:spacing w:line="240" w:lineRule="auto"/>
        <w:ind w:left="708" w:firstLine="1"/>
        <w:jc w:val="center"/>
        <w:rPr>
          <w:rFonts w:ascii="Times New Roman" w:hAnsi="Times New Roman" w:cs="Times New Roman"/>
          <w:b/>
          <w:sz w:val="24"/>
          <w:szCs w:val="24"/>
        </w:rPr>
      </w:pPr>
    </w:p>
    <w:p w14:paraId="31C8B11C" w14:textId="77777777" w:rsidR="005623A9" w:rsidRPr="005623A9" w:rsidRDefault="005623A9" w:rsidP="005623A9">
      <w:pPr>
        <w:spacing w:line="240" w:lineRule="auto"/>
        <w:ind w:left="708" w:firstLine="1"/>
        <w:jc w:val="center"/>
        <w:rPr>
          <w:rFonts w:ascii="Times New Roman" w:hAnsi="Times New Roman" w:cs="Times New Roman"/>
          <w:b/>
          <w:sz w:val="24"/>
          <w:szCs w:val="24"/>
        </w:rPr>
      </w:pPr>
    </w:p>
    <w:p w14:paraId="23FC7CFE" w14:textId="1B091701" w:rsidR="00632988" w:rsidRDefault="00632988" w:rsidP="00632988">
      <w:pPr>
        <w:rPr>
          <w:rFonts w:ascii="Times New Roman" w:hAnsi="Times New Roman" w:cs="Times New Roman"/>
          <w:b/>
          <w:bCs/>
          <w:sz w:val="36"/>
          <w:szCs w:val="36"/>
          <w:u w:val="single"/>
        </w:rPr>
      </w:pPr>
      <w:r w:rsidRPr="00B0322A">
        <w:rPr>
          <w:rFonts w:ascii="Times New Roman" w:hAnsi="Times New Roman" w:cs="Times New Roman"/>
          <w:b/>
          <w:bCs/>
          <w:sz w:val="36"/>
          <w:szCs w:val="36"/>
          <w:u w:val="single"/>
        </w:rPr>
        <w:t>EM FASE DE</w:t>
      </w:r>
      <w:r>
        <w:rPr>
          <w:rFonts w:ascii="Times New Roman" w:hAnsi="Times New Roman" w:cs="Times New Roman"/>
          <w:b/>
          <w:bCs/>
          <w:sz w:val="36"/>
          <w:szCs w:val="36"/>
          <w:u w:val="single"/>
        </w:rPr>
        <w:t xml:space="preserve"> PRIMEIRA DISCUSSÃO</w:t>
      </w:r>
      <w:r w:rsidRPr="00B0322A">
        <w:rPr>
          <w:rFonts w:ascii="Times New Roman" w:hAnsi="Times New Roman" w:cs="Times New Roman"/>
          <w:b/>
          <w:bCs/>
          <w:sz w:val="36"/>
          <w:szCs w:val="36"/>
          <w:u w:val="single"/>
        </w:rPr>
        <w:t xml:space="preserve"> E VOTAÇÃO </w:t>
      </w:r>
    </w:p>
    <w:p w14:paraId="5FA170F2" w14:textId="77777777" w:rsidR="00632988" w:rsidRDefault="00632988" w:rsidP="00632988">
      <w:pPr>
        <w:spacing w:after="0"/>
        <w:jc w:val="center"/>
        <w:rPr>
          <w:rFonts w:ascii="Times New Roman" w:hAnsi="Times New Roman"/>
          <w:b/>
          <w:bCs/>
        </w:rPr>
      </w:pPr>
    </w:p>
    <w:p w14:paraId="4F76DB51" w14:textId="77777777" w:rsidR="00632988" w:rsidRPr="00AA5FB8" w:rsidRDefault="00632988" w:rsidP="00632988">
      <w:pPr>
        <w:spacing w:after="0"/>
        <w:jc w:val="center"/>
        <w:rPr>
          <w:rFonts w:ascii="Times New Roman" w:hAnsi="Times New Roman"/>
        </w:rPr>
      </w:pPr>
    </w:p>
    <w:tbl>
      <w:tblPr>
        <w:tblW w:w="9248" w:type="dxa"/>
        <w:tblInd w:w="108" w:type="dxa"/>
        <w:tblLayout w:type="fixed"/>
        <w:tblLook w:val="0000" w:firstRow="0" w:lastRow="0" w:firstColumn="0" w:lastColumn="0" w:noHBand="0" w:noVBand="0"/>
      </w:tblPr>
      <w:tblGrid>
        <w:gridCol w:w="2694"/>
        <w:gridCol w:w="6554"/>
      </w:tblGrid>
      <w:tr w:rsidR="00632988" w14:paraId="2C8ACC0D" w14:textId="77777777" w:rsidTr="00383DCC">
        <w:trPr>
          <w:trHeight w:val="1134"/>
        </w:trPr>
        <w:tc>
          <w:tcPr>
            <w:tcW w:w="2694" w:type="dxa"/>
          </w:tcPr>
          <w:p w14:paraId="1DC87F61" w14:textId="77777777" w:rsidR="00632988" w:rsidRDefault="00632988" w:rsidP="00383DCC">
            <w:pPr>
              <w:tabs>
                <w:tab w:val="center" w:pos="1097"/>
              </w:tabs>
            </w:pPr>
            <w:r>
              <w:rPr>
                <w:noProof/>
                <w:sz w:val="28"/>
              </w:rPr>
              <w:drawing>
                <wp:anchor distT="0" distB="0" distL="114300" distR="114300" simplePos="0" relativeHeight="251659264" behindDoc="0" locked="0" layoutInCell="1" allowOverlap="1" wp14:anchorId="27362AAA" wp14:editId="640F7620">
                  <wp:simplePos x="0" y="0"/>
                  <wp:positionH relativeFrom="column">
                    <wp:posOffset>-75616</wp:posOffset>
                  </wp:positionH>
                  <wp:positionV relativeFrom="paragraph">
                    <wp:posOffset>10263</wp:posOffset>
                  </wp:positionV>
                  <wp:extent cx="1395385" cy="649605"/>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13787" cy="658172"/>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554" w:type="dxa"/>
          </w:tcPr>
          <w:p w14:paraId="2FCB749F" w14:textId="77777777" w:rsidR="00632988" w:rsidRPr="004C5663" w:rsidRDefault="00632988" w:rsidP="00383DCC">
            <w:pPr>
              <w:spacing w:after="0"/>
              <w:jc w:val="center"/>
              <w:rPr>
                <w:rFonts w:ascii="Times New Roman" w:hAnsi="Times New Roman" w:cs="Times New Roman"/>
                <w:b/>
                <w:sz w:val="24"/>
                <w:szCs w:val="24"/>
              </w:rPr>
            </w:pPr>
            <w:r w:rsidRPr="004C5663">
              <w:rPr>
                <w:rFonts w:ascii="Times New Roman" w:hAnsi="Times New Roman" w:cs="Times New Roman"/>
                <w:b/>
                <w:sz w:val="24"/>
                <w:szCs w:val="24"/>
              </w:rPr>
              <w:t>ESTADO DO RIO GRANDE DO NORTE</w:t>
            </w:r>
          </w:p>
          <w:p w14:paraId="2B45BD12" w14:textId="77777777" w:rsidR="00632988" w:rsidRPr="004C5663" w:rsidRDefault="00632988" w:rsidP="00383DCC">
            <w:pPr>
              <w:spacing w:after="0"/>
              <w:jc w:val="center"/>
              <w:rPr>
                <w:rFonts w:ascii="Times New Roman" w:hAnsi="Times New Roman" w:cs="Times New Roman"/>
                <w:b/>
                <w:sz w:val="24"/>
                <w:szCs w:val="24"/>
              </w:rPr>
            </w:pPr>
            <w:r w:rsidRPr="004C5663">
              <w:rPr>
                <w:rFonts w:ascii="Times New Roman" w:hAnsi="Times New Roman" w:cs="Times New Roman"/>
                <w:b/>
                <w:sz w:val="24"/>
                <w:szCs w:val="24"/>
              </w:rPr>
              <w:t>MUNICÍPIO DE CRUZETA</w:t>
            </w:r>
          </w:p>
          <w:p w14:paraId="2D73360E" w14:textId="77777777" w:rsidR="00632988" w:rsidRPr="004C5663" w:rsidRDefault="00632988" w:rsidP="00383DCC">
            <w:pPr>
              <w:spacing w:after="0"/>
              <w:jc w:val="center"/>
              <w:rPr>
                <w:rFonts w:ascii="Times New Roman" w:hAnsi="Times New Roman" w:cs="Times New Roman"/>
                <w:sz w:val="20"/>
                <w:szCs w:val="20"/>
              </w:rPr>
            </w:pPr>
            <w:r w:rsidRPr="004C5663">
              <w:rPr>
                <w:rFonts w:ascii="Times New Roman" w:hAnsi="Times New Roman" w:cs="Times New Roman"/>
                <w:sz w:val="20"/>
                <w:szCs w:val="20"/>
              </w:rPr>
              <w:t>Praça Celso Azevedo, 86 – CEP 59375-000 Fone: (84) 3473 2210</w:t>
            </w:r>
          </w:p>
          <w:p w14:paraId="37ED7ABF" w14:textId="77777777" w:rsidR="00632988" w:rsidRDefault="00632988" w:rsidP="00383DCC">
            <w:pPr>
              <w:spacing w:after="0"/>
              <w:jc w:val="center"/>
              <w:rPr>
                <w:b/>
                <w:bCs/>
                <w:i/>
                <w:iCs/>
                <w:u w:val="single"/>
              </w:rPr>
            </w:pPr>
            <w:r w:rsidRPr="004C5663">
              <w:rPr>
                <w:rFonts w:ascii="Times New Roman" w:hAnsi="Times New Roman" w:cs="Times New Roman"/>
                <w:sz w:val="20"/>
                <w:szCs w:val="20"/>
              </w:rPr>
              <w:t>CNPJ 08.106.510/0001-50</w:t>
            </w:r>
          </w:p>
        </w:tc>
      </w:tr>
    </w:tbl>
    <w:p w14:paraId="63C2E051" w14:textId="77777777" w:rsidR="00632988" w:rsidRDefault="00632988" w:rsidP="00632988">
      <w:pPr>
        <w:ind w:firstLine="1701"/>
        <w:jc w:val="both"/>
        <w:rPr>
          <w:rFonts w:ascii="Times New Roman" w:hAnsi="Times New Roman" w:cs="Times New Roman"/>
          <w:sz w:val="28"/>
          <w:szCs w:val="28"/>
        </w:rPr>
      </w:pPr>
    </w:p>
    <w:p w14:paraId="46247C36" w14:textId="77777777" w:rsidR="00632988" w:rsidRPr="009B0639" w:rsidRDefault="00632988" w:rsidP="00632988">
      <w:p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PROJETO DE </w:t>
      </w:r>
      <w:r w:rsidRPr="009B0639">
        <w:rPr>
          <w:rFonts w:ascii="Times New Roman" w:hAnsi="Times New Roman" w:cs="Times New Roman"/>
          <w:b/>
          <w:sz w:val="24"/>
          <w:szCs w:val="24"/>
          <w:u w:val="single"/>
        </w:rPr>
        <w:t>LEI Nº_</w:t>
      </w:r>
      <w:r>
        <w:rPr>
          <w:rFonts w:ascii="Times New Roman" w:hAnsi="Times New Roman" w:cs="Times New Roman"/>
          <w:b/>
          <w:sz w:val="24"/>
          <w:szCs w:val="24"/>
          <w:u w:val="single"/>
        </w:rPr>
        <w:t>21</w:t>
      </w:r>
      <w:r w:rsidRPr="009B0639">
        <w:rPr>
          <w:rFonts w:ascii="Times New Roman" w:hAnsi="Times New Roman" w:cs="Times New Roman"/>
          <w:b/>
          <w:sz w:val="24"/>
          <w:szCs w:val="24"/>
          <w:u w:val="single"/>
        </w:rPr>
        <w:t>/2023, DE 25 DE AGOSTO DE 2023</w:t>
      </w:r>
    </w:p>
    <w:p w14:paraId="00BDF5F8" w14:textId="77777777" w:rsidR="00632988" w:rsidRPr="008440C1" w:rsidRDefault="00632988" w:rsidP="00632988">
      <w:pPr>
        <w:spacing w:after="0"/>
        <w:jc w:val="both"/>
        <w:rPr>
          <w:rFonts w:ascii="Times New Roman" w:hAnsi="Times New Roman" w:cs="Times New Roman"/>
          <w:sz w:val="24"/>
          <w:szCs w:val="24"/>
        </w:rPr>
      </w:pPr>
    </w:p>
    <w:p w14:paraId="1291D01D" w14:textId="77777777" w:rsidR="00632988" w:rsidRPr="008440C1" w:rsidRDefault="00632988" w:rsidP="00632988">
      <w:pPr>
        <w:spacing w:after="0"/>
        <w:jc w:val="both"/>
        <w:rPr>
          <w:rFonts w:ascii="Times New Roman" w:hAnsi="Times New Roman" w:cs="Times New Roman"/>
          <w:sz w:val="24"/>
          <w:szCs w:val="24"/>
        </w:rPr>
      </w:pPr>
    </w:p>
    <w:p w14:paraId="7EE991AB" w14:textId="77777777" w:rsidR="00632988" w:rsidRPr="00E63370" w:rsidRDefault="00632988" w:rsidP="00632988">
      <w:pPr>
        <w:spacing w:after="0"/>
        <w:ind w:left="4536"/>
        <w:jc w:val="both"/>
        <w:rPr>
          <w:rFonts w:ascii="Times New Roman" w:hAnsi="Times New Roman" w:cs="Times New Roman"/>
          <w:b/>
          <w:bCs/>
          <w:sz w:val="24"/>
          <w:szCs w:val="24"/>
        </w:rPr>
      </w:pPr>
      <w:r w:rsidRPr="00E63370">
        <w:rPr>
          <w:rFonts w:ascii="Times New Roman" w:hAnsi="Times New Roman" w:cs="Times New Roman"/>
          <w:b/>
          <w:bCs/>
          <w:sz w:val="24"/>
          <w:szCs w:val="24"/>
        </w:rPr>
        <w:t>DISPÕE SOBRE A QUALIFICAÇÃO DE ENTIDADE SEM FINS LUCRATIVOS COMO ORGANIZAÇÃO SOCIAL, E DÁ OUTRAS PROVIDÊNCIAS.</w:t>
      </w:r>
    </w:p>
    <w:p w14:paraId="61864E1C" w14:textId="77777777" w:rsidR="00632988" w:rsidRDefault="00632988" w:rsidP="00632988">
      <w:pPr>
        <w:spacing w:after="0"/>
        <w:jc w:val="both"/>
        <w:rPr>
          <w:rFonts w:ascii="Times New Roman" w:hAnsi="Times New Roman" w:cs="Times New Roman"/>
          <w:sz w:val="24"/>
          <w:szCs w:val="24"/>
        </w:rPr>
      </w:pPr>
    </w:p>
    <w:p w14:paraId="786F6980" w14:textId="77777777" w:rsidR="00632988" w:rsidRPr="008440C1" w:rsidRDefault="00632988" w:rsidP="00632988">
      <w:pPr>
        <w:spacing w:after="0"/>
        <w:jc w:val="both"/>
        <w:rPr>
          <w:rFonts w:ascii="Times New Roman" w:hAnsi="Times New Roman" w:cs="Times New Roman"/>
          <w:sz w:val="24"/>
          <w:szCs w:val="24"/>
        </w:rPr>
      </w:pPr>
    </w:p>
    <w:p w14:paraId="652F51D4" w14:textId="77777777" w:rsidR="00632988" w:rsidRPr="00493D50"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sz w:val="24"/>
          <w:szCs w:val="24"/>
        </w:rPr>
        <w:t>O</w:t>
      </w:r>
      <w:r w:rsidRPr="00493D50">
        <w:rPr>
          <w:rFonts w:ascii="Times New Roman" w:hAnsi="Times New Roman" w:cs="Times New Roman"/>
          <w:b/>
          <w:sz w:val="24"/>
          <w:szCs w:val="24"/>
        </w:rPr>
        <w:t xml:space="preserve"> PREFEITO CONSTITUCIONAL DO MUNICÍPIO DE CRUZETA</w:t>
      </w:r>
      <w:r w:rsidRPr="00493D50">
        <w:rPr>
          <w:rFonts w:ascii="Times New Roman" w:hAnsi="Times New Roman" w:cs="Times New Roman"/>
          <w:bCs/>
          <w:sz w:val="24"/>
          <w:szCs w:val="24"/>
        </w:rPr>
        <w:t xml:space="preserve">, </w:t>
      </w:r>
      <w:r w:rsidRPr="00493D50">
        <w:rPr>
          <w:rFonts w:ascii="Times New Roman" w:hAnsi="Times New Roman" w:cs="Times New Roman"/>
          <w:sz w:val="24"/>
          <w:szCs w:val="24"/>
        </w:rPr>
        <w:t>no uso das</w:t>
      </w:r>
      <w:r>
        <w:rPr>
          <w:rFonts w:ascii="Times New Roman" w:hAnsi="Times New Roman" w:cs="Times New Roman"/>
          <w:sz w:val="24"/>
          <w:szCs w:val="24"/>
        </w:rPr>
        <w:t xml:space="preserve"> suas </w:t>
      </w:r>
      <w:r w:rsidRPr="00493D50">
        <w:rPr>
          <w:rFonts w:ascii="Times New Roman" w:hAnsi="Times New Roman" w:cs="Times New Roman"/>
          <w:sz w:val="24"/>
          <w:szCs w:val="24"/>
        </w:rPr>
        <w:t xml:space="preserve">atribuições </w:t>
      </w:r>
      <w:r>
        <w:rPr>
          <w:rFonts w:ascii="Times New Roman" w:hAnsi="Times New Roman" w:cs="Times New Roman"/>
          <w:sz w:val="24"/>
          <w:szCs w:val="24"/>
        </w:rPr>
        <w:t>legais, faço</w:t>
      </w:r>
      <w:r w:rsidRPr="00493D50">
        <w:rPr>
          <w:rFonts w:ascii="Times New Roman" w:hAnsi="Times New Roman" w:cs="Times New Roman"/>
          <w:sz w:val="24"/>
          <w:szCs w:val="24"/>
        </w:rPr>
        <w:t xml:space="preserve"> saber que a Câmara Municipal aprovou e </w:t>
      </w:r>
      <w:r>
        <w:rPr>
          <w:rFonts w:ascii="Times New Roman" w:hAnsi="Times New Roman" w:cs="Times New Roman"/>
          <w:sz w:val="24"/>
          <w:szCs w:val="24"/>
        </w:rPr>
        <w:t>eu sanciono</w:t>
      </w:r>
      <w:r w:rsidRPr="00493D50">
        <w:rPr>
          <w:rFonts w:ascii="Times New Roman" w:hAnsi="Times New Roman" w:cs="Times New Roman"/>
          <w:sz w:val="24"/>
          <w:szCs w:val="24"/>
        </w:rPr>
        <w:t xml:space="preserve"> a seguinte Lei:</w:t>
      </w:r>
    </w:p>
    <w:p w14:paraId="63631572" w14:textId="77777777" w:rsidR="00632988" w:rsidRPr="009B0639" w:rsidRDefault="00632988" w:rsidP="00632988">
      <w:pPr>
        <w:spacing w:after="0"/>
        <w:jc w:val="both"/>
        <w:rPr>
          <w:rFonts w:ascii="Times New Roman" w:hAnsi="Times New Roman" w:cs="Times New Roman"/>
          <w:sz w:val="24"/>
          <w:szCs w:val="24"/>
        </w:rPr>
      </w:pPr>
    </w:p>
    <w:p w14:paraId="6B3A91AD"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I – DAS ORGANIZAÇÕES SOCIAIS</w:t>
      </w:r>
    </w:p>
    <w:p w14:paraId="40F37CD4" w14:textId="77777777" w:rsidR="00632988" w:rsidRPr="009B0639" w:rsidRDefault="00632988" w:rsidP="00632988">
      <w:pPr>
        <w:spacing w:after="0"/>
        <w:jc w:val="both"/>
        <w:rPr>
          <w:rFonts w:ascii="Times New Roman" w:hAnsi="Times New Roman" w:cs="Times New Roman"/>
          <w:sz w:val="24"/>
          <w:szCs w:val="24"/>
        </w:rPr>
      </w:pPr>
    </w:p>
    <w:p w14:paraId="5808A8E8"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 Poder Executivo qualificará como organizações sociais pessoas jurídicas de direito privado, sem fins lucrativos, atendidos os requisitos previstos nesta Lei.</w:t>
      </w:r>
    </w:p>
    <w:p w14:paraId="5F44A897" w14:textId="77777777" w:rsidR="00632988" w:rsidRPr="009B0639" w:rsidRDefault="00632988" w:rsidP="00632988">
      <w:pPr>
        <w:spacing w:after="0"/>
        <w:jc w:val="both"/>
        <w:rPr>
          <w:rFonts w:ascii="Times New Roman" w:hAnsi="Times New Roman" w:cs="Times New Roman"/>
          <w:sz w:val="24"/>
          <w:szCs w:val="24"/>
        </w:rPr>
      </w:pPr>
    </w:p>
    <w:p w14:paraId="6804A0AA"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lastRenderedPageBreak/>
        <w:t>Art. 2º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Somente poderá ser outorgada a qualidade de organização social a entidade cujas atividades sejam dirigidas ao ensino, à cultura, à saúde, ao esporte, à assistência social e à proteção e preservação do meio ambiente.</w:t>
      </w:r>
    </w:p>
    <w:p w14:paraId="1494849C" w14:textId="77777777" w:rsidR="00632988" w:rsidRPr="009B0639" w:rsidRDefault="00632988" w:rsidP="00632988">
      <w:pPr>
        <w:spacing w:after="0"/>
        <w:jc w:val="both"/>
        <w:rPr>
          <w:rFonts w:ascii="Times New Roman" w:hAnsi="Times New Roman" w:cs="Times New Roman"/>
          <w:sz w:val="24"/>
          <w:szCs w:val="24"/>
        </w:rPr>
      </w:pPr>
    </w:p>
    <w:p w14:paraId="20B008E6"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3º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São requisitos específicos para que as entidades privadas referidas no art. 1º desta Lei habilitem-se à qualificação como organização social:</w:t>
      </w:r>
    </w:p>
    <w:p w14:paraId="1C522A30" w14:textId="77777777" w:rsidR="00632988" w:rsidRPr="009B0639" w:rsidRDefault="00632988" w:rsidP="00632988">
      <w:pPr>
        <w:spacing w:after="0"/>
        <w:jc w:val="both"/>
        <w:rPr>
          <w:rFonts w:ascii="Times New Roman" w:hAnsi="Times New Roman" w:cs="Times New Roman"/>
          <w:sz w:val="24"/>
          <w:szCs w:val="24"/>
        </w:rPr>
      </w:pPr>
    </w:p>
    <w:p w14:paraId="1729239F" w14:textId="77777777" w:rsidR="00632988" w:rsidRPr="009B0639" w:rsidRDefault="00632988" w:rsidP="00632988">
      <w:pPr>
        <w:spacing w:after="0"/>
        <w:jc w:val="both"/>
        <w:rPr>
          <w:rFonts w:ascii="Times New Roman" w:hAnsi="Times New Roman" w:cs="Times New Roman"/>
          <w:sz w:val="24"/>
          <w:szCs w:val="24"/>
        </w:rPr>
      </w:pPr>
      <w:r>
        <w:rPr>
          <w:rFonts w:ascii="Times New Roman" w:hAnsi="Times New Roman" w:cs="Times New Roman"/>
          <w:sz w:val="24"/>
          <w:szCs w:val="24"/>
        </w:rPr>
        <w:t>I - Comprovar</w:t>
      </w:r>
      <w:r w:rsidRPr="009B0639">
        <w:rPr>
          <w:rFonts w:ascii="Times New Roman" w:hAnsi="Times New Roman" w:cs="Times New Roman"/>
          <w:sz w:val="24"/>
          <w:szCs w:val="24"/>
        </w:rPr>
        <w:t xml:space="preserve"> o registro de seu ato constitutivo, dispondo sobre:</w:t>
      </w:r>
    </w:p>
    <w:p w14:paraId="2048365F"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a) natureza social de seus objetivos relativos à respectiva área de atuação;</w:t>
      </w:r>
    </w:p>
    <w:p w14:paraId="0D5AA96A"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b) finalidade não-lucrativa, com a obrigatoriedade de investimento de seus excedentes financeiros no desenvolvimento das próprias atividades;</w:t>
      </w:r>
    </w:p>
    <w:p w14:paraId="6A22053F"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c) ter, como órgãos de deliberação superior e de direção, um conselho de administração e uma diretoria definidos nos termos do estatuto, asseguradas àquela composição e atribuições normativas e de controle básicas previstas nesta lei; </w:t>
      </w:r>
    </w:p>
    <w:p w14:paraId="36303581"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d) participação, no órgão colegiado de deliberação superior, de membros de notória capacidade profissional e idoneidade moral;</w:t>
      </w:r>
    </w:p>
    <w:p w14:paraId="728153C0"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e) composição e atribuições da diretoria;</w:t>
      </w:r>
    </w:p>
    <w:p w14:paraId="6676EE4D"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f) obrigatoriedade de publicação anual, no Jornal Oficial do Município, dos relatórios financeiros e do relatório de execução do contrato de gestão;</w:t>
      </w:r>
    </w:p>
    <w:p w14:paraId="7BA0DC0E"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g) no caso de associação civil, a aceitação de novos associados, na forma do estatuto;</w:t>
      </w:r>
    </w:p>
    <w:p w14:paraId="65270E5A"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h) proibição de distribuição de bens ou de parcela do patrimônio líquido em qualquer hipótese, inclusive em razão de desligamento, retirada ou falecimento de associado ou membro da entidade;</w:t>
      </w:r>
    </w:p>
    <w:p w14:paraId="265E89E8"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i) previsão de incorporação integral do patrimônio, dos legados ou das doações que lhe foram destinados, bem como dos excedentes financeiros decorrentes de suas atividades, em caso de extinção ou desqualificação, ao patrimônio de outra organização social, ou ao patrimônio do Município, na proporção dos recursos e bens por ele alocados nos termos do contrato de gestão;</w:t>
      </w:r>
    </w:p>
    <w:p w14:paraId="13DD62C0" w14:textId="77777777" w:rsidR="00632988" w:rsidRPr="009B0639" w:rsidRDefault="00632988" w:rsidP="00632988">
      <w:pPr>
        <w:spacing w:after="0"/>
        <w:jc w:val="both"/>
        <w:rPr>
          <w:rFonts w:ascii="Times New Roman" w:hAnsi="Times New Roman" w:cs="Times New Roman"/>
          <w:sz w:val="24"/>
          <w:szCs w:val="24"/>
        </w:rPr>
      </w:pPr>
    </w:p>
    <w:p w14:paraId="2F220E95"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II - </w:t>
      </w:r>
      <w:proofErr w:type="gramStart"/>
      <w:r w:rsidRPr="009B0639">
        <w:rPr>
          <w:rFonts w:ascii="Times New Roman" w:hAnsi="Times New Roman" w:cs="Times New Roman"/>
          <w:sz w:val="24"/>
          <w:szCs w:val="24"/>
        </w:rPr>
        <w:t>haver</w:t>
      </w:r>
      <w:proofErr w:type="gramEnd"/>
      <w:r w:rsidRPr="009B0639">
        <w:rPr>
          <w:rFonts w:ascii="Times New Roman" w:hAnsi="Times New Roman" w:cs="Times New Roman"/>
          <w:sz w:val="24"/>
          <w:szCs w:val="24"/>
        </w:rPr>
        <w:t xml:space="preserve"> aprovação, quanto ao cumprimento integral dos requisitos para sua qualificação, do Secretário da área de atividade correspondente ao seu objeto social.</w:t>
      </w:r>
    </w:p>
    <w:p w14:paraId="489631C3" w14:textId="77777777" w:rsidR="00632988" w:rsidRPr="009B0639" w:rsidRDefault="00632988" w:rsidP="00632988">
      <w:pPr>
        <w:spacing w:after="0"/>
        <w:jc w:val="both"/>
        <w:rPr>
          <w:rFonts w:ascii="Times New Roman" w:hAnsi="Times New Roman" w:cs="Times New Roman"/>
          <w:sz w:val="24"/>
          <w:szCs w:val="24"/>
        </w:rPr>
      </w:pPr>
    </w:p>
    <w:p w14:paraId="44FFD231"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4º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Para os fins de atendimento dos requisitos de qualificação, devem ser incluídas, dentre as atribuições privativas do Conselho de Administração, as seguintes:</w:t>
      </w:r>
    </w:p>
    <w:p w14:paraId="252F7F2A" w14:textId="77777777" w:rsidR="00632988" w:rsidRPr="009B0639" w:rsidRDefault="00632988" w:rsidP="00632988">
      <w:pPr>
        <w:spacing w:after="0"/>
        <w:jc w:val="both"/>
        <w:rPr>
          <w:rFonts w:ascii="Times New Roman" w:hAnsi="Times New Roman" w:cs="Times New Roman"/>
          <w:sz w:val="24"/>
          <w:szCs w:val="24"/>
        </w:rPr>
      </w:pPr>
    </w:p>
    <w:p w14:paraId="2A2E2E2C"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I - fixar o âmbito de atuação da entidade, para consecução do seu objeto;</w:t>
      </w:r>
    </w:p>
    <w:p w14:paraId="48AE2580" w14:textId="77777777" w:rsidR="00632988" w:rsidRPr="009B0639" w:rsidRDefault="00632988" w:rsidP="00632988">
      <w:pPr>
        <w:spacing w:after="0"/>
        <w:jc w:val="both"/>
        <w:rPr>
          <w:rFonts w:ascii="Times New Roman" w:hAnsi="Times New Roman" w:cs="Times New Roman"/>
          <w:sz w:val="24"/>
          <w:szCs w:val="24"/>
        </w:rPr>
      </w:pPr>
    </w:p>
    <w:p w14:paraId="5BE17F55"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II - </w:t>
      </w:r>
      <w:proofErr w:type="gramStart"/>
      <w:r w:rsidRPr="009B0639">
        <w:rPr>
          <w:rFonts w:ascii="Times New Roman" w:hAnsi="Times New Roman" w:cs="Times New Roman"/>
          <w:sz w:val="24"/>
          <w:szCs w:val="24"/>
        </w:rPr>
        <w:t>aprovar</w:t>
      </w:r>
      <w:proofErr w:type="gramEnd"/>
      <w:r w:rsidRPr="009B0639">
        <w:rPr>
          <w:rFonts w:ascii="Times New Roman" w:hAnsi="Times New Roman" w:cs="Times New Roman"/>
          <w:sz w:val="24"/>
          <w:szCs w:val="24"/>
        </w:rPr>
        <w:t xml:space="preserve"> a proposta de contrato de gestão da entidade;</w:t>
      </w:r>
    </w:p>
    <w:p w14:paraId="74DEC5EE" w14:textId="77777777" w:rsidR="00632988" w:rsidRPr="009B0639" w:rsidRDefault="00632988" w:rsidP="00632988">
      <w:pPr>
        <w:spacing w:after="0"/>
        <w:jc w:val="both"/>
        <w:rPr>
          <w:rFonts w:ascii="Times New Roman" w:hAnsi="Times New Roman" w:cs="Times New Roman"/>
          <w:sz w:val="24"/>
          <w:szCs w:val="24"/>
        </w:rPr>
      </w:pPr>
    </w:p>
    <w:p w14:paraId="215C2470"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III - aprovar a proposta de orçamento da entidade e o programa de investimentos;</w:t>
      </w:r>
    </w:p>
    <w:p w14:paraId="66EEA298" w14:textId="77777777" w:rsidR="00632988" w:rsidRPr="009B0639" w:rsidRDefault="00632988" w:rsidP="00632988">
      <w:pPr>
        <w:spacing w:after="0"/>
        <w:jc w:val="both"/>
        <w:rPr>
          <w:rFonts w:ascii="Times New Roman" w:hAnsi="Times New Roman" w:cs="Times New Roman"/>
          <w:sz w:val="24"/>
          <w:szCs w:val="24"/>
        </w:rPr>
      </w:pPr>
    </w:p>
    <w:p w14:paraId="6BE08D1D"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IV - </w:t>
      </w:r>
      <w:proofErr w:type="gramStart"/>
      <w:r w:rsidRPr="009B0639">
        <w:rPr>
          <w:rFonts w:ascii="Times New Roman" w:hAnsi="Times New Roman" w:cs="Times New Roman"/>
          <w:sz w:val="24"/>
          <w:szCs w:val="24"/>
        </w:rPr>
        <w:t>fixar</w:t>
      </w:r>
      <w:proofErr w:type="gramEnd"/>
      <w:r w:rsidRPr="009B0639">
        <w:rPr>
          <w:rFonts w:ascii="Times New Roman" w:hAnsi="Times New Roman" w:cs="Times New Roman"/>
          <w:sz w:val="24"/>
          <w:szCs w:val="24"/>
        </w:rPr>
        <w:t xml:space="preserve"> a remuneração dos membros da diretoria;</w:t>
      </w:r>
    </w:p>
    <w:p w14:paraId="209280F5" w14:textId="77777777" w:rsidR="00632988" w:rsidRPr="009B0639" w:rsidRDefault="00632988" w:rsidP="00632988">
      <w:pPr>
        <w:spacing w:after="0"/>
        <w:jc w:val="both"/>
        <w:rPr>
          <w:rFonts w:ascii="Times New Roman" w:hAnsi="Times New Roman" w:cs="Times New Roman"/>
          <w:sz w:val="24"/>
          <w:szCs w:val="24"/>
        </w:rPr>
      </w:pPr>
    </w:p>
    <w:p w14:paraId="2F69EE61" w14:textId="77777777" w:rsidR="00632988"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V - </w:t>
      </w:r>
      <w:proofErr w:type="gramStart"/>
      <w:r w:rsidRPr="009B0639">
        <w:rPr>
          <w:rFonts w:ascii="Times New Roman" w:hAnsi="Times New Roman" w:cs="Times New Roman"/>
          <w:sz w:val="24"/>
          <w:szCs w:val="24"/>
        </w:rPr>
        <w:t>aprovar</w:t>
      </w:r>
      <w:proofErr w:type="gramEnd"/>
      <w:r w:rsidRPr="009B0639">
        <w:rPr>
          <w:rFonts w:ascii="Times New Roman" w:hAnsi="Times New Roman" w:cs="Times New Roman"/>
          <w:sz w:val="24"/>
          <w:szCs w:val="24"/>
        </w:rPr>
        <w:t xml:space="preserve"> os estatutos, bem como suas alterações, e a extinção da entidade;</w:t>
      </w:r>
    </w:p>
    <w:p w14:paraId="0DEABBA2" w14:textId="77777777" w:rsidR="00632988" w:rsidRDefault="00632988" w:rsidP="00632988">
      <w:pPr>
        <w:spacing w:after="0"/>
        <w:jc w:val="both"/>
        <w:rPr>
          <w:rFonts w:ascii="Times New Roman" w:hAnsi="Times New Roman" w:cs="Times New Roman"/>
          <w:sz w:val="24"/>
          <w:szCs w:val="24"/>
        </w:rPr>
      </w:pPr>
    </w:p>
    <w:p w14:paraId="012CF8C4" w14:textId="77777777" w:rsidR="00632988"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VI - </w:t>
      </w:r>
      <w:proofErr w:type="gramStart"/>
      <w:r w:rsidRPr="009B0639">
        <w:rPr>
          <w:rFonts w:ascii="Times New Roman" w:hAnsi="Times New Roman" w:cs="Times New Roman"/>
          <w:sz w:val="24"/>
          <w:szCs w:val="24"/>
        </w:rPr>
        <w:t>aprovar</w:t>
      </w:r>
      <w:proofErr w:type="gramEnd"/>
      <w:r w:rsidRPr="009B0639">
        <w:rPr>
          <w:rFonts w:ascii="Times New Roman" w:hAnsi="Times New Roman" w:cs="Times New Roman"/>
          <w:sz w:val="24"/>
          <w:szCs w:val="24"/>
        </w:rPr>
        <w:t xml:space="preserve"> o regimento interno da entidade, que deve dispor, no mínimo, sobre a estrutura, o gerenciamento, os cargos e as competências; </w:t>
      </w:r>
    </w:p>
    <w:p w14:paraId="3550328C" w14:textId="77777777" w:rsidR="00632988" w:rsidRDefault="00632988" w:rsidP="00632988">
      <w:pPr>
        <w:spacing w:after="0"/>
        <w:jc w:val="both"/>
        <w:rPr>
          <w:rFonts w:ascii="Times New Roman" w:hAnsi="Times New Roman" w:cs="Times New Roman"/>
          <w:sz w:val="24"/>
          <w:szCs w:val="24"/>
        </w:rPr>
      </w:pPr>
    </w:p>
    <w:p w14:paraId="60AFF94E"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lastRenderedPageBreak/>
        <w:t>VII - aprovar por maioria de seus membros, o regulamento próprio contendo os procedimentos que deve adotar para a contratação de obras e serviços, bem como para compras e alienações, e o plano de cargos, salários e benefícios dos empregados da entidade;</w:t>
      </w:r>
    </w:p>
    <w:p w14:paraId="59FBFF83" w14:textId="77777777" w:rsidR="00632988" w:rsidRPr="009B0639" w:rsidRDefault="00632988" w:rsidP="00632988">
      <w:pPr>
        <w:spacing w:after="0"/>
        <w:jc w:val="both"/>
        <w:rPr>
          <w:rFonts w:ascii="Times New Roman" w:hAnsi="Times New Roman" w:cs="Times New Roman"/>
          <w:sz w:val="24"/>
          <w:szCs w:val="24"/>
        </w:rPr>
      </w:pPr>
    </w:p>
    <w:p w14:paraId="33862267"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VIII - aprovar e encaminhar, ao órgão supervisor da execução do contrato de gestão, os relatórios gerenciais e de atividades da entidade, elaborados pela diretoria;</w:t>
      </w:r>
    </w:p>
    <w:p w14:paraId="3BE28CC7" w14:textId="77777777" w:rsidR="00632988" w:rsidRPr="009B0639" w:rsidRDefault="00632988" w:rsidP="00632988">
      <w:pPr>
        <w:spacing w:after="0"/>
        <w:jc w:val="both"/>
        <w:rPr>
          <w:rFonts w:ascii="Times New Roman" w:hAnsi="Times New Roman" w:cs="Times New Roman"/>
          <w:sz w:val="24"/>
          <w:szCs w:val="24"/>
        </w:rPr>
      </w:pPr>
    </w:p>
    <w:p w14:paraId="7D3F9371"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IX - </w:t>
      </w:r>
      <w:proofErr w:type="gramStart"/>
      <w:r w:rsidRPr="009B0639">
        <w:rPr>
          <w:rFonts w:ascii="Times New Roman" w:hAnsi="Times New Roman" w:cs="Times New Roman"/>
          <w:sz w:val="24"/>
          <w:szCs w:val="24"/>
        </w:rPr>
        <w:t>fiscalizar</w:t>
      </w:r>
      <w:proofErr w:type="gramEnd"/>
      <w:r w:rsidRPr="009B0639">
        <w:rPr>
          <w:rFonts w:ascii="Times New Roman" w:hAnsi="Times New Roman" w:cs="Times New Roman"/>
          <w:sz w:val="24"/>
          <w:szCs w:val="24"/>
        </w:rPr>
        <w:t xml:space="preserve"> o cumprimento das diretrizes e metas definidas e aprovar os demonstrativos financeiros e contábeis e as contas anuais da entidade, com o auxílio de auditoria externa.</w:t>
      </w:r>
    </w:p>
    <w:p w14:paraId="0B085E80" w14:textId="77777777" w:rsidR="00632988" w:rsidRPr="009B0639" w:rsidRDefault="00632988" w:rsidP="00632988">
      <w:pPr>
        <w:spacing w:after="0"/>
        <w:jc w:val="both"/>
        <w:rPr>
          <w:rFonts w:ascii="Times New Roman" w:hAnsi="Times New Roman" w:cs="Times New Roman"/>
          <w:sz w:val="24"/>
          <w:szCs w:val="24"/>
        </w:rPr>
      </w:pPr>
    </w:p>
    <w:p w14:paraId="5B1DFF22"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II – DO CONTRATO DE GESTÃO</w:t>
      </w:r>
    </w:p>
    <w:p w14:paraId="28D1A2C1" w14:textId="77777777" w:rsidR="00632988" w:rsidRPr="009B0639" w:rsidRDefault="00632988" w:rsidP="00632988">
      <w:pPr>
        <w:spacing w:after="0"/>
        <w:jc w:val="both"/>
        <w:rPr>
          <w:rFonts w:ascii="Times New Roman" w:hAnsi="Times New Roman" w:cs="Times New Roman"/>
          <w:sz w:val="24"/>
          <w:szCs w:val="24"/>
        </w:rPr>
      </w:pPr>
    </w:p>
    <w:p w14:paraId="0D5D9311"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5º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Para os efeitos desta Lei, entende-se por contrato de gestão o instrumento firmado entre o Poder Público e a entidade qualificada como organização social, com vista à formação de parceria entre as partes para fomento e execução das atividades relacionadas no art. 2º.</w:t>
      </w:r>
    </w:p>
    <w:p w14:paraId="59DFBB8E" w14:textId="77777777" w:rsidR="00632988" w:rsidRPr="009B0639" w:rsidRDefault="00632988" w:rsidP="00632988">
      <w:pPr>
        <w:spacing w:after="0"/>
        <w:jc w:val="both"/>
        <w:rPr>
          <w:rFonts w:ascii="Times New Roman" w:hAnsi="Times New Roman" w:cs="Times New Roman"/>
          <w:sz w:val="24"/>
          <w:szCs w:val="24"/>
        </w:rPr>
      </w:pPr>
    </w:p>
    <w:p w14:paraId="772B2241"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É dispensável a licitação para a celebração dos contratos de que trata o "caput" deste artigo, nos termos do art. 24, inciso XXIV, da Lei Federal nº 8.666, de 21 de junho de 1993, com a redação dada pela Lei Federal nº 9.648, de 27 de maio de 1998.</w:t>
      </w:r>
    </w:p>
    <w:p w14:paraId="4CCE187D" w14:textId="77777777" w:rsidR="00632988" w:rsidRPr="009B0639" w:rsidRDefault="00632988" w:rsidP="00632988">
      <w:pPr>
        <w:spacing w:after="0"/>
        <w:jc w:val="both"/>
        <w:rPr>
          <w:rFonts w:ascii="Times New Roman" w:hAnsi="Times New Roman" w:cs="Times New Roman"/>
          <w:sz w:val="24"/>
          <w:szCs w:val="24"/>
        </w:rPr>
      </w:pPr>
    </w:p>
    <w:p w14:paraId="198E5D70"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2º </w:t>
      </w:r>
      <w:r>
        <w:rPr>
          <w:rFonts w:ascii="Times New Roman" w:hAnsi="Times New Roman" w:cs="Times New Roman"/>
          <w:sz w:val="24"/>
          <w:szCs w:val="24"/>
        </w:rPr>
        <w:t xml:space="preserve">- </w:t>
      </w:r>
      <w:r w:rsidRPr="009B0639">
        <w:rPr>
          <w:rFonts w:ascii="Times New Roman" w:hAnsi="Times New Roman" w:cs="Times New Roman"/>
          <w:sz w:val="24"/>
          <w:szCs w:val="24"/>
        </w:rPr>
        <w:t>A celebração do contrato de gestão será precedida de processo seletivo quando houver mais de uma entidade qualificada para prestar o serviço objeto da parceria.</w:t>
      </w:r>
    </w:p>
    <w:p w14:paraId="05A345FE" w14:textId="77777777" w:rsidR="00632988" w:rsidRPr="009B0639" w:rsidRDefault="00632988" w:rsidP="00632988">
      <w:pPr>
        <w:spacing w:after="0"/>
        <w:jc w:val="both"/>
        <w:rPr>
          <w:rFonts w:ascii="Times New Roman" w:hAnsi="Times New Roman" w:cs="Times New Roman"/>
          <w:sz w:val="24"/>
          <w:szCs w:val="24"/>
        </w:rPr>
      </w:pPr>
    </w:p>
    <w:p w14:paraId="63C0CC81"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6º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 contrato de gestão celebrado pelo Município discriminará as atribuições, responsabilidades e obrigações do Poder Público e da entidade contratada.</w:t>
      </w:r>
    </w:p>
    <w:p w14:paraId="767269A5" w14:textId="77777777" w:rsidR="00632988" w:rsidRPr="009B0639" w:rsidRDefault="00632988" w:rsidP="00632988">
      <w:pPr>
        <w:spacing w:after="0"/>
        <w:jc w:val="both"/>
        <w:rPr>
          <w:rFonts w:ascii="Times New Roman" w:hAnsi="Times New Roman" w:cs="Times New Roman"/>
          <w:sz w:val="24"/>
          <w:szCs w:val="24"/>
        </w:rPr>
      </w:pPr>
    </w:p>
    <w:p w14:paraId="1E4BD7A7"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Parágrafo único. O contrato de gestão deve ser submetido, após aprovação do Conselho de Administração, ao Secretário Municipal da área de atuação correspondente ao seu objeto.</w:t>
      </w:r>
    </w:p>
    <w:p w14:paraId="5E9CED1F" w14:textId="77777777" w:rsidR="00632988" w:rsidRPr="009B0639" w:rsidRDefault="00632988" w:rsidP="00632988">
      <w:pPr>
        <w:spacing w:after="0"/>
        <w:jc w:val="both"/>
        <w:rPr>
          <w:rFonts w:ascii="Times New Roman" w:hAnsi="Times New Roman" w:cs="Times New Roman"/>
          <w:sz w:val="24"/>
          <w:szCs w:val="24"/>
        </w:rPr>
      </w:pPr>
    </w:p>
    <w:p w14:paraId="454194BB"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7º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Na elaboração do contrato de gestão, devem ser observados os princípios inscritos no art. 37 da Constituição Federal, bem como os seguintes preceitos:</w:t>
      </w:r>
    </w:p>
    <w:p w14:paraId="7FF394EF" w14:textId="77777777" w:rsidR="00632988" w:rsidRPr="009B0639" w:rsidRDefault="00632988" w:rsidP="00632988">
      <w:pPr>
        <w:spacing w:after="0"/>
        <w:jc w:val="both"/>
        <w:rPr>
          <w:rFonts w:ascii="Times New Roman" w:hAnsi="Times New Roman" w:cs="Times New Roman"/>
          <w:sz w:val="24"/>
          <w:szCs w:val="24"/>
        </w:rPr>
      </w:pPr>
    </w:p>
    <w:p w14:paraId="3EA58E35" w14:textId="77777777" w:rsidR="00632988"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 - </w:t>
      </w:r>
      <w:proofErr w:type="gramStart"/>
      <w:r w:rsidRPr="009B0639">
        <w:rPr>
          <w:rFonts w:ascii="Times New Roman" w:hAnsi="Times New Roman" w:cs="Times New Roman"/>
          <w:sz w:val="24"/>
          <w:szCs w:val="24"/>
        </w:rPr>
        <w:t>especificação</w:t>
      </w:r>
      <w:proofErr w:type="gramEnd"/>
      <w:r w:rsidRPr="009B0639">
        <w:rPr>
          <w:rFonts w:ascii="Times New Roman" w:hAnsi="Times New Roman" w:cs="Times New Roman"/>
          <w:sz w:val="24"/>
          <w:szCs w:val="24"/>
        </w:rPr>
        <w:t xml:space="preserve"> do programa de trabalho proposto pela organização social, estipulação das metas a serem atingidas e respectivos prazos de execução, quando for pertinente, bem como previsão expressa dos critérios objetivos de avaliação de desempenho a serem utilizados, mediante indicadores de qualidade e produtividade;</w:t>
      </w:r>
    </w:p>
    <w:p w14:paraId="704D6AFB" w14:textId="77777777" w:rsidR="00632988" w:rsidRDefault="00632988" w:rsidP="00632988">
      <w:pPr>
        <w:spacing w:after="0"/>
        <w:jc w:val="both"/>
        <w:rPr>
          <w:rFonts w:ascii="Times New Roman" w:hAnsi="Times New Roman" w:cs="Times New Roman"/>
          <w:sz w:val="24"/>
          <w:szCs w:val="24"/>
        </w:rPr>
      </w:pPr>
    </w:p>
    <w:p w14:paraId="650E1651"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II - </w:t>
      </w:r>
      <w:proofErr w:type="gramStart"/>
      <w:r w:rsidRPr="009B0639">
        <w:rPr>
          <w:rFonts w:ascii="Times New Roman" w:hAnsi="Times New Roman" w:cs="Times New Roman"/>
          <w:sz w:val="24"/>
          <w:szCs w:val="24"/>
        </w:rPr>
        <w:t>estipulação</w:t>
      </w:r>
      <w:proofErr w:type="gramEnd"/>
      <w:r w:rsidRPr="009B0639">
        <w:rPr>
          <w:rFonts w:ascii="Times New Roman" w:hAnsi="Times New Roman" w:cs="Times New Roman"/>
          <w:sz w:val="24"/>
          <w:szCs w:val="24"/>
        </w:rPr>
        <w:t xml:space="preserve"> dos limites e critérios para a despesa com a remuneração e vantagens de qualquer natureza a serem percebidas pelos dirigentes e empregados das organizações sociais, no exercício de suas funções.</w:t>
      </w:r>
    </w:p>
    <w:p w14:paraId="687B1A6F" w14:textId="77777777" w:rsidR="00632988" w:rsidRPr="009B0639" w:rsidRDefault="00632988" w:rsidP="00632988">
      <w:pPr>
        <w:spacing w:after="0"/>
        <w:jc w:val="both"/>
        <w:rPr>
          <w:rFonts w:ascii="Times New Roman" w:hAnsi="Times New Roman" w:cs="Times New Roman"/>
          <w:sz w:val="24"/>
          <w:szCs w:val="24"/>
        </w:rPr>
      </w:pPr>
    </w:p>
    <w:p w14:paraId="55B1FB93"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Parágrafo único. O respectivo Secretário Municipal poderá definir as demais cláusulas necessárias aos contratos de gestão de que for signatário.  </w:t>
      </w:r>
    </w:p>
    <w:p w14:paraId="280D1BC8" w14:textId="77777777" w:rsidR="00632988" w:rsidRPr="009B0639" w:rsidRDefault="00632988" w:rsidP="00632988">
      <w:pPr>
        <w:spacing w:after="0"/>
        <w:jc w:val="both"/>
        <w:rPr>
          <w:rFonts w:ascii="Times New Roman" w:hAnsi="Times New Roman" w:cs="Times New Roman"/>
          <w:sz w:val="24"/>
          <w:szCs w:val="24"/>
        </w:rPr>
      </w:pPr>
    </w:p>
    <w:p w14:paraId="19EF9848"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III – DA EXECUÇÃO E FISCALIZAÇÃO DO CONTRATO DE GESTÃO</w:t>
      </w:r>
    </w:p>
    <w:p w14:paraId="17B1C6B8" w14:textId="77777777" w:rsidR="00632988" w:rsidRPr="009B0639" w:rsidRDefault="00632988" w:rsidP="00632988">
      <w:pPr>
        <w:spacing w:after="0"/>
        <w:jc w:val="both"/>
        <w:rPr>
          <w:rFonts w:ascii="Times New Roman" w:hAnsi="Times New Roman" w:cs="Times New Roman"/>
          <w:sz w:val="24"/>
          <w:szCs w:val="24"/>
        </w:rPr>
      </w:pPr>
    </w:p>
    <w:p w14:paraId="1A213C0A"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lastRenderedPageBreak/>
        <w:t>Art. 8º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O Secretário Municipal responsável designará a Comissão de Avaliação, a qual será responsável pelo acompanhamento e fiscalização da execução dos contratos de gestão celebrados por organizações sociais no âmbito de sua competência.</w:t>
      </w:r>
    </w:p>
    <w:p w14:paraId="08091225" w14:textId="77777777" w:rsidR="00632988" w:rsidRPr="009B0639" w:rsidRDefault="00632988" w:rsidP="00632988">
      <w:pPr>
        <w:spacing w:after="0"/>
        <w:jc w:val="both"/>
        <w:rPr>
          <w:rFonts w:ascii="Times New Roman" w:hAnsi="Times New Roman" w:cs="Times New Roman"/>
          <w:sz w:val="24"/>
          <w:szCs w:val="24"/>
        </w:rPr>
      </w:pPr>
    </w:p>
    <w:p w14:paraId="5F09C5FE"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9º</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A</w:t>
      </w:r>
      <w:proofErr w:type="gramEnd"/>
      <w:r w:rsidRPr="009B0639">
        <w:rPr>
          <w:rFonts w:ascii="Times New Roman" w:hAnsi="Times New Roman" w:cs="Times New Roman"/>
          <w:sz w:val="24"/>
          <w:szCs w:val="24"/>
        </w:rPr>
        <w:t xml:space="preserve"> entidade qualificada apresentará à Comissão de Avaliação, ao término de cada exercício ou a qualquer momento, conforme recomende o interesse público, relatório pertinente à execução do contrato de gestão, contendo comparativo específico das metas propostas com os resultados alcançados, acompanhado da prestação de contas correspondente ao exercício financeiro.</w:t>
      </w:r>
    </w:p>
    <w:p w14:paraId="14FD9617" w14:textId="77777777" w:rsidR="00632988" w:rsidRPr="009B0639" w:rsidRDefault="00632988" w:rsidP="00632988">
      <w:pPr>
        <w:spacing w:after="0"/>
        <w:jc w:val="both"/>
        <w:rPr>
          <w:rFonts w:ascii="Times New Roman" w:hAnsi="Times New Roman" w:cs="Times New Roman"/>
          <w:sz w:val="24"/>
          <w:szCs w:val="24"/>
        </w:rPr>
      </w:pPr>
    </w:p>
    <w:p w14:paraId="5F73AAA6"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Parágrafo único. A Comissão deverá encaminhar à autoridade supervisora relatório conclusivo sobre a avaliação procedida.  </w:t>
      </w:r>
    </w:p>
    <w:p w14:paraId="73668847" w14:textId="77777777" w:rsidR="00632988" w:rsidRPr="009B0639" w:rsidRDefault="00632988" w:rsidP="00632988">
      <w:pPr>
        <w:spacing w:after="0"/>
        <w:jc w:val="both"/>
        <w:rPr>
          <w:rFonts w:ascii="Times New Roman" w:hAnsi="Times New Roman" w:cs="Times New Roman"/>
          <w:sz w:val="24"/>
          <w:szCs w:val="24"/>
        </w:rPr>
      </w:pPr>
    </w:p>
    <w:p w14:paraId="3F87142A"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10</w:t>
      </w:r>
      <w:r>
        <w:rPr>
          <w:rFonts w:ascii="Times New Roman" w:hAnsi="Times New Roman" w:cs="Times New Roman"/>
          <w:sz w:val="24"/>
          <w:szCs w:val="24"/>
        </w:rPr>
        <w:t xml:space="preserve"> - </w:t>
      </w:r>
      <w:r w:rsidRPr="009B0639">
        <w:rPr>
          <w:rFonts w:ascii="Times New Roman" w:hAnsi="Times New Roman" w:cs="Times New Roman"/>
          <w:sz w:val="24"/>
          <w:szCs w:val="24"/>
        </w:rPr>
        <w:t>Os responsáveis pela fiscalização da execução do contrato de gestão, ao tomarem conhecimento de qualquer irregularidade ou ilegalidade na utilização de recursos ou bens de origem pública por organização social, dela darão ciência ao Tribunal de Contas do Estado e ao Ministério Público, para as providências relativas aos respectivos âmbitos de atuação, sob pena de responsabilidade solidária.</w:t>
      </w:r>
    </w:p>
    <w:p w14:paraId="3C1D5936" w14:textId="77777777" w:rsidR="00632988" w:rsidRPr="009B0639" w:rsidRDefault="00632988" w:rsidP="00632988">
      <w:pPr>
        <w:spacing w:after="0"/>
        <w:jc w:val="both"/>
        <w:rPr>
          <w:rFonts w:ascii="Times New Roman" w:hAnsi="Times New Roman" w:cs="Times New Roman"/>
          <w:sz w:val="24"/>
          <w:szCs w:val="24"/>
        </w:rPr>
      </w:pPr>
    </w:p>
    <w:p w14:paraId="4CF4512C"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11</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Sem prejuízo da medida a que se refere o art. 10, quando assim exigir a gravidade dos fatos ou o interesse público, havendo indícios de malversação de bens ou recursos de origem pública, os responsáveis pela fiscalização representarão ao Ministério Público e comunicarão à Procuradoria do Município para que requeira ao juízo competente a decretação da indisponibilidade dos bens da entidade e o sequestro dos bens dos seus dirigentes, bem como de agente público ou terceiro, que possam ter enriquecido ilicitamente ou causado danos ao patrimônio público.</w:t>
      </w:r>
    </w:p>
    <w:p w14:paraId="53DAD5AE" w14:textId="77777777" w:rsidR="00632988" w:rsidRPr="009B0639" w:rsidRDefault="00632988" w:rsidP="00632988">
      <w:pPr>
        <w:spacing w:after="0"/>
        <w:jc w:val="both"/>
        <w:rPr>
          <w:rFonts w:ascii="Times New Roman" w:hAnsi="Times New Roman" w:cs="Times New Roman"/>
          <w:sz w:val="24"/>
          <w:szCs w:val="24"/>
        </w:rPr>
      </w:pPr>
    </w:p>
    <w:p w14:paraId="0D44661B"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IV – DAS DISPOSIÇÕES GERAIS</w:t>
      </w:r>
    </w:p>
    <w:p w14:paraId="140DD0E2" w14:textId="77777777" w:rsidR="00632988" w:rsidRPr="009B0639" w:rsidRDefault="00632988" w:rsidP="00632988">
      <w:pPr>
        <w:spacing w:after="0"/>
        <w:jc w:val="both"/>
        <w:rPr>
          <w:rFonts w:ascii="Times New Roman" w:hAnsi="Times New Roman" w:cs="Times New Roman"/>
          <w:sz w:val="24"/>
          <w:szCs w:val="24"/>
        </w:rPr>
      </w:pPr>
    </w:p>
    <w:p w14:paraId="711334FB"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12</w:t>
      </w:r>
      <w:r>
        <w:rPr>
          <w:rFonts w:ascii="Times New Roman" w:hAnsi="Times New Roman" w:cs="Times New Roman"/>
          <w:sz w:val="24"/>
          <w:szCs w:val="24"/>
        </w:rPr>
        <w:t xml:space="preserve"> - </w:t>
      </w:r>
      <w:r w:rsidRPr="009B0639">
        <w:rPr>
          <w:rFonts w:ascii="Times New Roman" w:hAnsi="Times New Roman" w:cs="Times New Roman"/>
          <w:sz w:val="24"/>
          <w:szCs w:val="24"/>
        </w:rPr>
        <w:t>As entidades qualificadas como organizações sociais ficam declaradas como entidades de interesse social e utilidade pública, para todos os efeitos legais.</w:t>
      </w:r>
    </w:p>
    <w:p w14:paraId="08E47AF2" w14:textId="77777777" w:rsidR="00632988" w:rsidRDefault="00632988" w:rsidP="00632988">
      <w:pPr>
        <w:spacing w:after="0"/>
        <w:jc w:val="both"/>
        <w:rPr>
          <w:rFonts w:ascii="Times New Roman" w:hAnsi="Times New Roman" w:cs="Times New Roman"/>
          <w:b/>
          <w:sz w:val="24"/>
          <w:szCs w:val="24"/>
        </w:rPr>
      </w:pPr>
    </w:p>
    <w:p w14:paraId="404D4FD5"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13</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Às organizações sociais poderão ser destinados recursos orçamentários e bens públicos necessários ao cumprimento do contrato de gestão.</w:t>
      </w:r>
    </w:p>
    <w:p w14:paraId="70FC87E0" w14:textId="77777777" w:rsidR="00632988" w:rsidRPr="009B0639" w:rsidRDefault="00632988" w:rsidP="00632988">
      <w:pPr>
        <w:spacing w:after="0"/>
        <w:jc w:val="both"/>
        <w:rPr>
          <w:rFonts w:ascii="Times New Roman" w:hAnsi="Times New Roman" w:cs="Times New Roman"/>
          <w:sz w:val="24"/>
          <w:szCs w:val="24"/>
        </w:rPr>
      </w:pPr>
    </w:p>
    <w:p w14:paraId="22F592FD"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São assegurados às organizações sociais os créditos previstos no orçamento e as respectivas liberações financeiras, de acordo com o cronograma de desembolso previsto no contrato de gestão.</w:t>
      </w:r>
    </w:p>
    <w:p w14:paraId="4214BC11" w14:textId="77777777" w:rsidR="00632988" w:rsidRPr="009B0639" w:rsidRDefault="00632988" w:rsidP="00632988">
      <w:pPr>
        <w:spacing w:after="0"/>
        <w:jc w:val="both"/>
        <w:rPr>
          <w:rFonts w:ascii="Times New Roman" w:hAnsi="Times New Roman" w:cs="Times New Roman"/>
          <w:sz w:val="24"/>
          <w:szCs w:val="24"/>
        </w:rPr>
      </w:pPr>
    </w:p>
    <w:p w14:paraId="307FAEF2"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2º </w:t>
      </w:r>
      <w:r>
        <w:rPr>
          <w:rFonts w:ascii="Times New Roman" w:hAnsi="Times New Roman" w:cs="Times New Roman"/>
          <w:sz w:val="24"/>
          <w:szCs w:val="24"/>
        </w:rPr>
        <w:t xml:space="preserve">- </w:t>
      </w:r>
      <w:r w:rsidRPr="009B0639">
        <w:rPr>
          <w:rFonts w:ascii="Times New Roman" w:hAnsi="Times New Roman" w:cs="Times New Roman"/>
          <w:sz w:val="24"/>
          <w:szCs w:val="24"/>
        </w:rPr>
        <w:t>Poderá ser adicionada aos créditos orçamentários destinados ao custeio do contrato de gestão parcela de recursos para compensar afastamento de servidor cedido, desde que haja justificativa expressa da necessidade pela organização social.</w:t>
      </w:r>
    </w:p>
    <w:p w14:paraId="2D673A6E" w14:textId="77777777" w:rsidR="00632988" w:rsidRPr="009B0639" w:rsidRDefault="00632988" w:rsidP="00632988">
      <w:pPr>
        <w:spacing w:after="0"/>
        <w:jc w:val="both"/>
        <w:rPr>
          <w:rFonts w:ascii="Times New Roman" w:hAnsi="Times New Roman" w:cs="Times New Roman"/>
          <w:sz w:val="24"/>
          <w:szCs w:val="24"/>
        </w:rPr>
      </w:pPr>
    </w:p>
    <w:p w14:paraId="6C39507F"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3º</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Os</w:t>
      </w:r>
      <w:proofErr w:type="gramEnd"/>
      <w:r w:rsidRPr="009B0639">
        <w:rPr>
          <w:rFonts w:ascii="Times New Roman" w:hAnsi="Times New Roman" w:cs="Times New Roman"/>
          <w:sz w:val="24"/>
          <w:szCs w:val="24"/>
        </w:rPr>
        <w:t xml:space="preserve"> bens de que trata este artigo serão destinados às organizações sociais, dispensada licitação, mediante permissão de uso, consoante cláusula expressa do contrato de gestão.  </w:t>
      </w:r>
    </w:p>
    <w:p w14:paraId="6DD1FD5D"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w:t>
      </w:r>
    </w:p>
    <w:p w14:paraId="2BF1C1E9"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lastRenderedPageBreak/>
        <w:t>Art. 14</w:t>
      </w:r>
      <w:r>
        <w:rPr>
          <w:rFonts w:ascii="Times New Roman" w:hAnsi="Times New Roman" w:cs="Times New Roman"/>
          <w:sz w:val="24"/>
          <w:szCs w:val="24"/>
        </w:rPr>
        <w:t xml:space="preserve"> - </w:t>
      </w:r>
      <w:r w:rsidRPr="009B0639">
        <w:rPr>
          <w:rFonts w:ascii="Times New Roman" w:hAnsi="Times New Roman" w:cs="Times New Roman"/>
          <w:sz w:val="24"/>
          <w:szCs w:val="24"/>
        </w:rPr>
        <w:t>Os bens móveis públicos permitidos para uso poderão ser permutados por outros de igual ou maior valor, desde que os novos bens integrem o patrimônio do Município.</w:t>
      </w:r>
    </w:p>
    <w:p w14:paraId="74A8DB7D" w14:textId="77777777" w:rsidR="00632988" w:rsidRPr="009B0639" w:rsidRDefault="00632988" w:rsidP="00632988">
      <w:pPr>
        <w:spacing w:after="0"/>
        <w:jc w:val="both"/>
        <w:rPr>
          <w:rFonts w:ascii="Times New Roman" w:hAnsi="Times New Roman" w:cs="Times New Roman"/>
          <w:sz w:val="24"/>
          <w:szCs w:val="24"/>
        </w:rPr>
      </w:pPr>
    </w:p>
    <w:p w14:paraId="0CF92E11"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Parágrafo único. A permuta a que se refere este artigo dependerá de prévia avaliação do bem e expressa autorização do Poder Público.</w:t>
      </w:r>
    </w:p>
    <w:p w14:paraId="4E690C21" w14:textId="77777777" w:rsidR="00632988" w:rsidRPr="009B0639" w:rsidRDefault="00632988" w:rsidP="00632988">
      <w:pPr>
        <w:spacing w:after="0"/>
        <w:jc w:val="both"/>
        <w:rPr>
          <w:rFonts w:ascii="Times New Roman" w:hAnsi="Times New Roman" w:cs="Times New Roman"/>
          <w:sz w:val="24"/>
          <w:szCs w:val="24"/>
        </w:rPr>
      </w:pPr>
    </w:p>
    <w:p w14:paraId="2F03328B"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15</w:t>
      </w:r>
      <w:r>
        <w:rPr>
          <w:rFonts w:ascii="Times New Roman" w:hAnsi="Times New Roman" w:cs="Times New Roman"/>
          <w:sz w:val="24"/>
          <w:szCs w:val="24"/>
        </w:rPr>
        <w:t xml:space="preserve"> - </w:t>
      </w:r>
      <w:r w:rsidRPr="009B0639">
        <w:rPr>
          <w:rFonts w:ascii="Times New Roman" w:hAnsi="Times New Roman" w:cs="Times New Roman"/>
          <w:sz w:val="24"/>
          <w:szCs w:val="24"/>
        </w:rPr>
        <w:t>Fica facultado ao Poder Executivo o afastamento de servidor para as organizações sociais, com ônus para a origem.  §1º Não será incorporada aos vencimentos ou à remuneração de origem do servidor afastado qualquer vantagem pecuniária que vier a ser paga pela organização social.  §2º Não será permitido o pagamento de vantagem pecuniária permanente por organização social a servidor afastado com recursos provenientes do contrato de gestão, ressalvada a hipótese de adicional relativo ao exercício de função temporária de direção e assessoria.</w:t>
      </w:r>
    </w:p>
    <w:p w14:paraId="28B6CF32" w14:textId="77777777" w:rsidR="00632988" w:rsidRPr="009B0639" w:rsidRDefault="00632988" w:rsidP="00632988">
      <w:pPr>
        <w:spacing w:after="0"/>
        <w:jc w:val="both"/>
        <w:rPr>
          <w:rFonts w:ascii="Times New Roman" w:hAnsi="Times New Roman" w:cs="Times New Roman"/>
          <w:sz w:val="24"/>
          <w:szCs w:val="24"/>
        </w:rPr>
      </w:pPr>
    </w:p>
    <w:p w14:paraId="08377CB2"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3º</w:t>
      </w:r>
      <w:r>
        <w:rPr>
          <w:rFonts w:ascii="Times New Roman" w:hAnsi="Times New Roman" w:cs="Times New Roman"/>
          <w:sz w:val="24"/>
          <w:szCs w:val="24"/>
        </w:rPr>
        <w:t xml:space="preserve"> - </w:t>
      </w:r>
      <w:r w:rsidRPr="009B0639">
        <w:rPr>
          <w:rFonts w:ascii="Times New Roman" w:hAnsi="Times New Roman" w:cs="Times New Roman"/>
          <w:sz w:val="24"/>
          <w:szCs w:val="24"/>
        </w:rPr>
        <w:t>O servidor afastado perceberá as vantagens do cargo a que fizer jus no órgão de origem.</w:t>
      </w:r>
    </w:p>
    <w:p w14:paraId="53B76FBC" w14:textId="77777777" w:rsidR="00632988" w:rsidRPr="009B0639" w:rsidRDefault="00632988" w:rsidP="00632988">
      <w:pPr>
        <w:spacing w:after="0"/>
        <w:jc w:val="both"/>
        <w:rPr>
          <w:rFonts w:ascii="Times New Roman" w:hAnsi="Times New Roman" w:cs="Times New Roman"/>
          <w:sz w:val="24"/>
          <w:szCs w:val="24"/>
        </w:rPr>
      </w:pPr>
    </w:p>
    <w:p w14:paraId="3F466C8B"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16</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 Poder Executivo poderá proceder à desqualificação da entidade como organização social quando verificado o descumprimento das disposições contidas no contrato de gestão.</w:t>
      </w:r>
    </w:p>
    <w:p w14:paraId="0BBEE3E5" w14:textId="77777777" w:rsidR="00632988" w:rsidRPr="009B0639" w:rsidRDefault="00632988" w:rsidP="00632988">
      <w:pPr>
        <w:spacing w:after="0"/>
        <w:jc w:val="both"/>
        <w:rPr>
          <w:rFonts w:ascii="Times New Roman" w:hAnsi="Times New Roman" w:cs="Times New Roman"/>
          <w:sz w:val="24"/>
          <w:szCs w:val="24"/>
        </w:rPr>
      </w:pPr>
    </w:p>
    <w:p w14:paraId="35398209"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A desqualificação será precedida de processo administrativo, conduzido por Comissão Especial a ser designada pelo Chefe do Executivo, assegurado o direito de ampla defesa, respondendo os dirigentes da organização social, individual e solidariamente, pelos danos ou prejuízos decorrentes de sua ação ou omissão. </w:t>
      </w:r>
    </w:p>
    <w:p w14:paraId="7A3E75CC" w14:textId="77777777" w:rsidR="00632988" w:rsidRPr="009B0639" w:rsidRDefault="00632988" w:rsidP="00632988">
      <w:pPr>
        <w:spacing w:after="0"/>
        <w:jc w:val="both"/>
        <w:rPr>
          <w:rFonts w:ascii="Times New Roman" w:hAnsi="Times New Roman" w:cs="Times New Roman"/>
          <w:sz w:val="24"/>
          <w:szCs w:val="24"/>
        </w:rPr>
      </w:pPr>
    </w:p>
    <w:p w14:paraId="493A0DD7"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2º </w:t>
      </w:r>
      <w:r>
        <w:rPr>
          <w:rFonts w:ascii="Times New Roman" w:hAnsi="Times New Roman" w:cs="Times New Roman"/>
          <w:sz w:val="24"/>
          <w:szCs w:val="24"/>
        </w:rPr>
        <w:t xml:space="preserve">- </w:t>
      </w:r>
      <w:r w:rsidRPr="009B0639">
        <w:rPr>
          <w:rFonts w:ascii="Times New Roman" w:hAnsi="Times New Roman" w:cs="Times New Roman"/>
          <w:sz w:val="24"/>
          <w:szCs w:val="24"/>
        </w:rPr>
        <w:t>A desqualificação importará reversão dos bens permitidos e do saldo remanescente dos recursos financeiros entregues à utilização da organização social, sem prejuízo das sanções contratuais, penais e civis aplicáveis à espécie.</w:t>
      </w:r>
    </w:p>
    <w:p w14:paraId="5331DF53" w14:textId="77777777" w:rsidR="00632988" w:rsidRPr="009B0639" w:rsidRDefault="00632988" w:rsidP="00632988">
      <w:pPr>
        <w:spacing w:after="0"/>
        <w:jc w:val="both"/>
        <w:rPr>
          <w:rFonts w:ascii="Times New Roman" w:hAnsi="Times New Roman" w:cs="Times New Roman"/>
          <w:sz w:val="24"/>
          <w:szCs w:val="24"/>
        </w:rPr>
      </w:pPr>
    </w:p>
    <w:p w14:paraId="3B515469"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17</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A organização social fará publicar no Jornal Oficial do Município, no prazo máximo de 90 (noventa) dias, contados da assinatura do contrato de gestão, regulamento próprio contendo os procedimentos que adotará para a contratação de obras e serviços, bem como para compras com emprego de recursos provenientes do Poder Público.</w:t>
      </w:r>
    </w:p>
    <w:p w14:paraId="3A201125" w14:textId="77777777" w:rsidR="00632988" w:rsidRPr="009B0639" w:rsidRDefault="00632988" w:rsidP="00632988">
      <w:pPr>
        <w:spacing w:after="0"/>
        <w:jc w:val="both"/>
        <w:rPr>
          <w:rFonts w:ascii="Times New Roman" w:hAnsi="Times New Roman" w:cs="Times New Roman"/>
          <w:sz w:val="24"/>
          <w:szCs w:val="24"/>
        </w:rPr>
      </w:pPr>
    </w:p>
    <w:p w14:paraId="7B3E797A"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18</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Os Conselheiros e Diretores das organizações sociais não poderão exercer outra atividade remunerada, com ou sem vínculo empregatício, na mesma entidade.  </w:t>
      </w:r>
    </w:p>
    <w:p w14:paraId="26C730A3" w14:textId="77777777" w:rsidR="00632988" w:rsidRPr="009B0639" w:rsidRDefault="00632988" w:rsidP="00632988">
      <w:pPr>
        <w:spacing w:after="0"/>
        <w:jc w:val="both"/>
        <w:rPr>
          <w:rFonts w:ascii="Times New Roman" w:hAnsi="Times New Roman" w:cs="Times New Roman"/>
          <w:sz w:val="24"/>
          <w:szCs w:val="24"/>
        </w:rPr>
      </w:pPr>
    </w:p>
    <w:p w14:paraId="42A1A5AC"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19</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Sem prejuízo do disposto nesta lei, poderão ser estabelecidos por decreto requisitos adicionais pertinentes ao procedimento de qualificação de organizações sociais.</w:t>
      </w:r>
    </w:p>
    <w:p w14:paraId="4E5D83C3" w14:textId="77777777" w:rsidR="00632988" w:rsidRPr="009B0639" w:rsidRDefault="00632988" w:rsidP="00632988">
      <w:pPr>
        <w:spacing w:after="0"/>
        <w:jc w:val="both"/>
        <w:rPr>
          <w:rFonts w:ascii="Times New Roman" w:hAnsi="Times New Roman" w:cs="Times New Roman"/>
          <w:sz w:val="24"/>
          <w:szCs w:val="24"/>
        </w:rPr>
      </w:pPr>
    </w:p>
    <w:p w14:paraId="7494A63B" w14:textId="77777777" w:rsidR="00632988" w:rsidRPr="009B0639" w:rsidRDefault="00632988" w:rsidP="00632988">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w:t>
      </w:r>
    </w:p>
    <w:p w14:paraId="05BA0FD6" w14:textId="77777777" w:rsidR="00632988" w:rsidRPr="009B0639" w:rsidRDefault="00632988" w:rsidP="00632988">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20</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Esta lei entra em vigor na data de sua publicação. </w:t>
      </w:r>
    </w:p>
    <w:p w14:paraId="4DFE3585" w14:textId="77777777" w:rsidR="00632988" w:rsidRPr="009B0639" w:rsidRDefault="00632988" w:rsidP="00632988">
      <w:pPr>
        <w:spacing w:after="0"/>
        <w:jc w:val="both"/>
        <w:rPr>
          <w:rFonts w:ascii="Times New Roman" w:hAnsi="Times New Roman" w:cs="Times New Roman"/>
          <w:sz w:val="24"/>
          <w:szCs w:val="24"/>
        </w:rPr>
      </w:pPr>
    </w:p>
    <w:p w14:paraId="2C5812AC" w14:textId="77777777" w:rsidR="00632988" w:rsidRPr="009B0639" w:rsidRDefault="00632988" w:rsidP="00632988">
      <w:pPr>
        <w:spacing w:after="0"/>
        <w:jc w:val="both"/>
        <w:rPr>
          <w:rFonts w:ascii="Times New Roman" w:hAnsi="Times New Roman" w:cs="Times New Roman"/>
          <w:sz w:val="24"/>
          <w:szCs w:val="24"/>
        </w:rPr>
      </w:pPr>
      <w:r>
        <w:rPr>
          <w:rFonts w:ascii="Times New Roman" w:hAnsi="Times New Roman" w:cs="Times New Roman"/>
          <w:sz w:val="24"/>
          <w:szCs w:val="24"/>
        </w:rPr>
        <w:t>Cruzeta/RN, em 25</w:t>
      </w:r>
      <w:r w:rsidRPr="009B0639">
        <w:rPr>
          <w:rFonts w:ascii="Times New Roman" w:hAnsi="Times New Roman" w:cs="Times New Roman"/>
          <w:sz w:val="24"/>
          <w:szCs w:val="24"/>
        </w:rPr>
        <w:t xml:space="preserve"> de </w:t>
      </w:r>
      <w:r>
        <w:rPr>
          <w:rFonts w:ascii="Times New Roman" w:hAnsi="Times New Roman" w:cs="Times New Roman"/>
          <w:sz w:val="24"/>
          <w:szCs w:val="24"/>
        </w:rPr>
        <w:t>agosto</w:t>
      </w:r>
      <w:r w:rsidRPr="009B0639">
        <w:rPr>
          <w:rFonts w:ascii="Times New Roman" w:hAnsi="Times New Roman" w:cs="Times New Roman"/>
          <w:sz w:val="24"/>
          <w:szCs w:val="24"/>
        </w:rPr>
        <w:t xml:space="preserve"> de 20</w:t>
      </w:r>
      <w:r>
        <w:rPr>
          <w:rFonts w:ascii="Times New Roman" w:hAnsi="Times New Roman" w:cs="Times New Roman"/>
          <w:sz w:val="24"/>
          <w:szCs w:val="24"/>
        </w:rPr>
        <w:t>23</w:t>
      </w:r>
      <w:r w:rsidRPr="009B0639">
        <w:rPr>
          <w:rFonts w:ascii="Times New Roman" w:hAnsi="Times New Roman" w:cs="Times New Roman"/>
          <w:sz w:val="24"/>
          <w:szCs w:val="24"/>
        </w:rPr>
        <w:t>.</w:t>
      </w:r>
    </w:p>
    <w:p w14:paraId="777CCD64" w14:textId="77777777" w:rsidR="00632988" w:rsidRDefault="00632988" w:rsidP="00632988">
      <w:pPr>
        <w:spacing w:after="0"/>
        <w:jc w:val="both"/>
        <w:rPr>
          <w:rFonts w:ascii="Times New Roman" w:hAnsi="Times New Roman" w:cs="Times New Roman"/>
          <w:sz w:val="24"/>
          <w:szCs w:val="24"/>
        </w:rPr>
      </w:pPr>
    </w:p>
    <w:p w14:paraId="09E07323" w14:textId="77777777" w:rsidR="00632988" w:rsidRPr="008440C1" w:rsidRDefault="00632988" w:rsidP="00632988">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w:t>
      </w:r>
    </w:p>
    <w:p w14:paraId="02ADB84C" w14:textId="77777777" w:rsidR="00632988" w:rsidRPr="008440C1" w:rsidRDefault="00632988" w:rsidP="00632988">
      <w:pPr>
        <w:spacing w:after="0"/>
        <w:jc w:val="center"/>
        <w:rPr>
          <w:rFonts w:ascii="Times New Roman" w:hAnsi="Times New Roman" w:cs="Times New Roman"/>
          <w:sz w:val="24"/>
          <w:szCs w:val="24"/>
        </w:rPr>
      </w:pPr>
      <w:r>
        <w:rPr>
          <w:rFonts w:ascii="Times New Roman" w:hAnsi="Times New Roman" w:cs="Times New Roman"/>
          <w:sz w:val="24"/>
          <w:szCs w:val="24"/>
        </w:rPr>
        <w:t>JOAQUIM JOSÉ DE MEDEIROS</w:t>
      </w:r>
    </w:p>
    <w:p w14:paraId="0FABB3A5" w14:textId="71F89127" w:rsidR="00632988" w:rsidRPr="00552C09" w:rsidRDefault="00632988" w:rsidP="00552C09">
      <w:pPr>
        <w:spacing w:after="0"/>
        <w:jc w:val="center"/>
        <w:rPr>
          <w:rFonts w:ascii="Times New Roman" w:hAnsi="Times New Roman" w:cs="Times New Roman"/>
          <w:sz w:val="24"/>
          <w:szCs w:val="24"/>
        </w:rPr>
      </w:pPr>
      <w:r>
        <w:rPr>
          <w:rFonts w:ascii="Times New Roman" w:hAnsi="Times New Roman" w:cs="Times New Roman"/>
          <w:sz w:val="24"/>
          <w:szCs w:val="24"/>
        </w:rPr>
        <w:t>Prefeito Constitucional</w:t>
      </w:r>
    </w:p>
    <w:sectPr w:rsidR="00632988" w:rsidRPr="00552C09" w:rsidSect="00632988">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988"/>
    <w:rsid w:val="000413F4"/>
    <w:rsid w:val="0005539C"/>
    <w:rsid w:val="00552C09"/>
    <w:rsid w:val="005623A9"/>
    <w:rsid w:val="00632988"/>
    <w:rsid w:val="006C756B"/>
    <w:rsid w:val="00A154F6"/>
    <w:rsid w:val="00C365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D928D"/>
  <w15:chartTrackingRefBased/>
  <w15:docId w15:val="{58CE5CDD-18B0-4F15-AB34-9ABF9B6E2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988"/>
  </w:style>
  <w:style w:type="paragraph" w:styleId="Ttulo1">
    <w:name w:val="heading 1"/>
    <w:basedOn w:val="Normal"/>
    <w:next w:val="Normal"/>
    <w:link w:val="Ttulo1Char"/>
    <w:qFormat/>
    <w:rsid w:val="00632988"/>
    <w:pPr>
      <w:keepNext/>
      <w:spacing w:after="0" w:line="240" w:lineRule="auto"/>
      <w:jc w:val="right"/>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uiPriority w:val="9"/>
    <w:semiHidden/>
    <w:unhideWhenUsed/>
    <w:qFormat/>
    <w:rsid w:val="005623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632988"/>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632988"/>
    <w:rPr>
      <w:rFonts w:ascii="Calibri" w:eastAsia="Calibri" w:hAnsi="Calibri" w:cs="Times New Roman"/>
    </w:rPr>
  </w:style>
  <w:style w:type="character" w:customStyle="1" w:styleId="Ttulo1Char">
    <w:name w:val="Título 1 Char"/>
    <w:basedOn w:val="Fontepargpadro"/>
    <w:link w:val="Ttulo1"/>
    <w:rsid w:val="00632988"/>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uiPriority w:val="9"/>
    <w:semiHidden/>
    <w:rsid w:val="005623A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2503</Words>
  <Characters>13522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2</cp:revision>
  <dcterms:created xsi:type="dcterms:W3CDTF">2023-08-31T11:07:00Z</dcterms:created>
  <dcterms:modified xsi:type="dcterms:W3CDTF">2023-08-31T11:07:00Z</dcterms:modified>
</cp:coreProperties>
</file>