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40A66" w14:textId="08D9F1D3" w:rsidR="00416C52" w:rsidRDefault="00416C52" w:rsidP="00AF65B5"/>
    <w:p w14:paraId="377CA57F" w14:textId="6F1995B3" w:rsidR="00CD3C14" w:rsidRPr="00DD4346" w:rsidRDefault="00CD3C14" w:rsidP="00CD3C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  <w:highlight w:val="lightGray"/>
        </w:rPr>
        <w:t>PROJETO DE LEI Nº 00</w:t>
      </w:r>
      <w:r>
        <w:rPr>
          <w:rFonts w:ascii="Times New Roman" w:hAnsi="Times New Roman" w:cs="Times New Roman"/>
          <w:b/>
          <w:sz w:val="28"/>
          <w:szCs w:val="28"/>
          <w:highlight w:val="lightGray"/>
        </w:rPr>
        <w:t>4</w:t>
      </w:r>
      <w:r w:rsidRPr="00DD4346">
        <w:rPr>
          <w:rFonts w:ascii="Times New Roman" w:hAnsi="Times New Roman" w:cs="Times New Roman"/>
          <w:b/>
          <w:sz w:val="28"/>
          <w:szCs w:val="28"/>
          <w:highlight w:val="lightGray"/>
        </w:rPr>
        <w:t>/2023</w:t>
      </w:r>
    </w:p>
    <w:p w14:paraId="43E5D3CD" w14:textId="77777777" w:rsidR="00CD3C14" w:rsidRPr="00DD4346" w:rsidRDefault="00CD3C14" w:rsidP="00CD3C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B3111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bCs/>
          <w:sz w:val="28"/>
          <w:szCs w:val="28"/>
        </w:rPr>
        <w:t>AUTORIA:</w:t>
      </w:r>
      <w:r w:rsidRPr="00DD4346">
        <w:rPr>
          <w:rFonts w:ascii="Times New Roman" w:hAnsi="Times New Roman" w:cs="Times New Roman"/>
          <w:sz w:val="28"/>
          <w:szCs w:val="28"/>
        </w:rPr>
        <w:t xml:space="preserve"> Vereador Vinícius </w:t>
      </w:r>
      <w:proofErr w:type="spellStart"/>
      <w:r w:rsidRPr="00DD4346">
        <w:rPr>
          <w:rFonts w:ascii="Times New Roman" w:hAnsi="Times New Roman" w:cs="Times New Roman"/>
          <w:sz w:val="28"/>
          <w:szCs w:val="28"/>
        </w:rPr>
        <w:t>Nito</w:t>
      </w:r>
      <w:proofErr w:type="spellEnd"/>
      <w:r w:rsidRPr="00DD4346">
        <w:rPr>
          <w:rFonts w:ascii="Times New Roman" w:hAnsi="Times New Roman" w:cs="Times New Roman"/>
          <w:sz w:val="28"/>
          <w:szCs w:val="28"/>
        </w:rPr>
        <w:t xml:space="preserve"> Nóbrega Gomes</w:t>
      </w:r>
    </w:p>
    <w:p w14:paraId="599651F5" w14:textId="77777777" w:rsidR="00CD3C14" w:rsidRPr="00DD4346" w:rsidRDefault="00CD3C14" w:rsidP="00CD3C14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D31CB6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C0163DC" w14:textId="4B81E6E8" w:rsidR="00CD3C14" w:rsidRPr="00DD4346" w:rsidRDefault="00CD3C14" w:rsidP="00CD3C14">
      <w:pPr>
        <w:pStyle w:val="SemEspaament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42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b/>
          <w:color w:val="000000"/>
          <w:sz w:val="28"/>
          <w:szCs w:val="28"/>
        </w:rPr>
        <w:t>Institui o Concurso Municipal de Quadrilhas Juninas</w:t>
      </w:r>
      <w:r w:rsidRPr="00DD4346">
        <w:rPr>
          <w:rFonts w:ascii="Times New Roman" w:hAnsi="Times New Roman" w:cs="Times New Roman"/>
          <w:b/>
          <w:sz w:val="28"/>
          <w:szCs w:val="28"/>
        </w:rPr>
        <w:t xml:space="preserve"> no Município de Marizópolis – Paraíba, e adota outras providências. </w:t>
      </w:r>
    </w:p>
    <w:p w14:paraId="7C60BE91" w14:textId="77777777" w:rsidR="00CD3C14" w:rsidRPr="00DD4346" w:rsidRDefault="00CD3C14" w:rsidP="00CD3C14">
      <w:pPr>
        <w:pStyle w:val="SemEspaamento"/>
        <w:spacing w:line="276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7BC41A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1DA393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 xml:space="preserve">VINÍCIUS NITO NÓBREGA GOMES – </w:t>
      </w:r>
      <w:r w:rsidRPr="00DD4346">
        <w:rPr>
          <w:rFonts w:ascii="Times New Roman" w:hAnsi="Times New Roman" w:cs="Times New Roman"/>
          <w:sz w:val="28"/>
          <w:szCs w:val="28"/>
        </w:rPr>
        <w:t>no uso de suas atribuições legais e regimentais, observando o que preceituam o art. 44 – Caput, da Lei Orgânica do Município c/c art. 83 do Regimento Interno desta Casa Legislativa,</w:t>
      </w:r>
    </w:p>
    <w:p w14:paraId="351914A5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39DA68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 xml:space="preserve">ENCAMINHA A DISCUSSÃO E VOTAÇÃO POR PARTE DO PLENÁRIO DO PODER LEGISLATIVO MARIZOPOLENSE O SEGUINTE </w:t>
      </w:r>
    </w:p>
    <w:p w14:paraId="2C7C80CE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661B14" w14:textId="77777777" w:rsidR="00CD3C14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29A99A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>PROJETO DE LEI:</w:t>
      </w:r>
    </w:p>
    <w:p w14:paraId="185C62E6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4ABEE3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1º </w:t>
      </w:r>
      <w:r w:rsidRPr="00DD43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DD4346">
        <w:rPr>
          <w:rFonts w:ascii="Times New Roman" w:hAnsi="Times New Roman" w:cs="Times New Roman"/>
          <w:sz w:val="28"/>
          <w:szCs w:val="28"/>
        </w:rPr>
        <w:t>Fica instituído, como evento oficial do Município de Marizópolis – Paraíba, o Concurso Municipal de Quadrilhas Juninas, anualmente, realizado no mês de junho, sob a coordenação da Secretaria Municipal de Cultura.</w:t>
      </w:r>
    </w:p>
    <w:p w14:paraId="6D89E02E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6A3D1F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2º </w:t>
      </w:r>
      <w:r w:rsidRPr="00DD434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DD4346">
        <w:rPr>
          <w:rFonts w:ascii="Times New Roman" w:hAnsi="Times New Roman" w:cs="Times New Roman"/>
          <w:sz w:val="28"/>
          <w:szCs w:val="28"/>
        </w:rPr>
        <w:t xml:space="preserve"> O Certame Municipal, a que se refere o art. 1º desta Lei, é aberto a participação de Grupos de Quadrilha Junina existentes em Marizópolis, bem como oriundos de outros Município, desde que devidamente organizados e trajem figurinos característicos da época, cujas inscrições serão realizadas junto a Secretaria Municipal de Cultura. </w:t>
      </w:r>
    </w:p>
    <w:p w14:paraId="4FB7A434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2345D7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3º </w:t>
      </w:r>
      <w:r w:rsidRPr="00DD4346">
        <w:rPr>
          <w:rFonts w:ascii="Times New Roman" w:hAnsi="Times New Roman" w:cs="Times New Roman"/>
          <w:sz w:val="28"/>
          <w:szCs w:val="28"/>
        </w:rPr>
        <w:t xml:space="preserve">- Fica, o Poder Público Municipal, caso seja procurado, autorizado a destinar ajuda financeira aos Grupos de Quadrilha Junina que desejarem participar do evento, desde que sejam </w:t>
      </w:r>
      <w:proofErr w:type="spellStart"/>
      <w:r w:rsidRPr="00DD4346">
        <w:rPr>
          <w:rFonts w:ascii="Times New Roman" w:hAnsi="Times New Roman" w:cs="Times New Roman"/>
          <w:sz w:val="28"/>
          <w:szCs w:val="28"/>
        </w:rPr>
        <w:t>marizopolenses</w:t>
      </w:r>
      <w:proofErr w:type="spellEnd"/>
      <w:r w:rsidRPr="00DD4346">
        <w:rPr>
          <w:rFonts w:ascii="Times New Roman" w:hAnsi="Times New Roman" w:cs="Times New Roman"/>
          <w:sz w:val="28"/>
          <w:szCs w:val="28"/>
        </w:rPr>
        <w:t>.</w:t>
      </w:r>
    </w:p>
    <w:p w14:paraId="0B3B38FA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7A058990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7B42BD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BC1604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A56AA0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F8476D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D90F7E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ABD249" w14:textId="77777777" w:rsidR="00CD3C14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342804" w14:textId="51842C7F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>Art. 4º -</w:t>
      </w:r>
      <w:r w:rsidRPr="00DD4346">
        <w:rPr>
          <w:rFonts w:ascii="Times New Roman" w:hAnsi="Times New Roman" w:cs="Times New Roman"/>
          <w:sz w:val="28"/>
          <w:szCs w:val="28"/>
        </w:rPr>
        <w:t xml:space="preserve"> O Poder Executivo Municipal, a cada edição do Concurso Municipal de Quadrilha Junina, regulamentará a presente Lei, no que couber, através de Decreto, cujas normas </w:t>
      </w:r>
      <w:proofErr w:type="gramStart"/>
      <w:r w:rsidRPr="00DD4346">
        <w:rPr>
          <w:rFonts w:ascii="Times New Roman" w:hAnsi="Times New Roman" w:cs="Times New Roman"/>
          <w:sz w:val="28"/>
          <w:szCs w:val="28"/>
        </w:rPr>
        <w:t>deste constantes</w:t>
      </w:r>
      <w:proofErr w:type="gramEnd"/>
      <w:r w:rsidRPr="00DD4346">
        <w:rPr>
          <w:rFonts w:ascii="Times New Roman" w:hAnsi="Times New Roman" w:cs="Times New Roman"/>
          <w:sz w:val="28"/>
          <w:szCs w:val="28"/>
        </w:rPr>
        <w:t xml:space="preserve"> serão sempre decorrentes de aprovado pela maioria da assembleia, convocada e coordenada pela Secretaria Municipal de Cultura, composta por representantes de cada Grupo de Quadrilha Junina, que desejar participar do evento.</w:t>
      </w:r>
    </w:p>
    <w:p w14:paraId="1AF01A17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0825A8EB" w14:textId="77777777" w:rsidR="00CD3C14" w:rsidRPr="00DD4346" w:rsidRDefault="00CD3C14" w:rsidP="00CD3C14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bCs/>
          <w:sz w:val="28"/>
          <w:szCs w:val="28"/>
        </w:rPr>
        <w:t>§1º</w:t>
      </w:r>
      <w:r w:rsidRPr="00DD4346">
        <w:rPr>
          <w:rFonts w:ascii="Times New Roman" w:hAnsi="Times New Roman" w:cs="Times New Roman"/>
          <w:sz w:val="28"/>
          <w:szCs w:val="28"/>
        </w:rPr>
        <w:t xml:space="preserve"> - Do Decreto constarão, além da data de inscrição dos Grupos que participarão, bem como a data, horário e local no qual o Concurso será realizado, os critérios sobre formação de comissão julgadora, figurino de apresentação, tema da manifestação cultural, dentro outros requisitos característicos do evento a serem definidos na assembleia a que se refere o Caput do presente artigo.</w:t>
      </w:r>
    </w:p>
    <w:p w14:paraId="27CDFA91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412532F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Art. 5º</w:t>
      </w:r>
      <w:r w:rsidRPr="00DD4346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DD4346">
        <w:rPr>
          <w:rFonts w:ascii="Times New Roman" w:hAnsi="Times New Roman" w:cs="Times New Roman"/>
          <w:sz w:val="28"/>
          <w:szCs w:val="28"/>
        </w:rPr>
        <w:t xml:space="preserve"> A critério do Poder Público Municipal, a organização do Concurso Municipal de Quadrilha Junina poderá ser delegada a Instituições da Sociedade Civil, de caráter ilibado e de reconhecida idoneidade moral, devidamente registrada junto à Receita Federal, que terá a obrigação de prestar contas, ao final do evento, sob pena de ser acionada judicialmente. </w:t>
      </w:r>
    </w:p>
    <w:p w14:paraId="6E0E08FD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2B7BC6BA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>Art. 6°</w:t>
      </w:r>
      <w:r w:rsidRPr="00DD4346">
        <w:rPr>
          <w:rFonts w:ascii="Times New Roman" w:hAnsi="Times New Roman" w:cs="Times New Roman"/>
          <w:sz w:val="28"/>
          <w:szCs w:val="28"/>
        </w:rPr>
        <w:t xml:space="preserve"> </w:t>
      </w:r>
      <w:r w:rsidRPr="00DD4346">
        <w:rPr>
          <w:rFonts w:ascii="Times New Roman" w:hAnsi="Times New Roman" w:cs="Times New Roman"/>
          <w:b/>
          <w:sz w:val="28"/>
          <w:szCs w:val="28"/>
        </w:rPr>
        <w:t>-</w:t>
      </w:r>
      <w:r w:rsidRPr="00DD4346">
        <w:rPr>
          <w:rFonts w:ascii="Times New Roman" w:hAnsi="Times New Roman" w:cs="Times New Roman"/>
          <w:sz w:val="28"/>
          <w:szCs w:val="28"/>
        </w:rPr>
        <w:t xml:space="preserve"> Está Lei entra em vigor na data da sua publicação, revogando-se as disposições em contrário. </w:t>
      </w:r>
    </w:p>
    <w:p w14:paraId="468387F0" w14:textId="77777777" w:rsidR="00CD3C14" w:rsidRPr="00DD4346" w:rsidRDefault="00CD3C14" w:rsidP="00CD3C14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02EF22" w14:textId="77777777" w:rsidR="00CD3C14" w:rsidRPr="00DD4346" w:rsidRDefault="00CD3C14" w:rsidP="00CD3C14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color w:val="000000" w:themeColor="text1"/>
          <w:sz w:val="28"/>
          <w:szCs w:val="28"/>
        </w:rPr>
        <w:t>Sala das Sessões da Câmara Municipal de Marizópolis - Paraíba.</w:t>
      </w:r>
    </w:p>
    <w:p w14:paraId="6E9CC93C" w14:textId="77777777" w:rsidR="00CD3C14" w:rsidRPr="00DD4346" w:rsidRDefault="00CD3C14" w:rsidP="00CD3C14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color w:val="000000" w:themeColor="text1"/>
          <w:sz w:val="28"/>
          <w:szCs w:val="28"/>
        </w:rPr>
        <w:t>Em 12 de abril de 2023.</w:t>
      </w:r>
    </w:p>
    <w:p w14:paraId="0FE0F37E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E9E371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C74881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3570A1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>VINÍCIUS NITO NÓBREGA GOMES</w:t>
      </w:r>
    </w:p>
    <w:p w14:paraId="232E9C65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sz w:val="28"/>
          <w:szCs w:val="28"/>
        </w:rPr>
        <w:t>Vereador</w:t>
      </w:r>
    </w:p>
    <w:p w14:paraId="4E32823E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14:paraId="02BB5D2B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F1E986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98AEA6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70CF2D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C8C605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616B08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53FB1C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D5158C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A8746D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</w:p>
    <w:p w14:paraId="288747E6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  <w:shd w:val="clear" w:color="auto" w:fill="D0CECE" w:themeFill="background2" w:themeFillShade="E6"/>
        </w:rPr>
      </w:pPr>
    </w:p>
    <w:p w14:paraId="68DE1546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  <w:shd w:val="clear" w:color="auto" w:fill="D0CECE" w:themeFill="background2" w:themeFillShade="E6"/>
        </w:rPr>
      </w:pPr>
    </w:p>
    <w:p w14:paraId="2AE30CA7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  <w:shd w:val="clear" w:color="auto" w:fill="D0CECE" w:themeFill="background2" w:themeFillShade="E6"/>
        </w:rPr>
      </w:pPr>
    </w:p>
    <w:p w14:paraId="63691D8F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  <w:shd w:val="clear" w:color="auto" w:fill="D0CECE" w:themeFill="background2" w:themeFillShade="E6"/>
        </w:rPr>
      </w:pPr>
    </w:p>
    <w:p w14:paraId="529FEE4F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  <w:shd w:val="clear" w:color="auto" w:fill="D0CECE" w:themeFill="background2" w:themeFillShade="E6"/>
        </w:rPr>
      </w:pPr>
    </w:p>
    <w:p w14:paraId="5C863419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  <w:shd w:val="clear" w:color="auto" w:fill="D0CECE" w:themeFill="background2" w:themeFillShade="E6"/>
        </w:rPr>
        <w:t>JUSTIFICATIVA:__________________________________________________</w:t>
      </w:r>
    </w:p>
    <w:p w14:paraId="23899666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05B8F6F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4346">
        <w:rPr>
          <w:rFonts w:ascii="Times New Roman" w:hAnsi="Times New Roman" w:cs="Times New Roman"/>
          <w:color w:val="000000"/>
          <w:sz w:val="28"/>
          <w:szCs w:val="28"/>
        </w:rPr>
        <w:t xml:space="preserve">O Projeto de Lei em questão, tem como principal objetivo a manutenção das tradições culturais juninas de nosso município e região. </w:t>
      </w:r>
    </w:p>
    <w:p w14:paraId="039A8100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9539139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4346">
        <w:rPr>
          <w:rFonts w:ascii="Times New Roman" w:hAnsi="Times New Roman" w:cs="Times New Roman"/>
          <w:color w:val="000000"/>
          <w:sz w:val="28"/>
          <w:szCs w:val="28"/>
        </w:rPr>
        <w:t xml:space="preserve">Por meio deste, busca-se instituir e regulamentar um concurso municipal de quadrilhas juninas, para estimulando a competição sadia entre as quadrilhas juninas de nosso município e dos municípios circunvizinhos. </w:t>
      </w:r>
    </w:p>
    <w:p w14:paraId="75F728B2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E13192" w14:textId="77777777" w:rsidR="00CD3C14" w:rsidRPr="00DD4346" w:rsidRDefault="00CD3C14" w:rsidP="00CD3C14">
      <w:pPr>
        <w:pStyle w:val="NormalWeb"/>
        <w:shd w:val="clear" w:color="auto" w:fill="FFFFFF"/>
        <w:spacing w:before="0" w:beforeAutospacing="0"/>
        <w:jc w:val="both"/>
        <w:rPr>
          <w:color w:val="000000" w:themeColor="text1"/>
          <w:sz w:val="28"/>
          <w:szCs w:val="28"/>
        </w:rPr>
      </w:pPr>
      <w:r w:rsidRPr="00DD4346">
        <w:rPr>
          <w:color w:val="000000" w:themeColor="text1"/>
          <w:sz w:val="28"/>
          <w:szCs w:val="28"/>
        </w:rPr>
        <w:t xml:space="preserve">Além do mais, esse tipo de evento envolve milhares de pessoas, que mobilizam ruas e até bairros inteiras em várias cidades do interior paraibano. Esse tipo de manifestação cultural vai muito além do interesse de se apresentar. A escolha e o estudo da temática, preparação das coreografias, montagem de figurino e diversos outros aspectos, ajudam a movimentar o comércio, aquece a economia e faz parte do cotidiano de diversas famílias durante boa parte do ano em nossa </w:t>
      </w:r>
      <w:proofErr w:type="gramStart"/>
      <w:r w:rsidRPr="00DD4346">
        <w:rPr>
          <w:color w:val="000000" w:themeColor="text1"/>
          <w:sz w:val="28"/>
          <w:szCs w:val="28"/>
        </w:rPr>
        <w:t>região..</w:t>
      </w:r>
      <w:proofErr w:type="gramEnd"/>
    </w:p>
    <w:p w14:paraId="4B378016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B39A1DD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4346">
        <w:rPr>
          <w:rFonts w:ascii="Times New Roman" w:hAnsi="Times New Roman" w:cs="Times New Roman"/>
          <w:color w:val="000000"/>
          <w:sz w:val="28"/>
          <w:szCs w:val="28"/>
        </w:rPr>
        <w:t xml:space="preserve">Razão pela qual, socorre-se do Poder Público no sentido de se conseguir estímulo financeiro para a consecução de materiais necessários ao embelezamento da competição entre quadrilhas. Pelo que se pede ao Poder Executivo Municipal que institua auxílio ou incentivo financeiro para as quadrilhas </w:t>
      </w:r>
      <w:proofErr w:type="spellStart"/>
      <w:r w:rsidRPr="00DD4346">
        <w:rPr>
          <w:rFonts w:ascii="Times New Roman" w:hAnsi="Times New Roman" w:cs="Times New Roman"/>
          <w:color w:val="000000"/>
          <w:sz w:val="28"/>
          <w:szCs w:val="28"/>
        </w:rPr>
        <w:t>marizopolenses</w:t>
      </w:r>
      <w:proofErr w:type="spellEnd"/>
      <w:r w:rsidRPr="00DD43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5D0354E7" w14:textId="77777777" w:rsidR="00CD3C14" w:rsidRPr="00DD4346" w:rsidRDefault="00CD3C14" w:rsidP="00CD3C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3DD15E8" w14:textId="77777777" w:rsidR="00CD3C14" w:rsidRPr="00DD4346" w:rsidRDefault="00CD3C14" w:rsidP="00CD3C14">
      <w:pPr>
        <w:pStyle w:val="SemEspaamen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46">
        <w:rPr>
          <w:rFonts w:ascii="Times New Roman" w:hAnsi="Times New Roman" w:cs="Times New Roman"/>
          <w:color w:val="000000"/>
          <w:sz w:val="28"/>
          <w:szCs w:val="28"/>
        </w:rPr>
        <w:t xml:space="preserve">Por fim, cientes da grande importância da manutenção e preservação de nosso rico patrimônio </w:t>
      </w:r>
      <w:proofErr w:type="gramStart"/>
      <w:r w:rsidRPr="00DD4346">
        <w:rPr>
          <w:rFonts w:ascii="Times New Roman" w:hAnsi="Times New Roman" w:cs="Times New Roman"/>
          <w:color w:val="000000"/>
          <w:sz w:val="28"/>
          <w:szCs w:val="28"/>
        </w:rPr>
        <w:t>cultural,  relacionado</w:t>
      </w:r>
      <w:proofErr w:type="gramEnd"/>
      <w:r w:rsidRPr="00DD4346">
        <w:rPr>
          <w:rFonts w:ascii="Times New Roman" w:hAnsi="Times New Roman" w:cs="Times New Roman"/>
          <w:color w:val="000000"/>
          <w:sz w:val="28"/>
          <w:szCs w:val="28"/>
        </w:rPr>
        <w:t xml:space="preserve"> a época junina, clama-se aos senhores Vereadores que apoiem a causa, aprovando a presente matéria, para que as ações possam ser efetivamente instituídas e desenvolvidas em prol desses grupos culturais. </w:t>
      </w:r>
    </w:p>
    <w:p w14:paraId="339E4604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</w:p>
    <w:p w14:paraId="59F0CE09" w14:textId="77777777" w:rsidR="00CD3C14" w:rsidRPr="00DD4346" w:rsidRDefault="00CD3C14" w:rsidP="00CD3C14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color w:val="000000" w:themeColor="text1"/>
          <w:sz w:val="28"/>
          <w:szCs w:val="28"/>
        </w:rPr>
        <w:t>Sala das Sessões da Câmara Municipal de Marizópolis - Paraíba.</w:t>
      </w:r>
    </w:p>
    <w:p w14:paraId="061D0D29" w14:textId="77777777" w:rsidR="00CD3C14" w:rsidRPr="00DD4346" w:rsidRDefault="00CD3C14" w:rsidP="00CD3C14">
      <w:pPr>
        <w:spacing w:after="0" w:line="276" w:lineRule="auto"/>
        <w:mirrorIndents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4346">
        <w:rPr>
          <w:rFonts w:ascii="Times New Roman" w:hAnsi="Times New Roman" w:cs="Times New Roman"/>
          <w:color w:val="000000" w:themeColor="text1"/>
          <w:sz w:val="28"/>
          <w:szCs w:val="28"/>
        </w:rPr>
        <w:t>Em 12 de abril de 2023.</w:t>
      </w:r>
    </w:p>
    <w:p w14:paraId="238E81DD" w14:textId="77777777" w:rsidR="00CD3C14" w:rsidRPr="00DD4346" w:rsidRDefault="00CD3C14" w:rsidP="00CD3C14">
      <w:pPr>
        <w:pStyle w:val="SemEspaamento"/>
        <w:rPr>
          <w:rFonts w:ascii="Times New Roman" w:hAnsi="Times New Roman" w:cs="Times New Roman"/>
          <w:b/>
          <w:sz w:val="28"/>
          <w:szCs w:val="28"/>
        </w:rPr>
      </w:pPr>
    </w:p>
    <w:p w14:paraId="2D18B5F5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093419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20707D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8810DF" w14:textId="77777777" w:rsidR="00CD3C14" w:rsidRPr="00DD4346" w:rsidRDefault="00CD3C14" w:rsidP="00CD3C14">
      <w:pPr>
        <w:pStyle w:val="SemEspaamento"/>
        <w:jc w:val="center"/>
        <w:rPr>
          <w:rFonts w:ascii="Times New Roman" w:hAnsi="Times New Roman" w:cs="Times New Roman"/>
          <w:sz w:val="28"/>
          <w:szCs w:val="28"/>
        </w:rPr>
      </w:pPr>
      <w:r w:rsidRPr="00DD4346">
        <w:rPr>
          <w:rFonts w:ascii="Times New Roman" w:hAnsi="Times New Roman" w:cs="Times New Roman"/>
          <w:b/>
          <w:sz w:val="28"/>
          <w:szCs w:val="28"/>
        </w:rPr>
        <w:t>VINÍCIUS NITO NÓBREGA GOMES</w:t>
      </w:r>
    </w:p>
    <w:p w14:paraId="5DFC3452" w14:textId="77777777" w:rsidR="00CD3C14" w:rsidRDefault="00CD3C14" w:rsidP="00CD3C14">
      <w:pPr>
        <w:pStyle w:val="SemEspaamento"/>
        <w:jc w:val="center"/>
        <w:rPr>
          <w:rFonts w:ascii="Bookman Old Style" w:hAnsi="Bookman Old Style" w:cs="Times New Roman"/>
          <w:sz w:val="26"/>
          <w:szCs w:val="26"/>
        </w:rPr>
      </w:pPr>
      <w:r w:rsidRPr="00DD4346">
        <w:rPr>
          <w:rFonts w:ascii="Times New Roman" w:hAnsi="Times New Roman" w:cs="Times New Roman"/>
          <w:sz w:val="28"/>
          <w:szCs w:val="28"/>
        </w:rPr>
        <w:t>Vereador</w:t>
      </w:r>
    </w:p>
    <w:p w14:paraId="2C1EDFCE" w14:textId="77777777" w:rsidR="00CD3C14" w:rsidRPr="00AF65B5" w:rsidRDefault="00CD3C14" w:rsidP="00AF65B5"/>
    <w:sectPr w:rsidR="00CD3C14" w:rsidRPr="00AF65B5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9A2A2" w14:textId="77777777" w:rsidR="005673EA" w:rsidRDefault="005673EA" w:rsidP="007A3303">
      <w:pPr>
        <w:spacing w:after="0" w:line="240" w:lineRule="auto"/>
      </w:pPr>
      <w:r>
        <w:separator/>
      </w:r>
    </w:p>
  </w:endnote>
  <w:endnote w:type="continuationSeparator" w:id="0">
    <w:p w14:paraId="3E346A6B" w14:textId="77777777" w:rsidR="005673EA" w:rsidRDefault="005673EA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7929A" w14:textId="77777777" w:rsidR="005673EA" w:rsidRDefault="005673EA" w:rsidP="007A3303">
      <w:pPr>
        <w:spacing w:after="0" w:line="240" w:lineRule="auto"/>
      </w:pPr>
      <w:r>
        <w:separator/>
      </w:r>
    </w:p>
  </w:footnote>
  <w:footnote w:type="continuationSeparator" w:id="0">
    <w:p w14:paraId="2C94A685" w14:textId="77777777" w:rsidR="005673EA" w:rsidRDefault="005673EA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3FC76A2B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4" cy="10679411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4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5"/>
  </w:num>
  <w:num w:numId="2" w16cid:durableId="2072117446">
    <w:abstractNumId w:val="11"/>
  </w:num>
  <w:num w:numId="3" w16cid:durableId="1625038078">
    <w:abstractNumId w:val="3"/>
  </w:num>
  <w:num w:numId="4" w16cid:durableId="577403447">
    <w:abstractNumId w:val="5"/>
  </w:num>
  <w:num w:numId="5" w16cid:durableId="1067000463">
    <w:abstractNumId w:val="0"/>
  </w:num>
  <w:num w:numId="6" w16cid:durableId="1836611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8"/>
  </w:num>
  <w:num w:numId="9" w16cid:durableId="1251507372">
    <w:abstractNumId w:val="19"/>
  </w:num>
  <w:num w:numId="10" w16cid:durableId="545292104">
    <w:abstractNumId w:val="9"/>
  </w:num>
  <w:num w:numId="11" w16cid:durableId="234819658">
    <w:abstractNumId w:val="10"/>
  </w:num>
  <w:num w:numId="12" w16cid:durableId="145250428">
    <w:abstractNumId w:val="12"/>
  </w:num>
  <w:num w:numId="13" w16cid:durableId="1551916447">
    <w:abstractNumId w:val="6"/>
  </w:num>
  <w:num w:numId="14" w16cid:durableId="174655876">
    <w:abstractNumId w:val="16"/>
  </w:num>
  <w:num w:numId="15" w16cid:durableId="1517111706">
    <w:abstractNumId w:val="19"/>
  </w:num>
  <w:num w:numId="16" w16cid:durableId="595402684">
    <w:abstractNumId w:val="13"/>
  </w:num>
  <w:num w:numId="17" w16cid:durableId="2070179182">
    <w:abstractNumId w:val="9"/>
  </w:num>
  <w:num w:numId="18" w16cid:durableId="22293647">
    <w:abstractNumId w:val="7"/>
  </w:num>
  <w:num w:numId="19" w16cid:durableId="956527962">
    <w:abstractNumId w:val="7"/>
  </w:num>
  <w:num w:numId="20" w16cid:durableId="783769975">
    <w:abstractNumId w:val="1"/>
  </w:num>
  <w:num w:numId="21" w16cid:durableId="546331031">
    <w:abstractNumId w:val="17"/>
  </w:num>
  <w:num w:numId="22" w16cid:durableId="1902597477">
    <w:abstractNumId w:val="8"/>
  </w:num>
  <w:num w:numId="23" w16cid:durableId="2086223258">
    <w:abstractNumId w:val="4"/>
  </w:num>
  <w:num w:numId="24" w16cid:durableId="1737892790">
    <w:abstractNumId w:val="7"/>
  </w:num>
  <w:num w:numId="25" w16cid:durableId="3598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7C17"/>
    <w:rsid w:val="00213483"/>
    <w:rsid w:val="00213AF8"/>
    <w:rsid w:val="00214735"/>
    <w:rsid w:val="00215025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76FE"/>
    <w:rsid w:val="00402F1C"/>
    <w:rsid w:val="00404FFF"/>
    <w:rsid w:val="0041166D"/>
    <w:rsid w:val="00412661"/>
    <w:rsid w:val="004151CA"/>
    <w:rsid w:val="00416C52"/>
    <w:rsid w:val="00420B54"/>
    <w:rsid w:val="00425763"/>
    <w:rsid w:val="004319E9"/>
    <w:rsid w:val="004319EE"/>
    <w:rsid w:val="0044107F"/>
    <w:rsid w:val="00441DA0"/>
    <w:rsid w:val="0044462B"/>
    <w:rsid w:val="0044467E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083B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673EA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36B6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80542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94245"/>
    <w:rsid w:val="0099485D"/>
    <w:rsid w:val="00996648"/>
    <w:rsid w:val="00997E5E"/>
    <w:rsid w:val="009A67F0"/>
    <w:rsid w:val="009B056D"/>
    <w:rsid w:val="009B3FA0"/>
    <w:rsid w:val="009B4C04"/>
    <w:rsid w:val="009B63A8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D3C14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27257"/>
    <w:rsid w:val="00D277C0"/>
    <w:rsid w:val="00D33D99"/>
    <w:rsid w:val="00D40597"/>
    <w:rsid w:val="00D42E87"/>
    <w:rsid w:val="00D42F87"/>
    <w:rsid w:val="00D46891"/>
    <w:rsid w:val="00D47177"/>
    <w:rsid w:val="00D4798A"/>
    <w:rsid w:val="00D51365"/>
    <w:rsid w:val="00D51D4D"/>
    <w:rsid w:val="00D568A6"/>
    <w:rsid w:val="00D5794E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7690"/>
    <w:rsid w:val="00DE3A1A"/>
    <w:rsid w:val="00DF0605"/>
    <w:rsid w:val="00DF3317"/>
    <w:rsid w:val="00DF7738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2023-04-14T14:13:00Z</cp:lastPrinted>
  <dcterms:created xsi:type="dcterms:W3CDTF">2023-04-14T14:23:00Z</dcterms:created>
  <dcterms:modified xsi:type="dcterms:W3CDTF">2023-04-14T14:23:00Z</dcterms:modified>
</cp:coreProperties>
</file>