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6CA" w:rsidRDefault="00BF26CA" w:rsidP="00BF26CA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021/2015 DE 3 DE AGOSTO DE 2015.</w:t>
      </w:r>
    </w:p>
    <w:p w:rsidR="00BF26CA" w:rsidRDefault="00BF26CA" w:rsidP="00BF26CA">
      <w:pPr>
        <w:tabs>
          <w:tab w:val="left" w:pos="1418"/>
        </w:tabs>
        <w:ind w:left="1418" w:right="-188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6CA" w:rsidRPr="006320FE" w:rsidRDefault="00BF26CA" w:rsidP="00BF26CA">
      <w:pPr>
        <w:tabs>
          <w:tab w:val="left" w:pos="851"/>
        </w:tabs>
        <w:ind w:left="1418"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0FE">
        <w:rPr>
          <w:rFonts w:ascii="Times New Roman" w:hAnsi="Times New Roman" w:cs="Times New Roman"/>
          <w:b/>
          <w:sz w:val="24"/>
          <w:szCs w:val="24"/>
        </w:rPr>
        <w:t>AUTORIZA O VEREADOR MARCELO MARTINEZ ACOSTA A REPRESENTAR A CÂMARA MUNICIPAL DE CAMPO NOVO DO PARECIS NA 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320FE">
        <w:rPr>
          <w:rFonts w:ascii="Times New Roman" w:hAnsi="Times New Roman" w:cs="Times New Roman"/>
          <w:b/>
          <w:sz w:val="24"/>
          <w:szCs w:val="24"/>
        </w:rPr>
        <w:t>ª REUNIÃO ORDINÁRIA DO CONSELHO ESTADUAL DAS CIDADES.</w:t>
      </w:r>
    </w:p>
    <w:p w:rsidR="00BF26CA" w:rsidRDefault="00BF26CA" w:rsidP="00BF26CA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6CA" w:rsidRDefault="00BF26CA" w:rsidP="00BF26CA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BF26CA" w:rsidRDefault="00BF26CA" w:rsidP="00BF26CA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BF26CA" w:rsidRDefault="00BF26CA" w:rsidP="00BF26CA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FAÇO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BF26CA" w:rsidRDefault="00BF26CA" w:rsidP="00BF26CA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F26CA" w:rsidRPr="00BF26CA" w:rsidRDefault="00BF26CA" w:rsidP="00BF26CA">
      <w:pPr>
        <w:tabs>
          <w:tab w:val="left" w:pos="709"/>
          <w:tab w:val="left" w:pos="9072"/>
          <w:tab w:val="left" w:pos="9214"/>
        </w:tabs>
        <w:ind w:right="-187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BF26CA" w:rsidRDefault="00BF26CA" w:rsidP="00BF26CA">
      <w:pPr>
        <w:pStyle w:val="Recuodecorpodetexto3"/>
        <w:spacing w:after="0"/>
        <w:ind w:left="0" w:right="-187" w:firstLine="720"/>
        <w:jc w:val="both"/>
        <w:rPr>
          <w:rFonts w:eastAsia="Batang"/>
          <w:sz w:val="24"/>
          <w:szCs w:val="24"/>
        </w:rPr>
      </w:pPr>
      <w:r w:rsidRPr="00BF26CA">
        <w:rPr>
          <w:bCs/>
          <w:sz w:val="24"/>
          <w:szCs w:val="24"/>
        </w:rPr>
        <w:tab/>
      </w:r>
      <w:r w:rsidRPr="00BF26CA">
        <w:rPr>
          <w:b/>
          <w:bCs/>
          <w:sz w:val="24"/>
          <w:szCs w:val="24"/>
        </w:rPr>
        <w:t>Art. 1º</w:t>
      </w:r>
      <w:r w:rsidRPr="00BF26CA">
        <w:rPr>
          <w:sz w:val="24"/>
          <w:szCs w:val="24"/>
        </w:rPr>
        <w:t xml:space="preserve">. </w:t>
      </w:r>
      <w:r w:rsidRPr="00BF26CA">
        <w:rPr>
          <w:rFonts w:eastAsia="Batang"/>
          <w:sz w:val="24"/>
          <w:szCs w:val="24"/>
        </w:rPr>
        <w:t>Fica o Vereador Marcelo Martinez Acosta autorizado a participar, como representante deste Poder Legislativo, na 23ª Reunião do Conselho Estadual das Cidades, nos dias 13 e 14 de agosto de 2015.</w:t>
      </w:r>
    </w:p>
    <w:p w:rsidR="00BF26CA" w:rsidRPr="00BF26CA" w:rsidRDefault="00BF26CA" w:rsidP="00BF26CA">
      <w:pPr>
        <w:pStyle w:val="Recuodecorpodetexto3"/>
        <w:spacing w:after="0"/>
        <w:ind w:left="0" w:right="-187" w:firstLine="720"/>
        <w:jc w:val="both"/>
        <w:rPr>
          <w:rFonts w:eastAsia="Batang"/>
          <w:b/>
          <w:sz w:val="24"/>
          <w:szCs w:val="24"/>
        </w:rPr>
      </w:pPr>
    </w:p>
    <w:p w:rsidR="00BF26CA" w:rsidRDefault="00BF26CA" w:rsidP="00BF26CA">
      <w:pPr>
        <w:pStyle w:val="Recuodecorpodetexto3"/>
        <w:spacing w:after="0"/>
        <w:ind w:left="142" w:right="-187" w:firstLine="578"/>
        <w:rPr>
          <w:sz w:val="24"/>
          <w:szCs w:val="24"/>
        </w:rPr>
      </w:pPr>
      <w:r>
        <w:rPr>
          <w:bCs/>
          <w:sz w:val="24"/>
          <w:szCs w:val="24"/>
        </w:rPr>
        <w:tab/>
      </w:r>
      <w:r w:rsidRPr="00BF26CA">
        <w:rPr>
          <w:b/>
          <w:bCs/>
          <w:sz w:val="24"/>
          <w:szCs w:val="24"/>
        </w:rPr>
        <w:t>Art. 2º</w:t>
      </w:r>
      <w:r w:rsidRPr="00BF26CA">
        <w:rPr>
          <w:sz w:val="24"/>
          <w:szCs w:val="24"/>
        </w:rPr>
        <w:t xml:space="preserve">. Esta Resolução entra em vigor na data de sua publicação. </w:t>
      </w:r>
    </w:p>
    <w:p w:rsidR="00BF26CA" w:rsidRPr="00BF26CA" w:rsidRDefault="00BF26CA" w:rsidP="00BF26CA">
      <w:pPr>
        <w:pStyle w:val="Recuodecorpodetexto3"/>
        <w:spacing w:after="0"/>
        <w:ind w:left="142" w:right="-187" w:firstLine="578"/>
        <w:rPr>
          <w:b/>
          <w:sz w:val="24"/>
          <w:szCs w:val="24"/>
        </w:rPr>
      </w:pPr>
    </w:p>
    <w:p w:rsidR="00BF26CA" w:rsidRPr="00BF26CA" w:rsidRDefault="00BF26CA" w:rsidP="00BF26CA">
      <w:pPr>
        <w:pStyle w:val="Recuodecorpodetexto3"/>
        <w:spacing w:after="0"/>
        <w:ind w:left="142" w:right="-187" w:firstLine="578"/>
        <w:rPr>
          <w:rFonts w:eastAsia="Batang"/>
          <w:b/>
          <w:sz w:val="24"/>
          <w:szCs w:val="24"/>
        </w:rPr>
      </w:pPr>
      <w:r>
        <w:rPr>
          <w:bCs/>
          <w:sz w:val="24"/>
          <w:szCs w:val="24"/>
        </w:rPr>
        <w:tab/>
      </w:r>
      <w:r w:rsidRPr="00BF26CA">
        <w:rPr>
          <w:b/>
          <w:bCs/>
          <w:sz w:val="24"/>
          <w:szCs w:val="24"/>
        </w:rPr>
        <w:t>Art. 3º</w:t>
      </w:r>
      <w:r w:rsidRPr="00BF26CA">
        <w:rPr>
          <w:sz w:val="24"/>
          <w:szCs w:val="24"/>
        </w:rPr>
        <w:t>. Revogam-se as disposições em contrário.</w:t>
      </w:r>
    </w:p>
    <w:p w:rsidR="00BF26CA" w:rsidRDefault="00BF26CA" w:rsidP="00BF26CA">
      <w:pPr>
        <w:ind w:right="-187" w:firstLine="2127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BF26CA" w:rsidRDefault="00BF26CA" w:rsidP="00BF26CA">
      <w:pPr>
        <w:tabs>
          <w:tab w:val="left" w:pos="851"/>
        </w:tabs>
        <w:ind w:right="-187"/>
        <w:jc w:val="both"/>
        <w:rPr>
          <w:rFonts w:ascii="Times New Roman" w:hAnsi="Times New Roman" w:cs="Times New Roman"/>
          <w:sz w:val="24"/>
          <w:szCs w:val="24"/>
        </w:rPr>
      </w:pPr>
    </w:p>
    <w:p w:rsidR="00BF26CA" w:rsidRDefault="00BF26CA" w:rsidP="00BF26CA">
      <w:pPr>
        <w:pStyle w:val="Ttulo3"/>
        <w:tabs>
          <w:tab w:val="left" w:pos="1560"/>
        </w:tabs>
        <w:spacing w:before="0"/>
        <w:ind w:right="-188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3 de agosto de 2015.</w:t>
      </w:r>
    </w:p>
    <w:p w:rsidR="00BF26CA" w:rsidRDefault="00BF26CA" w:rsidP="00BF26CA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F26CA" w:rsidRDefault="00BF26CA" w:rsidP="00BF26CA">
      <w:pPr>
        <w:ind w:right="-188"/>
      </w:pPr>
    </w:p>
    <w:p w:rsidR="00BF26CA" w:rsidRDefault="00BF26CA" w:rsidP="00BF26CA">
      <w:pPr>
        <w:ind w:right="-188"/>
      </w:pPr>
    </w:p>
    <w:p w:rsidR="00BF26CA" w:rsidRDefault="00BF26CA" w:rsidP="00BF26CA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  <w:t>VER. DIONARDO MENDES DA CONCEIÇÃO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Presidente</w:t>
      </w:r>
    </w:p>
    <w:p w:rsidR="00BF26CA" w:rsidRDefault="00BF26CA" w:rsidP="00BF26CA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BF26CA" w:rsidRDefault="00BF26CA" w:rsidP="00BF26CA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BF26CA" w:rsidRDefault="00BF26CA" w:rsidP="00BF26CA">
      <w:pPr>
        <w:pStyle w:val="Recuodecorpodetexto"/>
        <w:spacing w:after="0"/>
        <w:ind w:right="-188"/>
        <w:rPr>
          <w:rFonts w:ascii="Times New Roman" w:hAnsi="Times New Roman" w:cs="Times New Roman"/>
          <w:sz w:val="24"/>
          <w:szCs w:val="24"/>
        </w:rPr>
      </w:pPr>
    </w:p>
    <w:p w:rsidR="00BF26CA" w:rsidRDefault="00BF26CA" w:rsidP="00BF26CA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BF26CA" w:rsidRDefault="00BF26CA" w:rsidP="00BF26CA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BF26CA" w:rsidRDefault="00BF26CA" w:rsidP="00BF26CA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Secretária Geral</w:t>
      </w:r>
    </w:p>
    <w:p w:rsidR="00BF26CA" w:rsidRDefault="00BF26CA" w:rsidP="00BF26CA"/>
    <w:p w:rsidR="00984870" w:rsidRDefault="00984870"/>
    <w:sectPr w:rsidR="00984870" w:rsidSect="00BF26CA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984870"/>
    <w:rsid w:val="00A906D8"/>
    <w:rsid w:val="00AB5A74"/>
    <w:rsid w:val="00BF26C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26C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26CA"/>
  </w:style>
  <w:style w:type="paragraph" w:styleId="Recuodecorpodetexto3">
    <w:name w:val="Body Text Indent 3"/>
    <w:basedOn w:val="Normal"/>
    <w:link w:val="Recuodecorpodetexto3Char"/>
    <w:semiHidden/>
    <w:unhideWhenUsed/>
    <w:rsid w:val="00BF26CA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F26CA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2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2015-08-06T13:09:00Z</dcterms:created>
  <dcterms:modified xsi:type="dcterms:W3CDTF">2015-08-06T13:09:00Z</dcterms:modified>
</cp:coreProperties>
</file>