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654"/>
      </w:tblGrid>
      <w:tr w:rsidR="006F026B" w:rsidRPr="006F026B" w:rsidTr="006F026B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6F026B" w:rsidRPr="006F026B" w:rsidRDefault="006F026B" w:rsidP="006F0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6F02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841/1989</w:t>
            </w:r>
          </w:p>
          <w:p w:rsidR="006F026B" w:rsidRPr="006F026B" w:rsidRDefault="006F026B" w:rsidP="006F026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6F026B" w:rsidRPr="006F026B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F026B" w:rsidRPr="006F026B" w:rsidRDefault="006F026B" w:rsidP="006F026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6F026B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Aprova o Orçamento Plurianual de Investimento para o triênio 1990 / 1992.</w:t>
                  </w:r>
                </w:p>
              </w:tc>
            </w:tr>
          </w:tbl>
          <w:p w:rsidR="006F026B" w:rsidRPr="006F026B" w:rsidRDefault="006F026B" w:rsidP="006F026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6F026B" w:rsidRPr="006F026B" w:rsidRDefault="006F026B" w:rsidP="006F026B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F026B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 Câmara Municipal de Bicas aprovou e eu Prefeito Municipal, sanciono a seguinte Lei:</w:t>
            </w:r>
          </w:p>
          <w:p w:rsidR="006F026B" w:rsidRPr="006F026B" w:rsidRDefault="006F026B" w:rsidP="006F026B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F026B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 xml:space="preserve">Art. 1º _ O Orçamento Plurianual de Investimentos do Município de Bicas par ao triênio de 1990 / 1992, elaborado na forma dos Atos Complementares </w:t>
            </w:r>
            <w:proofErr w:type="spellStart"/>
            <w:r w:rsidRPr="006F026B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nºs</w:t>
            </w:r>
            <w:proofErr w:type="spellEnd"/>
            <w:r w:rsidRPr="006F026B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 xml:space="preserve"> 43 e 76, de 29 de janeiro e 21 de outubro de 1969 respectivamente, estima, para o exercício as despesas de capital (Investimentos), no valor de NCZ$ 36.808.000,00 (</w:t>
            </w:r>
            <w:proofErr w:type="gramStart"/>
            <w:r w:rsidRPr="006F026B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trinta e seis milhões, oitocentos e oito mil</w:t>
            </w:r>
            <w:proofErr w:type="gramEnd"/>
            <w:r w:rsidRPr="006F026B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 xml:space="preserve"> cruzados novos).</w:t>
            </w:r>
          </w:p>
          <w:p w:rsidR="006F026B" w:rsidRPr="006F026B" w:rsidRDefault="006F026B" w:rsidP="006F026B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F026B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2º _ Os recursos destinados ao financiamento dos Investimentos estimados no Presente Orçamento para o triênio 1990 / 1992, são assim  distribuídos:</w:t>
            </w:r>
          </w:p>
          <w:p w:rsidR="006F026B" w:rsidRPr="006F026B" w:rsidRDefault="006F026B" w:rsidP="006F026B">
            <w:pPr>
              <w:spacing w:after="0" w:line="240" w:lineRule="auto"/>
              <w:ind w:right="-51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F026B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Receitas de Capital                                       </w:t>
            </w:r>
            <w:r w:rsidRPr="006F026B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6F026B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1990                             </w:t>
            </w:r>
            <w:r w:rsidRPr="006F026B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6F026B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1991                          </w:t>
            </w:r>
            <w:r w:rsidRPr="006F026B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6F026B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1992                     </w:t>
            </w:r>
            <w:r w:rsidRPr="006F026B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6F026B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Total</w:t>
            </w:r>
          </w:p>
          <w:p w:rsidR="006F026B" w:rsidRPr="006F026B" w:rsidRDefault="006F026B" w:rsidP="006F026B">
            <w:pPr>
              <w:spacing w:after="0" w:line="240" w:lineRule="auto"/>
              <w:ind w:right="-51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F026B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Superávit do Orçamento Corrente</w:t>
            </w:r>
            <w:proofErr w:type="gramStart"/>
            <w:r w:rsidRPr="006F026B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..........</w:t>
            </w:r>
            <w:proofErr w:type="gramEnd"/>
            <w:r w:rsidRPr="006F026B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6F026B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2.618.000,00.............</w:t>
            </w:r>
            <w:r w:rsidRPr="006F026B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6F026B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3.900.000,00             </w:t>
            </w:r>
            <w:r w:rsidRPr="006F026B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6F026B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7.300.000,00           </w:t>
            </w:r>
            <w:r w:rsidRPr="006F026B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6F026B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13.818.000,00</w:t>
            </w:r>
          </w:p>
          <w:p w:rsidR="006F026B" w:rsidRPr="006F026B" w:rsidRDefault="006F026B" w:rsidP="006F026B">
            <w:pPr>
              <w:spacing w:after="0" w:line="240" w:lineRule="auto"/>
              <w:ind w:right="-51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F026B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Outras Operações de Crédito</w:t>
            </w:r>
            <w:proofErr w:type="gramStart"/>
            <w:r w:rsidRPr="006F026B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.....................</w:t>
            </w:r>
            <w:proofErr w:type="gramEnd"/>
            <w:r w:rsidRPr="006F026B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6F026B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200.000,00................</w:t>
            </w:r>
            <w:r w:rsidRPr="006F026B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6F026B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300.000,00                </w:t>
            </w:r>
            <w:r w:rsidRPr="006F026B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6F026B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500.000,00             </w:t>
            </w:r>
            <w:r w:rsidRPr="006F026B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6F026B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1.000.000,00</w:t>
            </w:r>
          </w:p>
          <w:p w:rsidR="006F026B" w:rsidRPr="006F026B" w:rsidRDefault="006F026B" w:rsidP="006F026B">
            <w:pPr>
              <w:spacing w:after="0" w:line="240" w:lineRule="auto"/>
              <w:ind w:right="-51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F026B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Alienação de Bens Móveis</w:t>
            </w:r>
            <w:proofErr w:type="gramStart"/>
            <w:r w:rsidRPr="006F026B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........................</w:t>
            </w:r>
            <w:proofErr w:type="gramEnd"/>
            <w:r w:rsidRPr="006F026B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6F026B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100.000,00................</w:t>
            </w:r>
            <w:r w:rsidRPr="006F026B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6F026B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200.000,00                </w:t>
            </w:r>
            <w:r w:rsidRPr="006F026B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6F026B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200.000,00                </w:t>
            </w:r>
            <w:r w:rsidRPr="006F026B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6F026B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500.000,00</w:t>
            </w:r>
          </w:p>
          <w:p w:rsidR="006F026B" w:rsidRPr="006F026B" w:rsidRDefault="006F026B" w:rsidP="006F026B">
            <w:pPr>
              <w:spacing w:after="0" w:line="240" w:lineRule="auto"/>
              <w:ind w:right="-51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F026B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Alienação de Bens Imóveis</w:t>
            </w:r>
            <w:proofErr w:type="gramStart"/>
            <w:r w:rsidRPr="006F026B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..........................</w:t>
            </w:r>
            <w:proofErr w:type="gramEnd"/>
            <w:r w:rsidRPr="006F026B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6F026B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50.000,00................</w:t>
            </w:r>
            <w:r w:rsidRPr="006F026B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6F026B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100.000,00                </w:t>
            </w:r>
            <w:r w:rsidRPr="006F026B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6F026B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200.000,00                </w:t>
            </w:r>
            <w:r w:rsidRPr="006F026B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6F026B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350.000,00</w:t>
            </w:r>
          </w:p>
          <w:p w:rsidR="006F026B" w:rsidRPr="006F026B" w:rsidRDefault="006F026B" w:rsidP="006F026B">
            <w:pPr>
              <w:spacing w:after="0" w:line="240" w:lineRule="auto"/>
              <w:ind w:right="-51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F026B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Transferência de Capital</w:t>
            </w:r>
            <w:proofErr w:type="gramStart"/>
            <w:r w:rsidRPr="006F026B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..........................</w:t>
            </w:r>
            <w:proofErr w:type="gramEnd"/>
            <w:r w:rsidRPr="006F026B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6F026B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4.040.000,00.............</w:t>
            </w:r>
            <w:r w:rsidRPr="006F026B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6F026B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6.000.000,00             </w:t>
            </w:r>
            <w:r w:rsidRPr="006F026B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6F026B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8.000.000,00           </w:t>
            </w:r>
            <w:r w:rsidRPr="006F026B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6F026B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18.040.000,00</w:t>
            </w:r>
          </w:p>
          <w:p w:rsidR="006F026B" w:rsidRPr="006F026B" w:rsidRDefault="006F026B" w:rsidP="006F026B">
            <w:pPr>
              <w:spacing w:after="0" w:line="240" w:lineRule="auto"/>
              <w:ind w:right="-51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F026B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Outras Receitas de Capital</w:t>
            </w:r>
            <w:proofErr w:type="gramStart"/>
            <w:r w:rsidRPr="006F026B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..........................</w:t>
            </w:r>
            <w:proofErr w:type="gramEnd"/>
            <w:r w:rsidRPr="006F026B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6F026B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600.000,00.............</w:t>
            </w:r>
            <w:r w:rsidRPr="006F026B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6F026B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1.000.000,00             </w:t>
            </w:r>
            <w:r w:rsidRPr="006F026B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6F026B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1.500.000,00             </w:t>
            </w:r>
            <w:r w:rsidRPr="006F026B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6F026B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3.100.000,00</w:t>
            </w:r>
          </w:p>
          <w:p w:rsidR="006F026B" w:rsidRPr="006F026B" w:rsidRDefault="006F026B" w:rsidP="006F026B">
            <w:pPr>
              <w:spacing w:after="0" w:line="240" w:lineRule="auto"/>
              <w:ind w:right="-51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F026B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                                                                     </w:t>
            </w:r>
            <w:r w:rsidRPr="006F026B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6F026B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7.608.000,00           </w:t>
            </w:r>
            <w:r w:rsidRPr="006F026B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6F026B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11.500.000,00           </w:t>
            </w:r>
            <w:r w:rsidRPr="006F026B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6F026B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17.700.000,00           </w:t>
            </w:r>
            <w:r w:rsidRPr="006F026B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6F026B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36.808.000,00</w:t>
            </w:r>
          </w:p>
          <w:p w:rsidR="006F026B" w:rsidRPr="006F026B" w:rsidRDefault="006F026B" w:rsidP="006F026B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F026B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3º _ Os investimentos aqui discriminados, cuja realização fica autorizada por esta Lei são os programas com base nos recursos considerados disponíveis e constantes de nossa mensagem.</w:t>
            </w:r>
          </w:p>
          <w:p w:rsidR="006F026B" w:rsidRPr="006F026B" w:rsidRDefault="006F026B" w:rsidP="006F026B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F026B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 xml:space="preserve">Art. 4º _ Na elaboração dos Projetos Orçamentários anuais, do período serão reajustados, as importâncias consignadas aos Projetos, podendo, em </w:t>
            </w:r>
            <w:proofErr w:type="spellStart"/>
            <w:r w:rsidRPr="006F026B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conseqüência</w:t>
            </w:r>
            <w:proofErr w:type="spellEnd"/>
            <w:r w:rsidRPr="006F026B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 xml:space="preserve"> de alteração </w:t>
            </w:r>
            <w:proofErr w:type="gramStart"/>
            <w:r w:rsidRPr="006F026B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da Receita ser</w:t>
            </w:r>
            <w:proofErr w:type="gramEnd"/>
            <w:r w:rsidRPr="006F026B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 xml:space="preserve"> criados suprimidos ou reformulados Projetos constantes desta Lei;</w:t>
            </w:r>
          </w:p>
          <w:p w:rsidR="006F026B" w:rsidRPr="006F026B" w:rsidRDefault="006F026B" w:rsidP="006F026B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F026B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 xml:space="preserve">Parágrafo Único _ As importâncias referentes ao exercício de </w:t>
            </w:r>
            <w:r w:rsidRPr="006F026B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lastRenderedPageBreak/>
              <w:t xml:space="preserve">1991 e 1992, estimados aos preços de 1990 serão corrigidos monetariamente por ocasião da elaboração os Orçamentos anuais correspondentes </w:t>
            </w:r>
            <w:proofErr w:type="gramStart"/>
            <w:r w:rsidRPr="006F026B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aqueles</w:t>
            </w:r>
            <w:proofErr w:type="gramEnd"/>
            <w:r w:rsidRPr="006F026B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 xml:space="preserve"> exercícios.</w:t>
            </w:r>
          </w:p>
          <w:p w:rsidR="006F026B" w:rsidRPr="006F026B" w:rsidRDefault="006F026B" w:rsidP="006F026B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F026B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5º _ Esta Lei entrará em vigor a partir de 1º de janeiro de 1990, revogadas as disposições em contrário.</w:t>
            </w:r>
          </w:p>
          <w:p w:rsidR="006F026B" w:rsidRPr="006F026B" w:rsidRDefault="006F026B" w:rsidP="006F026B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F026B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 xml:space="preserve">Prefeitura Municipal de Bicas, 24 de novembro de </w:t>
            </w:r>
            <w:proofErr w:type="gramStart"/>
            <w:r w:rsidRPr="006F026B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1989</w:t>
            </w:r>
            <w:proofErr w:type="gramEnd"/>
          </w:p>
          <w:p w:rsidR="006F026B" w:rsidRPr="006F026B" w:rsidRDefault="006F026B" w:rsidP="006F026B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F026B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___________________________________________</w:t>
            </w:r>
          </w:p>
          <w:p w:rsidR="006F026B" w:rsidRPr="006F026B" w:rsidRDefault="006F026B" w:rsidP="006F026B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F026B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 xml:space="preserve">O Prefeito Municipal – </w:t>
            </w:r>
            <w:proofErr w:type="spellStart"/>
            <w:r w:rsidRPr="006F026B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Jacyr</w:t>
            </w:r>
            <w:proofErr w:type="spellEnd"/>
            <w:r w:rsidRPr="006F026B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 xml:space="preserve"> Moreira</w:t>
            </w:r>
          </w:p>
          <w:p w:rsidR="006F026B" w:rsidRPr="006F026B" w:rsidRDefault="006F026B" w:rsidP="006F026B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F026B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6F026B" w:rsidRPr="006F026B" w:rsidTr="006F026B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6F026B" w:rsidRPr="006F026B" w:rsidRDefault="006F026B" w:rsidP="006F0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6F02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lastRenderedPageBreak/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F026B"/>
    <w:rsid w:val="000026DE"/>
    <w:rsid w:val="002E517D"/>
    <w:rsid w:val="006F02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6F026B"/>
    <w:rPr>
      <w:b/>
      <w:bCs/>
    </w:rPr>
  </w:style>
  <w:style w:type="paragraph" w:styleId="NormalWeb">
    <w:name w:val="Normal (Web)"/>
    <w:basedOn w:val="Normal"/>
    <w:uiPriority w:val="99"/>
    <w:unhideWhenUsed/>
    <w:rsid w:val="006F02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6F02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794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69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6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2345</Characters>
  <Application>Microsoft Office Word</Application>
  <DocSecurity>0</DocSecurity>
  <Lines>19</Lines>
  <Paragraphs>5</Paragraphs>
  <ScaleCrop>false</ScaleCrop>
  <Company/>
  <LinksUpToDate>false</LinksUpToDate>
  <CharactersWithSpaces>2774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2014-11-05T17:44:00Z</dcterms:created>
  <dcterms:modified xsi:type="dcterms:W3CDTF">2014-11-05T17:44:00Z</dcterms:modified>
</cp:coreProperties>
</file>