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D873B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D13A9B">
        <w:rPr>
          <w:rFonts w:ascii="Times New Roman" w:hAnsi="Times New Roman" w:cs="Times New Roman"/>
          <w:b/>
          <w:sz w:val="23"/>
          <w:szCs w:val="23"/>
          <w:u w:val="single"/>
        </w:rPr>
        <w:t>30</w:t>
      </w: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557C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 w:rsidRPr="004557C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14:paraId="50799DB4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4557C9">
        <w:rPr>
          <w:rFonts w:ascii="Times New Roman" w:hAnsi="Times New Roman" w:cs="Times New Roman"/>
          <w:sz w:val="23"/>
          <w:szCs w:val="23"/>
        </w:rPr>
        <w:t>0</w:t>
      </w:r>
      <w:r w:rsidR="00D13A9B">
        <w:rPr>
          <w:rFonts w:ascii="Times New Roman" w:hAnsi="Times New Roman" w:cs="Times New Roman"/>
          <w:sz w:val="23"/>
          <w:szCs w:val="23"/>
        </w:rPr>
        <w:t>27</w:t>
      </w:r>
      <w:r w:rsidRPr="004557C9">
        <w:rPr>
          <w:rFonts w:ascii="Times New Roman" w:hAnsi="Times New Roman" w:cs="Times New Roman"/>
          <w:sz w:val="23"/>
          <w:szCs w:val="23"/>
        </w:rPr>
        <w:t>/20</w:t>
      </w:r>
      <w:r w:rsidR="00281B0F" w:rsidRPr="004557C9">
        <w:rPr>
          <w:rFonts w:ascii="Times New Roman" w:hAnsi="Times New Roman" w:cs="Times New Roman"/>
          <w:sz w:val="23"/>
          <w:szCs w:val="23"/>
        </w:rPr>
        <w:t>2</w:t>
      </w:r>
      <w:r w:rsidR="009C7BE2" w:rsidRPr="004557C9">
        <w:rPr>
          <w:rFonts w:ascii="Times New Roman" w:hAnsi="Times New Roman" w:cs="Times New Roman"/>
          <w:sz w:val="23"/>
          <w:szCs w:val="23"/>
        </w:rPr>
        <w:t>2</w:t>
      </w:r>
    </w:p>
    <w:p w14:paraId="64A3CFDD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Autoria: Executivo Municipal</w:t>
      </w:r>
    </w:p>
    <w:p w14:paraId="7B6A4A71" w14:textId="77777777" w:rsidR="006E7D24" w:rsidRPr="004557C9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Ementa: </w:t>
      </w:r>
      <w:r w:rsidR="00467925" w:rsidRPr="004557C9">
        <w:rPr>
          <w:sz w:val="23"/>
          <w:szCs w:val="23"/>
        </w:rPr>
        <w:t>“</w:t>
      </w:r>
      <w:r w:rsidR="00D13A9B">
        <w:rPr>
          <w:sz w:val="23"/>
          <w:szCs w:val="23"/>
        </w:rPr>
        <w:t>Autoriza o Poder Executivo</w:t>
      </w:r>
      <w:r w:rsidR="00D13A9B" w:rsidRPr="00D13A9B">
        <w:rPr>
          <w:sz w:val="23"/>
          <w:szCs w:val="23"/>
        </w:rPr>
        <w:t xml:space="preserve"> </w:t>
      </w:r>
      <w:r w:rsidR="00D13A9B">
        <w:rPr>
          <w:sz w:val="23"/>
          <w:szCs w:val="23"/>
        </w:rPr>
        <w:t xml:space="preserve">a </w:t>
      </w:r>
      <w:r w:rsidR="00D13A9B" w:rsidRPr="00D13A9B">
        <w:rPr>
          <w:sz w:val="23"/>
          <w:szCs w:val="23"/>
        </w:rPr>
        <w:t>Instituir Transporte Gr</w:t>
      </w:r>
      <w:r w:rsidR="00D13A9B">
        <w:rPr>
          <w:sz w:val="23"/>
          <w:szCs w:val="23"/>
        </w:rPr>
        <w:t>atuito para Entidades Culturais</w:t>
      </w:r>
      <w:r w:rsidR="00D13A9B" w:rsidRPr="004557C9">
        <w:rPr>
          <w:sz w:val="23"/>
          <w:szCs w:val="23"/>
        </w:rPr>
        <w:t>”</w:t>
      </w:r>
    </w:p>
    <w:p w14:paraId="37B6C63D" w14:textId="77777777" w:rsidR="00467925" w:rsidRPr="004557C9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14:paraId="79DFEF4B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14:paraId="1EEC07FC" w14:textId="77777777" w:rsidR="00281B0F" w:rsidRPr="004557C9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Foi encaminhado a </w:t>
      </w:r>
      <w:r w:rsidR="009B2BCC" w:rsidRPr="004557C9">
        <w:rPr>
          <w:sz w:val="23"/>
          <w:szCs w:val="23"/>
        </w:rPr>
        <w:t>Assessoria</w:t>
      </w:r>
      <w:r w:rsidRPr="004557C9">
        <w:rPr>
          <w:sz w:val="23"/>
          <w:szCs w:val="23"/>
        </w:rPr>
        <w:t xml:space="preserve"> Jurídica desta Casa, para emissão de parecer, o Projeto de Lei nº. </w:t>
      </w:r>
      <w:r w:rsidR="00D13A9B">
        <w:rPr>
          <w:sz w:val="23"/>
          <w:szCs w:val="23"/>
        </w:rPr>
        <w:t>027</w:t>
      </w:r>
      <w:r w:rsidR="005A3649" w:rsidRPr="004557C9">
        <w:rPr>
          <w:sz w:val="23"/>
          <w:szCs w:val="23"/>
        </w:rPr>
        <w:t>/20</w:t>
      </w:r>
      <w:r w:rsidR="00281B0F" w:rsidRPr="004557C9">
        <w:rPr>
          <w:sz w:val="23"/>
          <w:szCs w:val="23"/>
        </w:rPr>
        <w:t>2</w:t>
      </w:r>
      <w:r w:rsidR="009C7BE2" w:rsidRPr="004557C9">
        <w:rPr>
          <w:sz w:val="23"/>
          <w:szCs w:val="23"/>
        </w:rPr>
        <w:t>2</w:t>
      </w:r>
      <w:r w:rsidRPr="004557C9">
        <w:rPr>
          <w:sz w:val="23"/>
          <w:szCs w:val="23"/>
        </w:rPr>
        <w:t xml:space="preserve"> de </w:t>
      </w:r>
      <w:r w:rsidR="00D13A9B">
        <w:rPr>
          <w:sz w:val="23"/>
          <w:szCs w:val="23"/>
        </w:rPr>
        <w:t>28 de julho</w:t>
      </w:r>
      <w:r w:rsidR="00281B0F" w:rsidRPr="004557C9">
        <w:rPr>
          <w:sz w:val="23"/>
          <w:szCs w:val="23"/>
        </w:rPr>
        <w:t xml:space="preserve"> de 202</w:t>
      </w:r>
      <w:r w:rsidR="009C7BE2" w:rsidRPr="004557C9">
        <w:rPr>
          <w:sz w:val="23"/>
          <w:szCs w:val="23"/>
        </w:rPr>
        <w:t>2</w:t>
      </w:r>
      <w:r w:rsidRPr="004557C9">
        <w:rPr>
          <w:sz w:val="23"/>
          <w:szCs w:val="23"/>
        </w:rPr>
        <w:t xml:space="preserve">, de </w:t>
      </w:r>
      <w:r w:rsidR="00502B51" w:rsidRPr="004557C9">
        <w:rPr>
          <w:sz w:val="23"/>
          <w:szCs w:val="23"/>
        </w:rPr>
        <w:t xml:space="preserve">autoria do Executivo Municipal para </w:t>
      </w:r>
      <w:r w:rsidR="00D13A9B">
        <w:rPr>
          <w:sz w:val="23"/>
          <w:szCs w:val="23"/>
        </w:rPr>
        <w:t>autorizar o Poder Executivo a Instituir Transporte Gratuito para Entidades Culturais.</w:t>
      </w:r>
    </w:p>
    <w:p w14:paraId="5FFB0C36" w14:textId="77777777" w:rsidR="00DB10D7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14:paraId="3D106044" w14:textId="77777777" w:rsidR="00DB10D7" w:rsidRPr="004557C9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3849D2B7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14:paraId="0325914C" w14:textId="77777777" w:rsidR="004557C9" w:rsidRPr="004557C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557C9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557C9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557C9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557C9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557C9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557C9">
        <w:rPr>
          <w:rFonts w:ascii="Times New Roman" w:hAnsi="Times New Roman" w:cs="Times New Roman"/>
          <w:sz w:val="23"/>
          <w:szCs w:val="23"/>
        </w:rPr>
        <w:t>.</w:t>
      </w:r>
    </w:p>
    <w:p w14:paraId="5343C9C7" w14:textId="77777777" w:rsidR="004557C9" w:rsidRPr="004557C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557C9">
        <w:rPr>
          <w:rFonts w:ascii="Times New Roman" w:hAnsi="Times New Roman" w:cs="Times New Roman"/>
          <w:sz w:val="23"/>
          <w:szCs w:val="23"/>
        </w:rPr>
        <w:t>.</w:t>
      </w:r>
      <w:r w:rsidRPr="004557C9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14:paraId="6AA0C7D6" w14:textId="77777777" w:rsidR="009B2BCC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557C9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557C9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14:paraId="351F46D7" w14:textId="77777777" w:rsidR="00833A6E" w:rsidRPr="004557C9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0BED87BE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14:paraId="327D2B23" w14:textId="77777777" w:rsidR="005E7561" w:rsidRPr="004557C9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14:paraId="06ECB084" w14:textId="77777777" w:rsidR="00386FB2" w:rsidRPr="004557C9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14:paraId="413C606A" w14:textId="77777777" w:rsidR="005E7561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557C9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557C9">
        <w:rPr>
          <w:rFonts w:ascii="Times New Roman" w:hAnsi="Times New Roman" w:cs="Times New Roman"/>
          <w:b/>
          <w:sz w:val="23"/>
          <w:szCs w:val="23"/>
        </w:rPr>
        <w:t>LISE JURÍDICA</w:t>
      </w:r>
    </w:p>
    <w:p w14:paraId="444B9FA5" w14:textId="77777777" w:rsidR="000A2F03" w:rsidRPr="004557C9" w:rsidRDefault="000A2F03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14:paraId="24384E51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O projeto versa sobre matéria de competência do Município em face do interesse local, encontrando amparo no artigo 30, inciso I da Constituição da República.</w:t>
      </w:r>
    </w:p>
    <w:p w14:paraId="1F2136F2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 Por força da Constituição, os municípios foram dotados de autonomia legislativa, que vem consubstanciada na capacidade de legislar sob</w:t>
      </w:r>
      <w:r w:rsidR="00D13A9B">
        <w:rPr>
          <w:color w:val="000000"/>
        </w:rPr>
        <w:t>re assuntos de interesse local</w:t>
      </w:r>
      <w:r>
        <w:rPr>
          <w:color w:val="000000"/>
        </w:rPr>
        <w:t>, e de suplementar a legislação federal e estadual no que couber (art. 30, I e II).</w:t>
      </w:r>
    </w:p>
    <w:p w14:paraId="58459A42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color w:val="000000"/>
        </w:rPr>
      </w:pPr>
      <w:r>
        <w:rPr>
          <w:color w:val="000000"/>
        </w:rPr>
        <w:t>Por interesse local entende-se:</w:t>
      </w:r>
    </w:p>
    <w:p w14:paraId="013BC699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</w:p>
    <w:p w14:paraId="6D3E8F48" w14:textId="77777777" w:rsidR="000A2F03" w:rsidRDefault="000A2F03" w:rsidP="000A2F03">
      <w:pPr>
        <w:pStyle w:val="NormalWeb"/>
        <w:spacing w:before="0" w:beforeAutospacing="0" w:after="0" w:afterAutospacing="0"/>
        <w:ind w:left="2268"/>
        <w:jc w:val="both"/>
      </w:pPr>
      <w:r>
        <w:rPr>
          <w:color w:val="000000"/>
        </w:rPr>
        <w:lastRenderedPageBreak/>
        <w:t> “todos os assuntos do Município, mesmo em que ele não fosse o único interessado, desde que seja o principal. É a sua predominância; tudo que repercute direta e imediatamente na vida municipal é de interesse local”. (CASTRO José Nilo de, in Direito Municipal Positivo, 4. ed., Editora Del Rey, Belo Horizonte, 1999, p. 49).</w:t>
      </w:r>
    </w:p>
    <w:p w14:paraId="140BA3BD" w14:textId="77777777" w:rsidR="000A2F03" w:rsidRDefault="000A2F03" w:rsidP="000A2F03"/>
    <w:p w14:paraId="1D953BF1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Ainda, percebe-se que os gastos referidos no presente projeto estão cobertos por uma dotação orçamentária própria, conforme determina o artigo 167 da Constituição Federal.</w:t>
      </w:r>
    </w:p>
    <w:p w14:paraId="01293B76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Dessa forma, projetos que onerem o erário e importem em aumento de custo efetivo para a Administração ou influam em sua estrutura e organização, são exclusivamente de iniciativa do Poder Executivo, pois é a ele que compete a previsão, organização e administração da coisa pública.</w:t>
      </w:r>
    </w:p>
    <w:p w14:paraId="25DAC61B" w14:textId="77777777" w:rsidR="000A2F03" w:rsidRDefault="000A2F03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Trata-se de proposição de iniciativa privativa do Chefe do Poder Executivo Municipal, conforme dispõe o art. 36, inciso II da Lei Orgânica Municipal.</w:t>
      </w:r>
    </w:p>
    <w:p w14:paraId="54EEC20A" w14:textId="77777777" w:rsidR="000A2F03" w:rsidRDefault="00347DFD" w:rsidP="000A2F03">
      <w:pPr>
        <w:pStyle w:val="NormalWeb"/>
        <w:spacing w:before="0" w:beforeAutospacing="0" w:after="0" w:afterAutospacing="0"/>
        <w:ind w:firstLine="1134"/>
        <w:jc w:val="both"/>
      </w:pPr>
      <w:r>
        <w:rPr>
          <w:color w:val="000000"/>
        </w:rPr>
        <w:t>E por fim, em aná</w:t>
      </w:r>
      <w:r w:rsidR="000A2F03">
        <w:rPr>
          <w:color w:val="000000"/>
        </w:rPr>
        <w:t>lise ao presente projeto, este atende o pro</w:t>
      </w:r>
      <w:r>
        <w:rPr>
          <w:color w:val="000000"/>
        </w:rPr>
        <w:t>veniente da Constituição Federal</w:t>
      </w:r>
      <w:r w:rsidR="000A2F03">
        <w:rPr>
          <w:color w:val="000000"/>
        </w:rPr>
        <w:t>. </w:t>
      </w:r>
    </w:p>
    <w:p w14:paraId="6696E2DE" w14:textId="77777777" w:rsidR="004850C8" w:rsidRDefault="000A2F03" w:rsidP="000A2F03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 </w:t>
      </w:r>
      <w:r w:rsidR="003E4A75" w:rsidRPr="004557C9">
        <w:rPr>
          <w:rFonts w:ascii="Times New Roman" w:hAnsi="Times New Roman" w:cs="Times New Roman"/>
          <w:sz w:val="23"/>
          <w:szCs w:val="23"/>
        </w:rPr>
        <w:t>Sa</w:t>
      </w:r>
      <w:r w:rsidR="00FB7E24" w:rsidRPr="004557C9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="003E4A75" w:rsidRPr="004557C9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4557C9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="003E4A75" w:rsidRPr="004557C9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4557C9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4557C9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4557C9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4557C9">
        <w:rPr>
          <w:rFonts w:ascii="Times New Roman" w:hAnsi="Times New Roman" w:cs="Times New Roman"/>
          <w:sz w:val="23"/>
          <w:szCs w:val="23"/>
        </w:rPr>
        <w:t>.</w:t>
      </w:r>
    </w:p>
    <w:p w14:paraId="458A5017" w14:textId="77777777" w:rsidR="00FB7E24" w:rsidRDefault="00FB7E24" w:rsidP="004557C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14:paraId="662F5C58" w14:textId="77777777" w:rsidR="002D5A6D" w:rsidRDefault="004850C8" w:rsidP="004557C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4557C9">
        <w:rPr>
          <w:rFonts w:ascii="Times New Roman" w:hAnsi="Times New Roman" w:cs="Times New Roman"/>
          <w:sz w:val="23"/>
          <w:szCs w:val="23"/>
        </w:rPr>
        <w:t>Assessoria</w:t>
      </w:r>
      <w:r w:rsidRPr="004557C9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41F67B94" w14:textId="77777777" w:rsidR="004557C9" w:rsidRPr="004557C9" w:rsidRDefault="004557C9" w:rsidP="004557C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14:paraId="27EFADEA" w14:textId="77777777" w:rsidR="003E4A75" w:rsidRPr="004557C9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4557C9">
        <w:rPr>
          <w:rFonts w:ascii="Times New Roman" w:hAnsi="Times New Roman" w:cs="Times New Roman"/>
          <w:sz w:val="23"/>
          <w:szCs w:val="23"/>
        </w:rPr>
        <w:t xml:space="preserve">, </w:t>
      </w:r>
      <w:r w:rsidR="00614D7F">
        <w:rPr>
          <w:rFonts w:ascii="Times New Roman" w:hAnsi="Times New Roman" w:cs="Times New Roman"/>
          <w:sz w:val="23"/>
          <w:szCs w:val="23"/>
        </w:rPr>
        <w:t>01 de agosto</w:t>
      </w:r>
      <w:r w:rsidR="004557C9" w:rsidRPr="004557C9">
        <w:rPr>
          <w:rFonts w:ascii="Times New Roman" w:hAnsi="Times New Roman" w:cs="Times New Roman"/>
          <w:sz w:val="23"/>
          <w:szCs w:val="23"/>
        </w:rPr>
        <w:t xml:space="preserve"> </w:t>
      </w:r>
      <w:r w:rsidR="009C7BE2" w:rsidRPr="004557C9">
        <w:rPr>
          <w:rFonts w:ascii="Times New Roman" w:hAnsi="Times New Roman" w:cs="Times New Roman"/>
          <w:sz w:val="23"/>
          <w:szCs w:val="23"/>
        </w:rPr>
        <w:t>de 2022</w:t>
      </w:r>
      <w:r w:rsidR="00281B0F" w:rsidRPr="004557C9">
        <w:rPr>
          <w:rFonts w:ascii="Times New Roman" w:hAnsi="Times New Roman" w:cs="Times New Roman"/>
          <w:sz w:val="23"/>
          <w:szCs w:val="23"/>
        </w:rPr>
        <w:t>.</w:t>
      </w:r>
    </w:p>
    <w:p w14:paraId="30EFB8FC" w14:textId="77777777" w:rsidR="002D5A6D" w:rsidRPr="004557C9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7986041" w14:textId="77777777" w:rsidR="002D5A6D" w:rsidRPr="004557C9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ab/>
      </w:r>
    </w:p>
    <w:p w14:paraId="2BB18D1C" w14:textId="77777777" w:rsidR="00E10117" w:rsidRPr="004557C9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14:paraId="557F2970" w14:textId="77777777" w:rsidR="004850C8" w:rsidRPr="004557C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4557C9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4557C9">
        <w:rPr>
          <w:rFonts w:ascii="Times New Roman" w:hAnsi="Times New Roman" w:cs="Times New Roman"/>
          <w:b/>
          <w:sz w:val="23"/>
          <w:szCs w:val="23"/>
        </w:rPr>
        <w:t xml:space="preserve"> Santin Pereira</w:t>
      </w:r>
    </w:p>
    <w:p w14:paraId="0A65855B" w14:textId="77777777" w:rsidR="004850C8" w:rsidRPr="004557C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557C9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744C8" w14:textId="77777777" w:rsidR="00167BE3" w:rsidRDefault="00167BE3" w:rsidP="00556980">
      <w:pPr>
        <w:spacing w:after="0" w:line="240" w:lineRule="auto"/>
      </w:pPr>
      <w:r>
        <w:separator/>
      </w:r>
    </w:p>
  </w:endnote>
  <w:endnote w:type="continuationSeparator" w:id="0">
    <w:p w14:paraId="154E38F5" w14:textId="77777777" w:rsidR="00167BE3" w:rsidRDefault="00167BE3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9A6E2A7" w14:textId="77777777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14D7F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14D7F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520A3E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9FB99" w14:textId="77777777" w:rsidR="00167BE3" w:rsidRDefault="00167BE3" w:rsidP="00556980">
      <w:pPr>
        <w:spacing w:after="0" w:line="240" w:lineRule="auto"/>
      </w:pPr>
      <w:r>
        <w:separator/>
      </w:r>
    </w:p>
  </w:footnote>
  <w:footnote w:type="continuationSeparator" w:id="0">
    <w:p w14:paraId="566377BC" w14:textId="77777777" w:rsidR="00167BE3" w:rsidRDefault="00167BE3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07FF6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3C7AB8" wp14:editId="723CCC51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1CFBAF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11F03BD3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4833B98F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03628DBA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76E3C5D3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217739C9" wp14:editId="75F09F52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49B0C6" w14:textId="77777777" w:rsidR="00281B0F" w:rsidRDefault="00281B0F">
    <w:pPr>
      <w:pStyle w:val="Cabealho"/>
    </w:pPr>
  </w:p>
  <w:p w14:paraId="0E0F5C73" w14:textId="77777777"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C7C9C"/>
    <w:rsid w:val="000E54BB"/>
    <w:rsid w:val="001033D8"/>
    <w:rsid w:val="0011146C"/>
    <w:rsid w:val="001133D0"/>
    <w:rsid w:val="00115163"/>
    <w:rsid w:val="00137D79"/>
    <w:rsid w:val="001511AD"/>
    <w:rsid w:val="00167BE3"/>
    <w:rsid w:val="0018560A"/>
    <w:rsid w:val="001937BE"/>
    <w:rsid w:val="00195F03"/>
    <w:rsid w:val="001C20C4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1689E"/>
    <w:rsid w:val="00327876"/>
    <w:rsid w:val="0034628E"/>
    <w:rsid w:val="00347DFD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14D7F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457D4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74FBB"/>
    <w:rsid w:val="00995190"/>
    <w:rsid w:val="009B2BCC"/>
    <w:rsid w:val="009B59F6"/>
    <w:rsid w:val="009C7BE2"/>
    <w:rsid w:val="00A00065"/>
    <w:rsid w:val="00A0726E"/>
    <w:rsid w:val="00A44C90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13A9B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06D3B"/>
    <w:rsid w:val="00F12F76"/>
    <w:rsid w:val="00F25D78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74EC2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468B5-ABD2-4208-852F-D661C02D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USUARIO</cp:lastModifiedBy>
  <cp:revision>2</cp:revision>
  <cp:lastPrinted>2022-08-02T17:52:00Z</cp:lastPrinted>
  <dcterms:created xsi:type="dcterms:W3CDTF">2022-08-03T13:16:00Z</dcterms:created>
  <dcterms:modified xsi:type="dcterms:W3CDTF">2022-08-03T13:16:00Z</dcterms:modified>
</cp:coreProperties>
</file>