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A26" w:rsidRPr="000D5A26" w:rsidRDefault="000D5A26" w:rsidP="000D5A26">
      <w:pPr>
        <w:shd w:val="clear" w:color="auto" w:fill="FFFFFF"/>
        <w:spacing w:after="0" w:line="240" w:lineRule="auto"/>
        <w:jc w:val="center"/>
        <w:outlineLvl w:val="1"/>
        <w:rPr>
          <w:rFonts w:ascii="Calibri" w:eastAsia="Times New Roman" w:hAnsi="Calibri" w:cs="Times New Roman"/>
          <w:sz w:val="30"/>
          <w:szCs w:val="30"/>
          <w:lang w:eastAsia="pt-BR"/>
        </w:rPr>
      </w:pPr>
      <w:r w:rsidRPr="000D5A26">
        <w:rPr>
          <w:rFonts w:ascii="Calibri" w:eastAsia="Times New Roman" w:hAnsi="Calibri" w:cs="Times New Roman"/>
          <w:sz w:val="30"/>
          <w:szCs w:val="30"/>
          <w:lang w:eastAsia="pt-BR"/>
        </w:rPr>
        <w:t>RESOLUÇÃO Nº 1, DE 05 DE NOVEMBRO DE 1990.</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before="300" w:after="375" w:line="240" w:lineRule="auto"/>
        <w:ind w:right="300"/>
        <w:outlineLvl w:val="0"/>
        <w:rPr>
          <w:rFonts w:ascii="Calibri" w:eastAsia="Times New Roman" w:hAnsi="Calibri" w:cs="Times New Roman"/>
          <w:b/>
          <w:bCs/>
          <w:kern w:val="36"/>
          <w:sz w:val="30"/>
          <w:szCs w:val="30"/>
          <w:lang w:eastAsia="pt-BR"/>
        </w:rPr>
      </w:pPr>
      <w:r w:rsidRPr="000D5A26">
        <w:rPr>
          <w:rFonts w:ascii="Calibri" w:eastAsia="Times New Roman" w:hAnsi="Calibri" w:cs="Times New Roman"/>
          <w:b/>
          <w:bCs/>
          <w:kern w:val="36"/>
          <w:sz w:val="30"/>
          <w:szCs w:val="30"/>
          <w:lang w:eastAsia="pt-BR"/>
        </w:rPr>
        <w:t>DISPÕE SOBRE O </w:t>
      </w:r>
      <w:hyperlink r:id="rId5" w:history="1">
        <w:r w:rsidRPr="000D5A26">
          <w:rPr>
            <w:rFonts w:ascii="Calibri" w:eastAsia="Times New Roman" w:hAnsi="Calibri" w:cs="Times New Roman"/>
            <w:b/>
            <w:bCs/>
            <w:kern w:val="36"/>
            <w:sz w:val="30"/>
            <w:u w:val="single"/>
            <w:lang w:eastAsia="pt-BR"/>
          </w:rPr>
          <w:t>REGIMENTO INTERNO DA CÂMARA</w:t>
        </w:r>
      </w:hyperlink>
      <w:r w:rsidRPr="000D5A26">
        <w:rPr>
          <w:rFonts w:ascii="Calibri" w:eastAsia="Times New Roman" w:hAnsi="Calibri" w:cs="Times New Roman"/>
          <w:b/>
          <w:bCs/>
          <w:kern w:val="36"/>
          <w:sz w:val="30"/>
          <w:szCs w:val="30"/>
          <w:lang w:eastAsia="pt-BR"/>
        </w:rPr>
        <w:t> MUNICIPAL DE RONCADOR.</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O PLENÁRIO DA CÂMARA MUNICIPAL DE RONCADOR, ESTADO DO PARANÁ, APROVOU POR UNANIMIDADE, E A MESA EXECUTIVA PROMULGA O SEGUINTE REGIMENTO INTERNO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jc w:val="center"/>
        <w:rPr>
          <w:rFonts w:ascii="Calibri" w:eastAsia="Times New Roman" w:hAnsi="Calibri" w:cs="Times New Roman"/>
          <w:caps/>
          <w:sz w:val="24"/>
          <w:szCs w:val="24"/>
          <w:lang w:eastAsia="pt-BR"/>
        </w:rPr>
      </w:pPr>
      <w:r w:rsidRPr="000D5A26">
        <w:rPr>
          <w:rFonts w:ascii="Calibri" w:eastAsia="Times New Roman" w:hAnsi="Calibri" w:cs="Times New Roman"/>
          <w:caps/>
          <w:sz w:val="24"/>
          <w:szCs w:val="24"/>
          <w:lang w:eastAsia="pt-BR"/>
        </w:rPr>
        <w:br/>
        <w:t>TÍTULO I</w:t>
      </w:r>
      <w:r w:rsidRPr="000D5A26">
        <w:rPr>
          <w:rFonts w:ascii="Calibri" w:eastAsia="Times New Roman" w:hAnsi="Calibri" w:cs="Times New Roman"/>
          <w:caps/>
          <w:sz w:val="24"/>
          <w:szCs w:val="24"/>
          <w:lang w:eastAsia="pt-BR"/>
        </w:rPr>
        <w:br/>
        <w:t>DISPOSIÇÕES PRELIMINARES</w:t>
      </w:r>
    </w:p>
    <w:p w:rsidR="000D5A26" w:rsidRPr="000D5A26" w:rsidRDefault="000D5A26" w:rsidP="000D5A26">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w:t>
      </w:r>
      <w:r w:rsidRPr="000D5A26">
        <w:rPr>
          <w:rFonts w:ascii="Calibri" w:eastAsia="Times New Roman" w:hAnsi="Calibri" w:cs="Times New Roman"/>
          <w:caps/>
          <w:sz w:val="24"/>
          <w:szCs w:val="24"/>
          <w:lang w:eastAsia="pt-BR"/>
        </w:rPr>
        <w:br/>
        <w:t>DA COMPOSIÇÃO E DA SEDE</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bookmarkStart w:id="0" w:name="artigo_1"/>
      <w:r w:rsidRPr="000D5A26">
        <w:rPr>
          <w:rFonts w:ascii="Calibri" w:eastAsia="Times New Roman" w:hAnsi="Calibri" w:cs="Times New Roman"/>
          <w:b/>
          <w:bCs/>
          <w:sz w:val="18"/>
          <w:lang w:eastAsia="pt-BR"/>
        </w:rPr>
        <w:t>Art. 1º</w:t>
      </w:r>
      <w:bookmarkEnd w:id="0"/>
      <w:r w:rsidRPr="000D5A26">
        <w:rPr>
          <w:rFonts w:ascii="Calibri" w:eastAsia="Times New Roman" w:hAnsi="Calibri" w:cs="Times New Roman"/>
          <w:sz w:val="24"/>
          <w:szCs w:val="24"/>
          <w:shd w:val="clear" w:color="auto" w:fill="FFFFFF"/>
          <w:lang w:eastAsia="pt-BR"/>
        </w:rPr>
        <w:t> A Câmara Municipal de Roncador é composta de Vereadores, representantes do povo Roncadorense eleitos, na forma da Constituição Federal e da legislação específica, para um período de quatro anos.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 w:name="artigo_2"/>
      <w:r w:rsidRPr="000D5A26">
        <w:rPr>
          <w:rFonts w:ascii="Calibri" w:eastAsia="Times New Roman" w:hAnsi="Calibri" w:cs="Times New Roman"/>
          <w:b/>
          <w:bCs/>
          <w:sz w:val="18"/>
          <w:lang w:eastAsia="pt-BR"/>
        </w:rPr>
        <w:t>Art. 2º</w:t>
      </w:r>
      <w:bookmarkEnd w:id="1"/>
      <w:r w:rsidRPr="000D5A26">
        <w:rPr>
          <w:rFonts w:ascii="Calibri" w:eastAsia="Times New Roman" w:hAnsi="Calibri" w:cs="Times New Roman"/>
          <w:sz w:val="24"/>
          <w:szCs w:val="24"/>
          <w:shd w:val="clear" w:color="auto" w:fill="FFFFFF"/>
          <w:lang w:eastAsia="pt-BR"/>
        </w:rPr>
        <w:t> A Câmara Municipal tem sua sede na cidade de Roncador e funciona no Edifício que lhe foi destinado.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Pode a Câmara Municipal, por motivo de conveniência pública e por deliberação da maioria de seus membros, reunir-se em outro edifício ou em ponto diverso no território do Município de Roncador.</w:t>
      </w:r>
    </w:p>
    <w:p w:rsidR="000D5A26" w:rsidRPr="000D5A26" w:rsidRDefault="000D5A26" w:rsidP="000D5A26">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II</w:t>
      </w:r>
      <w:r w:rsidRPr="000D5A26">
        <w:rPr>
          <w:rFonts w:ascii="Calibri" w:eastAsia="Times New Roman" w:hAnsi="Calibri" w:cs="Times New Roman"/>
          <w:caps/>
          <w:sz w:val="24"/>
          <w:szCs w:val="24"/>
          <w:lang w:eastAsia="pt-BR"/>
        </w:rPr>
        <w:br/>
        <w:t>DAS SESSÕES LEGISLATIVAS</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2" w:name="artigo_3"/>
      <w:r w:rsidRPr="000D5A26">
        <w:rPr>
          <w:rFonts w:ascii="Calibri" w:eastAsia="Times New Roman" w:hAnsi="Calibri" w:cs="Times New Roman"/>
          <w:b/>
          <w:bCs/>
          <w:sz w:val="18"/>
          <w:lang w:eastAsia="pt-BR"/>
        </w:rPr>
        <w:t>Art. 3º</w:t>
      </w:r>
      <w:bookmarkEnd w:id="2"/>
      <w:r w:rsidRPr="000D5A26">
        <w:rPr>
          <w:rFonts w:ascii="Calibri" w:eastAsia="Times New Roman" w:hAnsi="Calibri" w:cs="Times New Roman"/>
          <w:sz w:val="24"/>
          <w:szCs w:val="24"/>
          <w:shd w:val="clear" w:color="auto" w:fill="FFFFFF"/>
          <w:lang w:eastAsia="pt-BR"/>
        </w:rPr>
        <w:t> A Câmara Municipal reunir-se-á durante as sessões legislativas: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ordinárias, de 15 de fevereiro a 30 de junho e 1º de agosto a 16 de dezembro;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extraordinárias, quando, com este caráter, for convocada na forma da </w:t>
      </w:r>
      <w:hyperlink r:id="rId6"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 e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sessão legislativa ordinária não será interrompida em 30 de junho enquanto não for aprovada a lei de diretrizes orçamentárias.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 2º A sessão legislativa ordinária não será interrompida em 15 de dezembro enquanto </w:t>
      </w:r>
      <w:r w:rsidRPr="000D5A26">
        <w:rPr>
          <w:rFonts w:ascii="Calibri" w:eastAsia="Times New Roman" w:hAnsi="Calibri" w:cs="Times New Roman"/>
          <w:sz w:val="24"/>
          <w:szCs w:val="24"/>
          <w:shd w:val="clear" w:color="auto" w:fill="FFFFFF"/>
          <w:lang w:eastAsia="pt-BR"/>
        </w:rPr>
        <w:lastRenderedPageBreak/>
        <w:t>a Câmara não deliberar sobre a Lei Orçamentária do ano subsequente.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 Câmara deliberará, quando convocada extraordinariamente somente sobre a matéria objeto da convocação.</w:t>
      </w:r>
    </w:p>
    <w:p w:rsidR="000D5A26" w:rsidRP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A Câmara reunir-se-á, além de outros casos previstos neste Regimento, para: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I - inaugurar a sessão legislativa; </w:t>
      </w:r>
    </w:p>
    <w:p w:rsidR="000D5A26" w:rsidRP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dar posse ao Prefeito e Vice-Prefeito, em 1º de Janeiro do ano subsequente ao da eleição, e ouvir-lhes individualmente o compromisso estabelecido no caput do artigo 49 da </w:t>
      </w:r>
      <w:hyperlink r:id="rId7"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 xml:space="preserve"> do Município. </w:t>
      </w:r>
    </w:p>
    <w:p w:rsidR="000D5A26" w:rsidRPr="000D5A26" w:rsidRDefault="000D5A26" w:rsidP="000D5A26">
      <w:pPr>
        <w:spacing w:after="0" w:line="240" w:lineRule="auto"/>
        <w:jc w:val="center"/>
        <w:rPr>
          <w:rFonts w:ascii="Calibri" w:eastAsia="Times New Roman" w:hAnsi="Calibri" w:cs="Times New Roman"/>
          <w:caps/>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III</w:t>
      </w:r>
      <w:r w:rsidRPr="000D5A26">
        <w:rPr>
          <w:rFonts w:ascii="Calibri" w:eastAsia="Times New Roman" w:hAnsi="Calibri" w:cs="Times New Roman"/>
          <w:caps/>
          <w:sz w:val="24"/>
          <w:szCs w:val="24"/>
          <w:lang w:eastAsia="pt-BR"/>
        </w:rPr>
        <w:br/>
        <w:t>DAS SESSÕES PREPARATÓRIAS</w:t>
      </w:r>
    </w:p>
    <w:p w:rsidR="000D5A26" w:rsidRPr="000D5A26" w:rsidRDefault="000D5A26" w:rsidP="000D5A26">
      <w:pPr>
        <w:spacing w:after="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caps/>
          <w:sz w:val="24"/>
          <w:szCs w:val="24"/>
          <w:lang w:eastAsia="pt-BR"/>
        </w:rPr>
        <w:br/>
      </w:r>
      <w:r w:rsidRPr="000D5A26">
        <w:rPr>
          <w:rFonts w:ascii="Calibri" w:eastAsia="Times New Roman" w:hAnsi="Calibri" w:cs="Times New Roman"/>
          <w:sz w:val="24"/>
          <w:szCs w:val="24"/>
          <w:lang w:eastAsia="pt-BR"/>
        </w:rPr>
        <w:t>SEÇÃO I</w:t>
      </w:r>
    </w:p>
    <w:p w:rsidR="000D5A26" w:rsidRPr="000D5A26" w:rsidRDefault="000D5A26" w:rsidP="000D5A26">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DA POSSE DOS VEREADORES</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3" w:name="artigo_5"/>
      <w:r w:rsidRPr="000D5A26">
        <w:rPr>
          <w:rFonts w:ascii="Calibri" w:eastAsia="Times New Roman" w:hAnsi="Calibri" w:cs="Times New Roman"/>
          <w:b/>
          <w:bCs/>
          <w:sz w:val="18"/>
          <w:lang w:eastAsia="pt-BR"/>
        </w:rPr>
        <w:t>Art. 5º</w:t>
      </w:r>
      <w:bookmarkEnd w:id="3"/>
      <w:r w:rsidRPr="000D5A26">
        <w:rPr>
          <w:rFonts w:ascii="Calibri" w:eastAsia="Times New Roman" w:hAnsi="Calibri" w:cs="Times New Roman"/>
          <w:sz w:val="24"/>
          <w:szCs w:val="24"/>
          <w:shd w:val="clear" w:color="auto" w:fill="FFFFFF"/>
          <w:lang w:eastAsia="pt-BR"/>
        </w:rPr>
        <w:t> O candidato diplomado Vereador deverá apresentar à Mesa até 31 de dezembro do ano de sua eleição, o diploma expedido pela Justiça Eleitoral, juntamente com a comunicação de seu nome parlamentar, legenda partidária e declaração de bens.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Caberá à Secretaria da Câmara organizar a relação dos Vereadores diplomados que deverá estar concluída antes da instalação da sessão de posse.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4" w:name="artigo_6"/>
      <w:r w:rsidRPr="000D5A26">
        <w:rPr>
          <w:rFonts w:ascii="Calibri" w:eastAsia="Times New Roman" w:hAnsi="Calibri" w:cs="Times New Roman"/>
          <w:b/>
          <w:bCs/>
          <w:sz w:val="18"/>
          <w:lang w:eastAsia="pt-BR"/>
        </w:rPr>
        <w:t>Art. 6º</w:t>
      </w:r>
      <w:bookmarkEnd w:id="4"/>
      <w:r w:rsidRPr="000D5A26">
        <w:rPr>
          <w:rFonts w:ascii="Calibri" w:eastAsia="Times New Roman" w:hAnsi="Calibri" w:cs="Times New Roman"/>
          <w:sz w:val="24"/>
          <w:szCs w:val="24"/>
          <w:shd w:val="clear" w:color="auto" w:fill="FFFFFF"/>
          <w:lang w:eastAsia="pt-BR"/>
        </w:rPr>
        <w:t> Os candidatos diplomados Vereadores, no dia 1º de janeiro do primeiro ano de cada legislatura, reunir-se-ão em sessão preparatória, na sede da Câmara Municipal, para: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posse dos Vereadores;</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eleição da Mesa.</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Assumirá a direção dos trabalhos o último Presidente, se reeleito Vereador, e, na sua falta, o vereador mais idoso, dentre os de maior número de legislaturas.</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Aberta a sessão, o Presidente convidará um Vereador, de preferência da maior bancada, para secretaria os trabalhos.</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O Presidente proclamará os nomes dos diplomados, constantes da relação a que se refere o parágrafo único do artigo anterior.</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 4º O Presidente prestará o seguinte compromisso: "PROMETO EXERCER, NA </w:t>
      </w:r>
      <w:r w:rsidRPr="000D5A26">
        <w:rPr>
          <w:rFonts w:ascii="Calibri" w:eastAsia="Times New Roman" w:hAnsi="Calibri" w:cs="Times New Roman"/>
          <w:sz w:val="24"/>
          <w:szCs w:val="24"/>
          <w:shd w:val="clear" w:color="auto" w:fill="FFFFFF"/>
          <w:lang w:eastAsia="pt-BR"/>
        </w:rPr>
        <w:lastRenderedPageBreak/>
        <w:t>PLENITUDE, O MANDATO OUTORGADO PELO POVO RONCADORENSE, PARA ELABORAR LEIS, EXPRESSÕES DA VONTADE POPULAR, E PARA FISCALIZAR A ADMINISTRAÇÃO PÚBLICA MUNICIPAL, CUMPRINDO OS PRINCÍPIOS E PRECEITOS DA CONSTITUIÇÃO FEDERAL, DA CONSTITUIÇÃO ESTADUAL E DA </w:t>
      </w:r>
      <w:hyperlink r:id="rId8"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 DO MUNICÍPIO DE RONCADOR".</w:t>
      </w:r>
    </w:p>
    <w:p w:rsidR="000D5A26" w:rsidRP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5º O Secretário designado fará a chamada de cada Vereador que declarará: "Assim o Prometo".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6º O Vereador que não tomar posse na sessão prevista no caput deste artigo, deverá fazê-lo até dez dias da data de sua realização, sob pena de perda de mandato.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 7º Não haverá posse por procuração. </w:t>
      </w:r>
    </w:p>
    <w:p w:rsidR="000D5A26" w:rsidRP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8º O Vereador empossado posteriormente prestará compromisso na primeira sessão da Câmara, realizada após sua posse.</w:t>
      </w:r>
    </w:p>
    <w:p w:rsidR="000D5A26" w:rsidRP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9º O Suplente de Vereador, tendo prestado o compromisso uma vez, será dispensado de fazê-lo em convocações posteriores.</w:t>
      </w:r>
    </w:p>
    <w:p w:rsidR="000D5A26" w:rsidRPr="000D5A26" w:rsidRDefault="000D5A26" w:rsidP="000D5A26">
      <w:pPr>
        <w:spacing w:after="0" w:line="240" w:lineRule="auto"/>
        <w:jc w:val="center"/>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SESSÃO II</w:t>
      </w:r>
    </w:p>
    <w:p w:rsidR="000D5A26" w:rsidRPr="000D5A26" w:rsidRDefault="000D5A26" w:rsidP="000D5A26">
      <w:pPr>
        <w:spacing w:after="0" w:line="240" w:lineRule="auto"/>
        <w:jc w:val="center"/>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DA ELEIÇÃO DA MESA</w:t>
      </w:r>
    </w:p>
    <w:p w:rsidR="000D5A26" w:rsidRP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5" w:name="artigo_7"/>
      <w:r w:rsidRPr="000D5A26">
        <w:rPr>
          <w:rFonts w:ascii="Calibri" w:eastAsia="Times New Roman" w:hAnsi="Calibri" w:cs="Times New Roman"/>
          <w:b/>
          <w:bCs/>
          <w:sz w:val="18"/>
          <w:lang w:eastAsia="pt-BR"/>
        </w:rPr>
        <w:t>Art. 7º</w:t>
      </w:r>
      <w:bookmarkEnd w:id="5"/>
      <w:r w:rsidRPr="000D5A26">
        <w:rPr>
          <w:rFonts w:ascii="Calibri" w:eastAsia="Times New Roman" w:hAnsi="Calibri" w:cs="Times New Roman"/>
          <w:sz w:val="24"/>
          <w:szCs w:val="24"/>
          <w:shd w:val="clear" w:color="auto" w:fill="FFFFFF"/>
          <w:lang w:eastAsia="pt-BR"/>
        </w:rPr>
        <w:t> Realizar-se-á na sessão preparatória de que trata o caput do artigo anterior e em atendimento ao disposto em seu inciso II, a eleição do Presidente e dos demais membros da Mesa da Câmara Municipal.</w:t>
      </w:r>
    </w:p>
    <w:p w:rsidR="000D5A26" w:rsidRP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Enquanto não for escolhido o Presidente, não se procederá à apuração para os demais cargos da Mesa.</w:t>
      </w:r>
    </w:p>
    <w:p w:rsidR="000D5A26" w:rsidRP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6" w:name="artigo_8"/>
      <w:r w:rsidRPr="000D5A26">
        <w:rPr>
          <w:rFonts w:ascii="Calibri" w:eastAsia="Times New Roman" w:hAnsi="Calibri" w:cs="Times New Roman"/>
          <w:b/>
          <w:bCs/>
          <w:sz w:val="18"/>
          <w:lang w:eastAsia="pt-BR"/>
        </w:rPr>
        <w:t>Art. 8º</w:t>
      </w:r>
      <w:bookmarkEnd w:id="6"/>
      <w:r w:rsidRPr="000D5A26">
        <w:rPr>
          <w:rFonts w:ascii="Calibri" w:eastAsia="Times New Roman" w:hAnsi="Calibri" w:cs="Times New Roman"/>
          <w:sz w:val="24"/>
          <w:szCs w:val="24"/>
          <w:shd w:val="clear" w:color="auto" w:fill="FFFFFF"/>
          <w:lang w:eastAsia="pt-BR"/>
        </w:rPr>
        <w:t> A sessão preparatória, no terceiro ano de cada legislatura, realizar-se-á no dia 2 de Janeiro para eleição da Mesa.</w:t>
      </w:r>
    </w:p>
    <w:p w:rsidR="000D5A26" w:rsidRP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7" w:name="artigo_9"/>
      <w:r w:rsidRPr="000D5A26">
        <w:rPr>
          <w:rFonts w:ascii="Calibri" w:eastAsia="Times New Roman" w:hAnsi="Calibri" w:cs="Times New Roman"/>
          <w:b/>
          <w:bCs/>
          <w:sz w:val="18"/>
          <w:lang w:eastAsia="pt-BR"/>
        </w:rPr>
        <w:t>Art. 9º</w:t>
      </w:r>
      <w:bookmarkEnd w:id="7"/>
      <w:r w:rsidRPr="000D5A26">
        <w:rPr>
          <w:rFonts w:ascii="Calibri" w:eastAsia="Times New Roman" w:hAnsi="Calibri" w:cs="Times New Roman"/>
          <w:sz w:val="24"/>
          <w:szCs w:val="24"/>
          <w:shd w:val="clear" w:color="auto" w:fill="FFFFFF"/>
          <w:lang w:eastAsia="pt-BR"/>
        </w:rPr>
        <w:t> A eleição da Mesa, bem como para o preenchimento de qualquer vaga nela ocorrida, será feita por maioria absoluta de votos, em primeiro escrutínio, e maioria simples, em segundo escrutínio, presente a maioria absoluta dos vereadores, observadas as seguintes exigências:</w:t>
      </w:r>
    </w:p>
    <w:p w:rsidR="000D5A26" w:rsidRP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chamada dos vereadores que receberão sobrecartas autenticadas pelo Presidente.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cédula única, impressa ou datilografada, com indicação dos nomes e respectivos cargos;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III - votação em cabine indevassável;</w:t>
      </w:r>
    </w:p>
    <w:p w:rsidR="000D5A26" w:rsidRP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colocação das sobrecartas em urna, à vista do plenário.</w:t>
      </w:r>
    </w:p>
    <w:p w:rsidR="000D5A26" w:rsidRP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 escrutínio para eleição da Mesa será secreto.</w:t>
      </w:r>
    </w:p>
    <w:p w:rsidR="000D5A26" w:rsidRP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Não havendo quórum para eleição, o Vereador que estiver exercendo a direção dos trabalhos convocará sessões diárias até que seja eleita a Mesa.</w:t>
      </w:r>
    </w:p>
    <w:p w:rsidR="000D5A26" w:rsidRP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No segundo escrutínio, havendo empate na votação, será considerado eleito o mais idoso.</w:t>
      </w:r>
    </w:p>
    <w:p w:rsidR="000D5A26" w:rsidRDefault="000D5A26" w:rsidP="000D5A26">
      <w:pPr>
        <w:spacing w:after="0" w:line="240" w:lineRule="auto"/>
        <w:jc w:val="center"/>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8" w:name="artigo_10"/>
      <w:r w:rsidRPr="000D5A26">
        <w:rPr>
          <w:rFonts w:ascii="Calibri" w:eastAsia="Times New Roman" w:hAnsi="Calibri" w:cs="Times New Roman"/>
          <w:b/>
          <w:bCs/>
          <w:sz w:val="18"/>
          <w:lang w:eastAsia="pt-BR"/>
        </w:rPr>
        <w:t>Art. 10</w:t>
      </w:r>
      <w:bookmarkEnd w:id="8"/>
      <w:r w:rsidRPr="000D5A26">
        <w:rPr>
          <w:rFonts w:ascii="Calibri" w:eastAsia="Times New Roman" w:hAnsi="Calibri" w:cs="Times New Roman"/>
          <w:sz w:val="24"/>
          <w:szCs w:val="24"/>
          <w:shd w:val="clear" w:color="auto" w:fill="FFFFFF"/>
          <w:lang w:eastAsia="pt-BR"/>
        </w:rPr>
        <w:t> Encerrada a votação, far-se-á a apuração e os eleitos serão proclamados pelo Presidente, ficando automaticamente empossados, com assinatura do respectivo termo.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9" w:name="artigo_11"/>
      <w:r w:rsidRPr="000D5A26">
        <w:rPr>
          <w:rFonts w:ascii="Calibri" w:eastAsia="Times New Roman" w:hAnsi="Calibri" w:cs="Times New Roman"/>
          <w:b/>
          <w:bCs/>
          <w:sz w:val="18"/>
          <w:lang w:eastAsia="pt-BR"/>
        </w:rPr>
        <w:t>Art. 11</w:t>
      </w:r>
      <w:bookmarkEnd w:id="9"/>
      <w:r w:rsidRPr="000D5A26">
        <w:rPr>
          <w:rFonts w:ascii="Calibri" w:eastAsia="Times New Roman" w:hAnsi="Calibri" w:cs="Times New Roman"/>
          <w:sz w:val="24"/>
          <w:szCs w:val="24"/>
          <w:shd w:val="clear" w:color="auto" w:fill="FFFFFF"/>
          <w:lang w:eastAsia="pt-BR"/>
        </w:rPr>
        <w:t> Na hipótese de ocorrer vaga na Mesa será ela preenchida, mediante eleição realizada nos termos dos artigos 9º e 10 deste regimento, para completar o biênio.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Em caso de renúncia total dos integrantes da Mesa, proceder-se-á a eleição para sua nova composição, observado o disposto no caput deste artigo.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SESSÃO III</w:t>
      </w:r>
    </w:p>
    <w:p w:rsidR="000D5A26" w:rsidRDefault="000D5A26" w:rsidP="000D5A26">
      <w:pPr>
        <w:spacing w:after="0" w:line="240" w:lineRule="auto"/>
        <w:jc w:val="center"/>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DA DECLARAÇÃO DE INSTALAÇÃO DA LEGISLATURA</w:t>
      </w:r>
    </w:p>
    <w:p w:rsidR="00D43C33"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0" w:name="artigo_12"/>
      <w:r w:rsidRPr="000D5A26">
        <w:rPr>
          <w:rFonts w:ascii="Calibri" w:eastAsia="Times New Roman" w:hAnsi="Calibri" w:cs="Times New Roman"/>
          <w:b/>
          <w:bCs/>
          <w:sz w:val="18"/>
          <w:lang w:eastAsia="pt-BR"/>
        </w:rPr>
        <w:t>Art. 12</w:t>
      </w:r>
      <w:bookmarkEnd w:id="10"/>
      <w:r w:rsidRPr="000D5A26">
        <w:rPr>
          <w:rFonts w:ascii="Calibri" w:eastAsia="Times New Roman" w:hAnsi="Calibri" w:cs="Times New Roman"/>
          <w:sz w:val="24"/>
          <w:szCs w:val="24"/>
          <w:shd w:val="clear" w:color="auto" w:fill="FFFFFF"/>
          <w:lang w:eastAsia="pt-BR"/>
        </w:rPr>
        <w:t> O Presidente, em seguida à posse dos membros da mesa, declara solenemente instalada a legislatura.</w:t>
      </w:r>
    </w:p>
    <w:p w:rsidR="000D5A26" w:rsidRPr="000D5A26" w:rsidRDefault="000D5A26" w:rsidP="000D5A26">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IV</w:t>
      </w:r>
      <w:r w:rsidRPr="000D5A26">
        <w:rPr>
          <w:rFonts w:ascii="Calibri" w:eastAsia="Times New Roman" w:hAnsi="Calibri" w:cs="Times New Roman"/>
          <w:caps/>
          <w:sz w:val="24"/>
          <w:szCs w:val="24"/>
          <w:lang w:eastAsia="pt-BR"/>
        </w:rPr>
        <w:br/>
        <w:t>DAS LIDERANÇAS</w:t>
      </w:r>
      <w:r w:rsidRPr="000D5A26">
        <w:rPr>
          <w:rFonts w:ascii="Calibri" w:eastAsia="Times New Roman" w:hAnsi="Calibri" w:cs="Times New Roman"/>
          <w:caps/>
          <w:sz w:val="24"/>
          <w:szCs w:val="24"/>
          <w:lang w:eastAsia="pt-BR"/>
        </w:rPr>
        <w:br/>
      </w:r>
    </w:p>
    <w:p w:rsidR="000D5A26" w:rsidRDefault="000D5A26" w:rsidP="000D5A26">
      <w:pPr>
        <w:spacing w:after="0" w:line="240" w:lineRule="auto"/>
        <w:jc w:val="center"/>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SESSÃO I</w:t>
      </w:r>
    </w:p>
    <w:p w:rsidR="000D5A26" w:rsidRDefault="000D5A26" w:rsidP="000D5A26">
      <w:pPr>
        <w:spacing w:after="0" w:line="240" w:lineRule="auto"/>
        <w:jc w:val="center"/>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DAS BANCADAS</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1" w:name="artigo_13"/>
      <w:r w:rsidRPr="000D5A26">
        <w:rPr>
          <w:rFonts w:ascii="Calibri" w:eastAsia="Times New Roman" w:hAnsi="Calibri" w:cs="Times New Roman"/>
          <w:b/>
          <w:bCs/>
          <w:sz w:val="18"/>
          <w:lang w:eastAsia="pt-BR"/>
        </w:rPr>
        <w:t>Art. 13</w:t>
      </w:r>
      <w:bookmarkEnd w:id="11"/>
      <w:r w:rsidRPr="000D5A26">
        <w:rPr>
          <w:rFonts w:ascii="Calibri" w:eastAsia="Times New Roman" w:hAnsi="Calibri" w:cs="Times New Roman"/>
          <w:sz w:val="24"/>
          <w:szCs w:val="24"/>
          <w:shd w:val="clear" w:color="auto" w:fill="FFFFFF"/>
          <w:lang w:eastAsia="pt-BR"/>
        </w:rPr>
        <w:t> Bancada é a organização de um ou mais Vereadores pertencentes a determinada agremiação partidária.</w:t>
      </w:r>
      <w:r w:rsidR="000B20F9">
        <w:rPr>
          <w:rFonts w:ascii="Calibri" w:eastAsia="Times New Roman" w:hAnsi="Calibri" w:cs="Times New Roman"/>
          <w:sz w:val="24"/>
          <w:szCs w:val="24"/>
          <w:shd w:val="clear" w:color="auto" w:fill="FFFFFF"/>
          <w:lang w:eastAsia="pt-BR"/>
        </w:rPr>
        <w:t xml:space="preserve">    </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2" w:name="artigo_14"/>
      <w:r w:rsidRPr="000D5A26">
        <w:rPr>
          <w:rFonts w:ascii="Calibri" w:eastAsia="Times New Roman" w:hAnsi="Calibri" w:cs="Times New Roman"/>
          <w:b/>
          <w:bCs/>
          <w:sz w:val="18"/>
          <w:lang w:eastAsia="pt-BR"/>
        </w:rPr>
        <w:lastRenderedPageBreak/>
        <w:t>Art. 14</w:t>
      </w:r>
      <w:bookmarkEnd w:id="12"/>
      <w:r w:rsidRPr="000D5A26">
        <w:rPr>
          <w:rFonts w:ascii="Calibri" w:eastAsia="Times New Roman" w:hAnsi="Calibri" w:cs="Times New Roman"/>
          <w:sz w:val="24"/>
          <w:szCs w:val="24"/>
          <w:shd w:val="clear" w:color="auto" w:fill="FFFFFF"/>
          <w:lang w:eastAsia="pt-BR"/>
        </w:rPr>
        <w:t> Líder é o porta-voz da respectiva bancada e o intermediário entre esta e os Órgãos da Câmara.</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escolha do Líder comunicada à Mesa, no início de cada ano legislativo.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 comunicação de que trata o parágrafo anterior, será formalizada mediante ofício encaminhado à Mesa.</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Enquanto não for indicado, considerar-se-á Líder o Vereador mais Idoso da respectiva bancada.</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Cada Líder de bancada com mais de um Vereador poderá indicar oficialmente à Mesa um Vice-Líder.</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3" w:name="artigo_15"/>
      <w:r w:rsidRPr="000D5A26">
        <w:rPr>
          <w:rFonts w:ascii="Calibri" w:eastAsia="Times New Roman" w:hAnsi="Calibri" w:cs="Times New Roman"/>
          <w:b/>
          <w:bCs/>
          <w:sz w:val="18"/>
          <w:lang w:eastAsia="pt-BR"/>
        </w:rPr>
        <w:t>Art. 15</w:t>
      </w:r>
      <w:bookmarkEnd w:id="13"/>
      <w:r w:rsidRPr="000D5A26">
        <w:rPr>
          <w:rFonts w:ascii="Calibri" w:eastAsia="Times New Roman" w:hAnsi="Calibri" w:cs="Times New Roman"/>
          <w:sz w:val="24"/>
          <w:szCs w:val="24"/>
          <w:shd w:val="clear" w:color="auto" w:fill="FFFFFF"/>
          <w:lang w:eastAsia="pt-BR"/>
        </w:rPr>
        <w:t> Cabe ao Líder de bancada:</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Integrar a Comissão Representativa;</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Fazer uso da palavra, pessoalmente, ou por intermédio de seu Vice-Líder, em defesa da respectiva linha política, no período das comunicações das Lideranças;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Participar dos trabalhos de qualquer comissão de que não seja membro, sem direito a voto, mas podendo participar dos debates.</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Encaminhar votação de qualquer proposição sujeita à deliberação do Plenário, para orientar sua bancada, por tempo não superior a 02 (dois) minutos;</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Indicar candidatos da bancada para concorrerem aos cargos da Mesa da Câmara e para a Comissão Representativa;</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Comunicar á Mesa os membros da bancada para comporem as Comissões ou propor sua substituição nos termos regimentais.</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14" w:name="artigo_16"/>
      <w:r w:rsidRPr="000D5A26">
        <w:rPr>
          <w:rFonts w:ascii="Calibri" w:eastAsia="Times New Roman" w:hAnsi="Calibri" w:cs="Times New Roman"/>
          <w:b/>
          <w:bCs/>
          <w:sz w:val="18"/>
          <w:lang w:eastAsia="pt-BR"/>
        </w:rPr>
        <w:t>Art. 16</w:t>
      </w:r>
      <w:bookmarkEnd w:id="14"/>
      <w:r w:rsidRPr="000D5A26">
        <w:rPr>
          <w:rFonts w:ascii="Calibri" w:eastAsia="Times New Roman" w:hAnsi="Calibri" w:cs="Times New Roman"/>
          <w:sz w:val="24"/>
          <w:szCs w:val="24"/>
          <w:shd w:val="clear" w:color="auto" w:fill="FFFFFF"/>
          <w:lang w:eastAsia="pt-BR"/>
        </w:rPr>
        <w:t> Haverá Líder do Governo se o Prefeito Municipal o indicar oficialmente à Mesa da Câmara.</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O Líder do Governo poderá indicar um Vice-Líder.</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5" w:name="artigo_17"/>
      <w:r w:rsidRPr="000D5A26">
        <w:rPr>
          <w:rFonts w:ascii="Calibri" w:eastAsia="Times New Roman" w:hAnsi="Calibri" w:cs="Times New Roman"/>
          <w:b/>
          <w:bCs/>
          <w:sz w:val="18"/>
          <w:lang w:eastAsia="pt-BR"/>
        </w:rPr>
        <w:t>Art. 17</w:t>
      </w:r>
      <w:bookmarkEnd w:id="15"/>
      <w:r w:rsidRPr="000D5A26">
        <w:rPr>
          <w:rFonts w:ascii="Calibri" w:eastAsia="Times New Roman" w:hAnsi="Calibri" w:cs="Times New Roman"/>
          <w:sz w:val="24"/>
          <w:szCs w:val="24"/>
          <w:shd w:val="clear" w:color="auto" w:fill="FFFFFF"/>
          <w:lang w:eastAsia="pt-BR"/>
        </w:rPr>
        <w:t> A Mesa da Câmara será cientificada de qualquer alteração nas lideranças.</w:t>
      </w:r>
    </w:p>
    <w:p w:rsidR="000D5A26" w:rsidRDefault="000D5A26" w:rsidP="000D5A26">
      <w:pPr>
        <w:spacing w:after="0" w:line="240" w:lineRule="auto"/>
        <w:jc w:val="center"/>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SESSÃO II</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DOS BLOCOS PARLAMENTARES</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6" w:name="artigo_18"/>
      <w:r w:rsidRPr="000D5A26">
        <w:rPr>
          <w:rFonts w:ascii="Calibri" w:eastAsia="Times New Roman" w:hAnsi="Calibri" w:cs="Times New Roman"/>
          <w:b/>
          <w:bCs/>
          <w:sz w:val="18"/>
          <w:lang w:eastAsia="pt-BR"/>
        </w:rPr>
        <w:t>Art. 18</w:t>
      </w:r>
      <w:bookmarkEnd w:id="16"/>
      <w:r w:rsidRPr="000D5A26">
        <w:rPr>
          <w:rFonts w:ascii="Calibri" w:eastAsia="Times New Roman" w:hAnsi="Calibri" w:cs="Times New Roman"/>
          <w:sz w:val="24"/>
          <w:szCs w:val="24"/>
          <w:shd w:val="clear" w:color="auto" w:fill="FFFFFF"/>
          <w:lang w:eastAsia="pt-BR"/>
        </w:rPr>
        <w:t> É facultado às bancadas, por decisão da maioria de seus membros, constituírem bloco parlamentar, sob liderança comum, vedada a participação de qualquer uma delas em mais de um bloco.</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constituição de bloco parlamentar e as alterações serão comunicadas à Mesa, para o devido registro.</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bloco parlamentar terá o tratamento dispensado às bancadas.</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 escolha do Líder será comunicada à Mesa logo após a constituição do bloco parlamentar, em documento subscrito pelos Líderes da bancada que o integram.</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As lideranças das bancadas coligadas em bloco parlamentar têm suspensas suas atribuições e prerrogativas regimentais, ressalvado o disposto no inciso I do artigo 15 deste Regimento.</w:t>
      </w:r>
    </w:p>
    <w:p w:rsidR="000D5A26" w:rsidRDefault="000D5A26" w:rsidP="000D5A26">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5º Dissolvido o bloco parlamentar ou modificada sua composição numérica, será revista a representação das bancadas ou dos blocos nas Comissões, para o fim de redistribuição de lugares, consoante o princípio da proporcionalidade, observado o disposto no § 2º do artigo 37 deste Regimento.</w:t>
      </w:r>
    </w:p>
    <w:p w:rsidR="000D5A26" w:rsidRPr="000D5A26" w:rsidRDefault="000D5A26" w:rsidP="000D5A26">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jc w:val="center"/>
        <w:rPr>
          <w:rFonts w:ascii="Calibri" w:eastAsia="Times New Roman" w:hAnsi="Calibri" w:cs="Times New Roman"/>
          <w:caps/>
          <w:sz w:val="24"/>
          <w:szCs w:val="24"/>
          <w:lang w:eastAsia="pt-BR"/>
        </w:rPr>
      </w:pPr>
      <w:r w:rsidRPr="000D5A26">
        <w:rPr>
          <w:rFonts w:ascii="Calibri" w:eastAsia="Times New Roman" w:hAnsi="Calibri" w:cs="Times New Roman"/>
          <w:caps/>
          <w:sz w:val="24"/>
          <w:szCs w:val="24"/>
          <w:lang w:eastAsia="pt-BR"/>
        </w:rPr>
        <w:br/>
        <w:t>TÍTULO II</w:t>
      </w:r>
      <w:r w:rsidRPr="000D5A26">
        <w:rPr>
          <w:rFonts w:ascii="Calibri" w:eastAsia="Times New Roman" w:hAnsi="Calibri" w:cs="Times New Roman"/>
          <w:caps/>
          <w:sz w:val="24"/>
          <w:szCs w:val="24"/>
          <w:lang w:eastAsia="pt-BR"/>
        </w:rPr>
        <w:br/>
        <w:t>DOS ÓRGÃOS DA CÂMARA</w:t>
      </w:r>
    </w:p>
    <w:p w:rsidR="000D5A26" w:rsidRPr="000D5A26" w:rsidRDefault="000D5A26" w:rsidP="000D5A26">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w:t>
      </w:r>
      <w:r w:rsidRPr="000D5A26">
        <w:rPr>
          <w:rFonts w:ascii="Calibri" w:eastAsia="Times New Roman" w:hAnsi="Calibri" w:cs="Times New Roman"/>
          <w:caps/>
          <w:sz w:val="24"/>
          <w:szCs w:val="24"/>
          <w:lang w:eastAsia="pt-BR"/>
        </w:rPr>
        <w:br/>
        <w:t>DA ORGANIZAÇÃO</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7" w:name="artigo_19"/>
      <w:r w:rsidRPr="000D5A26">
        <w:rPr>
          <w:rFonts w:ascii="Calibri" w:eastAsia="Times New Roman" w:hAnsi="Calibri" w:cs="Times New Roman"/>
          <w:b/>
          <w:bCs/>
          <w:sz w:val="18"/>
          <w:lang w:eastAsia="pt-BR"/>
        </w:rPr>
        <w:t>Art. 19</w:t>
      </w:r>
      <w:bookmarkEnd w:id="17"/>
      <w:r w:rsidRPr="000D5A26">
        <w:rPr>
          <w:rFonts w:ascii="Calibri" w:eastAsia="Times New Roman" w:hAnsi="Calibri" w:cs="Times New Roman"/>
          <w:sz w:val="24"/>
          <w:szCs w:val="24"/>
          <w:shd w:val="clear" w:color="auto" w:fill="FFFFFF"/>
          <w:lang w:eastAsia="pt-BR"/>
        </w:rPr>
        <w:t> São Órgãos da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a Mesa, integrada de: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presidência;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b) secretaria.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o colégio de Líderes;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a procuradoria parlamentar;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as comissões;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a comissão representativa da Câmara.</w:t>
      </w:r>
      <w:r w:rsidRPr="000D5A26">
        <w:rPr>
          <w:rFonts w:ascii="Calibri" w:eastAsia="Times New Roman" w:hAnsi="Calibri" w:cs="Times New Roman"/>
          <w:sz w:val="24"/>
          <w:szCs w:val="24"/>
          <w:lang w:eastAsia="pt-BR"/>
        </w:rPr>
        <w:br/>
      </w:r>
    </w:p>
    <w:p w:rsidR="000D5A26" w:rsidRDefault="000D5A26" w:rsidP="000D5A26">
      <w:pPr>
        <w:shd w:val="clear" w:color="auto" w:fill="FFFFFF"/>
        <w:spacing w:after="150" w:line="240" w:lineRule="auto"/>
        <w:jc w:val="both"/>
        <w:rPr>
          <w:rFonts w:ascii="Calibri" w:eastAsia="Times New Roman" w:hAnsi="Calibri" w:cs="Times New Roman"/>
          <w:caps/>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II</w:t>
      </w:r>
      <w:r w:rsidRPr="000D5A26">
        <w:rPr>
          <w:rFonts w:ascii="Calibri" w:eastAsia="Times New Roman" w:hAnsi="Calibri" w:cs="Times New Roman"/>
          <w:caps/>
          <w:sz w:val="24"/>
          <w:szCs w:val="24"/>
          <w:lang w:eastAsia="pt-BR"/>
        </w:rPr>
        <w:br/>
        <w:t>DO PLENÁRIO</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caps/>
          <w:sz w:val="24"/>
          <w:szCs w:val="24"/>
          <w:lang w:eastAsia="pt-BR"/>
        </w:rPr>
        <w:br/>
      </w:r>
      <w:r w:rsidRPr="000D5A26">
        <w:rPr>
          <w:rFonts w:ascii="Calibri" w:eastAsia="Times New Roman" w:hAnsi="Calibri" w:cs="Times New Roman"/>
          <w:sz w:val="24"/>
          <w:szCs w:val="24"/>
          <w:lang w:eastAsia="pt-BR"/>
        </w:rPr>
        <w:br/>
      </w:r>
      <w:bookmarkStart w:id="18" w:name="artigo_20"/>
      <w:r w:rsidRPr="000D5A26">
        <w:rPr>
          <w:rFonts w:ascii="Calibri" w:eastAsia="Times New Roman" w:hAnsi="Calibri" w:cs="Times New Roman"/>
          <w:b/>
          <w:bCs/>
          <w:sz w:val="18"/>
          <w:lang w:eastAsia="pt-BR"/>
        </w:rPr>
        <w:t>Art. 20</w:t>
      </w:r>
      <w:bookmarkEnd w:id="18"/>
      <w:r w:rsidRPr="000D5A26">
        <w:rPr>
          <w:rFonts w:ascii="Calibri" w:eastAsia="Times New Roman" w:hAnsi="Calibri" w:cs="Times New Roman"/>
          <w:sz w:val="24"/>
          <w:szCs w:val="24"/>
          <w:shd w:val="clear" w:color="auto" w:fill="FFFFFF"/>
          <w:lang w:eastAsia="pt-BR"/>
        </w:rPr>
        <w:t> O Plenário é o órgão deliberativo da Câmara e é constituído pela reunião dos vereadores em exercício do mandato, em local, forma e número legal para deliberar.</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 local é o recinto específico de sua sede.</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 forma legal para deliberar é a sessão, nos termos deste Regimento.</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O número é o quórum determinado pela Constituição Federal, pela lei ou por este Regimento, para a realização das sessões e para as deliberações.</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9" w:name="artigo_21"/>
      <w:r w:rsidRPr="000D5A26">
        <w:rPr>
          <w:rFonts w:ascii="Calibri" w:eastAsia="Times New Roman" w:hAnsi="Calibri" w:cs="Times New Roman"/>
          <w:b/>
          <w:bCs/>
          <w:sz w:val="18"/>
          <w:lang w:eastAsia="pt-BR"/>
        </w:rPr>
        <w:t>Art. 21</w:t>
      </w:r>
      <w:bookmarkEnd w:id="19"/>
      <w:r w:rsidRPr="000D5A26">
        <w:rPr>
          <w:rFonts w:ascii="Calibri" w:eastAsia="Times New Roman" w:hAnsi="Calibri" w:cs="Times New Roman"/>
          <w:sz w:val="24"/>
          <w:szCs w:val="24"/>
          <w:shd w:val="clear" w:color="auto" w:fill="FFFFFF"/>
          <w:lang w:eastAsia="pt-BR"/>
        </w:rPr>
        <w:t> As deliberações do Plenário, conforme determinações constitucionais, legais ou regimentais, serão tomadas por:</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maioria simples;</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maioria absoluta;</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maioria de dois terços.</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0" w:name="artigo_22"/>
      <w:r w:rsidRPr="000D5A26">
        <w:rPr>
          <w:rFonts w:ascii="Calibri" w:eastAsia="Times New Roman" w:hAnsi="Calibri" w:cs="Times New Roman"/>
          <w:b/>
          <w:bCs/>
          <w:sz w:val="18"/>
          <w:lang w:eastAsia="pt-BR"/>
        </w:rPr>
        <w:lastRenderedPageBreak/>
        <w:t>Art. 22</w:t>
      </w:r>
      <w:bookmarkEnd w:id="20"/>
      <w:r w:rsidRPr="000D5A26">
        <w:rPr>
          <w:rFonts w:ascii="Calibri" w:eastAsia="Times New Roman" w:hAnsi="Calibri" w:cs="Times New Roman"/>
          <w:sz w:val="24"/>
          <w:szCs w:val="24"/>
          <w:shd w:val="clear" w:color="auto" w:fill="FFFFFF"/>
          <w:lang w:eastAsia="pt-BR"/>
        </w:rPr>
        <w:t> Incumbe à Mesa a direção dos trabalhos legislativos e dos serviços administrativos da Câmara.</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1" w:name="artigo_23"/>
      <w:r w:rsidRPr="000D5A26">
        <w:rPr>
          <w:rFonts w:ascii="Calibri" w:eastAsia="Times New Roman" w:hAnsi="Calibri" w:cs="Times New Roman"/>
          <w:b/>
          <w:bCs/>
          <w:sz w:val="18"/>
          <w:lang w:eastAsia="pt-BR"/>
        </w:rPr>
        <w:t>Art. 23</w:t>
      </w:r>
      <w:bookmarkEnd w:id="21"/>
      <w:r w:rsidRPr="000D5A26">
        <w:rPr>
          <w:rFonts w:ascii="Calibri" w:eastAsia="Times New Roman" w:hAnsi="Calibri" w:cs="Times New Roman"/>
          <w:sz w:val="24"/>
          <w:szCs w:val="24"/>
          <w:shd w:val="clear" w:color="auto" w:fill="FFFFFF"/>
          <w:lang w:eastAsia="pt-BR"/>
        </w:rPr>
        <w:t> A Mesa compõe-se de:</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Presidência:</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Presidente;</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primeiro vice-Presidente;</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segundo vice-Presidente.</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Secretaria:</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primeiro secretário;</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segundo secretário.</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 mandato da Mesa é de dois anos, vedada a recondução para o mesmo cargo na eleição imediatamente subsequente.</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Observar-se-á o princípio da proporcionalidade partidária, na composição da Mesa.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 Mesa reunir-se-á sempre que convocada pelo Presidente ou pela maioria de seus membros.</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2" w:name="artigo_24"/>
      <w:r w:rsidRPr="000D5A26">
        <w:rPr>
          <w:rFonts w:ascii="Calibri" w:eastAsia="Times New Roman" w:hAnsi="Calibri" w:cs="Times New Roman"/>
          <w:b/>
          <w:bCs/>
          <w:sz w:val="18"/>
          <w:lang w:eastAsia="pt-BR"/>
        </w:rPr>
        <w:t>Art. 24</w:t>
      </w:r>
      <w:bookmarkEnd w:id="22"/>
      <w:r w:rsidRPr="000D5A26">
        <w:rPr>
          <w:rFonts w:ascii="Calibri" w:eastAsia="Times New Roman" w:hAnsi="Calibri" w:cs="Times New Roman"/>
          <w:sz w:val="24"/>
          <w:szCs w:val="24"/>
          <w:shd w:val="clear" w:color="auto" w:fill="FFFFFF"/>
          <w:lang w:eastAsia="pt-BR"/>
        </w:rPr>
        <w:t> Compete à Mesa, dentre outras atribuições estabelecidas em lei, neste Regimento ou por resolução da Câmara:</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dirigir os serviços da Casa;</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tomar as providências necessárias à regularização dos trabalhos legislativos, ressalvada a competência da comissão representativa da Câmara;</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promulgar emendas à </w:t>
      </w:r>
      <w:hyperlink r:id="rId9"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propor ação de inconstitucionalidade de lei ou ato municipal frente à Constituição do Estado do Paraná, por iniciativa própria ou a requerimento de vereador ou comissão;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dar parecer sobre elaboração do </w:t>
      </w:r>
      <w:hyperlink r:id="rId10" w:history="1">
        <w:r w:rsidRPr="000D5A26">
          <w:rPr>
            <w:rFonts w:ascii="Calibri" w:eastAsia="Times New Roman" w:hAnsi="Calibri" w:cs="Times New Roman"/>
            <w:b/>
            <w:bCs/>
            <w:sz w:val="24"/>
            <w:szCs w:val="24"/>
            <w:u w:val="single"/>
            <w:lang w:eastAsia="pt-BR"/>
          </w:rPr>
          <w:t>Regimento Interno da Câmara</w:t>
        </w:r>
      </w:hyperlink>
      <w:r w:rsidRPr="000D5A26">
        <w:rPr>
          <w:rFonts w:ascii="Calibri" w:eastAsia="Times New Roman" w:hAnsi="Calibri" w:cs="Times New Roman"/>
          <w:sz w:val="24"/>
          <w:szCs w:val="24"/>
          <w:shd w:val="clear" w:color="auto" w:fill="FFFFFF"/>
          <w:lang w:eastAsia="pt-BR"/>
        </w:rPr>
        <w:t> e sobre suas modificações;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conferir a seus membros atribuições ou encargos referentes aos trabalhos legislativos e aos serviços administrativos da Câmara;</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 - fixar diretrizes para a divulgação das atividades da Câmara;</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VIII - adotar medidas adequadas para promover e valorizar o Poder Legislativo e resguardar seu conceito perante a comunidade;</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IX - promover providências, por solicitação de interessado, para a defesa judicial e extrajudicial de vereador, contra ameaça ou prática de ato atentatório ao livre exercício e às prerrogativas constitucionais e legais do mandato parlamentar;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 - fixar, no início da primeira e da terceira sessões legislativas da legislatura, ouvido o colégio de Líderes, a composição das comissões;</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 - elaborar, ouvido o Colégio de Líderes e os Presidentes das Comissões Permanentes, projeto de regulamento das comissões que, aprovado pelo Plenário, será parte integrante deste Regimento;</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XII - promover ou adotar, em virtude de decisão judicial, as providências necessárias, de sua alçada ou que se insiram na competência legislativa da Câmara;</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XIII - encaminhar, a requerimento de Vereador, aprovado pelo Plenário, solicitação de informações e requisição de documentos ao Executivo, sobre quaisquer assuntos referentes à administração municipal;</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XIV - declarar, de oficio ou mediante provocação de qualquer dos Vereadores ou de partido político representado na Câmara, assegurada ampla defesa, a perda de mandato de Vereador;</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que deixar de comparecer, em cada sessão legislativa, à terça parte das sessões ordinárias da Câmara, salvo licença ou missão por esta autorizada;</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que perder ou tiver suspenso os direitos políticos;</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quando o decretar a Justiça Eleitoral nos casos previstos na Constituição Federal;</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que não residir no Município;</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e) que deixar de tomar posse, no prazo de dez dias após O dia 1º de janeiro do primeiro ano da legislatura.</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XV - aplicar penalidade de censura escrita a Vereador ou a de impedimento temporário do exercício do mandato de Vereador, nos termos dos artigos 268 e 269,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XVI - decidir conclusivamente, em grau de recurso, sobre as matérias referentes ao ordenamento jurídico de pessoal e aos serviços administrativos;</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XVII - propor à Câmara projeto de resolução dispondo: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privativamente sobre:</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1-sua organização, funcionamento e policia;</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shd w:val="clear" w:color="auto" w:fill="FFFFFF"/>
          <w:lang w:eastAsia="pt-BR"/>
        </w:rPr>
        <w:t>2-regime jurídico de seu pessoal</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shd w:val="clear" w:color="auto" w:fill="FFFFFF"/>
          <w:lang w:eastAsia="pt-BR"/>
        </w:rPr>
        <w:t>3-criação, transformação ou extinção de cargos e funções de seus serviços</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4-fixação da remuneração de seus servidores;</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b) sobre modificação ou reformulação do Regime Interno.</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XVIII - prover os cargos e funções dos serviços administrativos da Câmara, bem como conceder licença, aposentadoria c vantagens devidas aos servidores ou colocá-los em disponibilidade;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XIX - requisitar servidores da administração pública direta, indireta, autárquica ou fundacional para quaisquer de seus serviços;</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 - aprovar proposta orçamentária da Câmara, observados os limites incluídos na lei de diretrizes orçamentárias, ouvida a Comissão da Administração Tributária, Financeira e Orçamentária;</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XXI - encaminhar a proposta orçamentária da Câmara ao Poder Executivo, até 31 de Julho de cada exercício.</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XXII - encaminhar ao Poder Executivo as solicitações de créditos adicionais necessários ao funcionamento da Câmara e de seus serviços;</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XXIII - estabelecer os limites de competência para as autorizações de despesas;</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XXIV - autorizar a assinatura de convênios e de contratos de prestação de serviços;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XXV - aprovar o orçamento analítico da Câmara;</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XXVI - autorizar licitações, homologar seus resultados e aprovar o calendário de compras;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XXVII - encaminhar ao Prefeito, até 31 de março, a prestação de contas da Câmara do exercício financeiro anterior;</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XXVIII - devolver à tesouraria da Prefeitura o saldo existente na Câmara no final de cada exercício financeiro;</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XXIX - apresentar à Câmara, na sessão de encerramento do ano legislativo, relatório dos trabalhos realizados.</w:t>
      </w:r>
    </w:p>
    <w:p w:rsidR="000D5A26" w:rsidRDefault="000D5A26" w:rsidP="000D5A26">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Poderá o Presidente, em caso de matéria inadiável, decidir, </w:t>
      </w:r>
      <w:r w:rsidRPr="000D5A26">
        <w:rPr>
          <w:rFonts w:ascii="Calibri" w:eastAsia="Times New Roman" w:hAnsi="Calibri" w:cs="Times New Roman"/>
          <w:i/>
          <w:iCs/>
          <w:sz w:val="24"/>
          <w:szCs w:val="24"/>
          <w:shd w:val="clear" w:color="auto" w:fill="FFFFFF"/>
          <w:lang w:eastAsia="pt-BR"/>
        </w:rPr>
        <w:t>ad referendum</w:t>
      </w:r>
      <w:r w:rsidRPr="000D5A26">
        <w:rPr>
          <w:rFonts w:ascii="Calibri" w:eastAsia="Times New Roman" w:hAnsi="Calibri" w:cs="Times New Roman"/>
          <w:sz w:val="24"/>
          <w:szCs w:val="24"/>
          <w:shd w:val="clear" w:color="auto" w:fill="FFFFFF"/>
          <w:lang w:eastAsia="pt-BR"/>
        </w:rPr>
        <w:t> da Mesa, sobre assunto de competência desta.</w:t>
      </w:r>
    </w:p>
    <w:p w:rsidR="000D5A26" w:rsidRPr="000D5A26" w:rsidRDefault="000D5A26" w:rsidP="000D5A26">
      <w:pPr>
        <w:shd w:val="clear" w:color="auto" w:fill="FFFFFF"/>
        <w:spacing w:after="150" w:line="240" w:lineRule="auto"/>
        <w:jc w:val="both"/>
        <w:rPr>
          <w:rFonts w:ascii="Times New Roman" w:eastAsia="Times New Roman" w:hAnsi="Times New Roman" w:cs="Times New Roman"/>
          <w:sz w:val="24"/>
          <w:szCs w:val="24"/>
          <w:lang w:eastAsia="pt-BR"/>
        </w:rPr>
      </w:pPr>
    </w:p>
    <w:p w:rsid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lastRenderedPageBreak/>
        <w:br/>
        <w:t>Seção II</w:t>
      </w:r>
      <w:r w:rsidRPr="000D5A26">
        <w:rPr>
          <w:rFonts w:ascii="Calibri" w:eastAsia="Times New Roman" w:hAnsi="Calibri" w:cs="Times New Roman"/>
          <w:sz w:val="24"/>
          <w:szCs w:val="24"/>
          <w:lang w:eastAsia="pt-BR"/>
        </w:rPr>
        <w:br/>
        <w:t>Da Presidência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23" w:name="artigo_25"/>
      <w:r w:rsidRPr="000D5A26">
        <w:rPr>
          <w:rFonts w:ascii="Calibri" w:eastAsia="Times New Roman" w:hAnsi="Calibri" w:cs="Times New Roman"/>
          <w:b/>
          <w:bCs/>
          <w:sz w:val="18"/>
          <w:lang w:eastAsia="pt-BR"/>
        </w:rPr>
        <w:t>Art. 25</w:t>
      </w:r>
      <w:bookmarkEnd w:id="23"/>
      <w:r w:rsidRPr="000D5A26">
        <w:rPr>
          <w:rFonts w:ascii="Calibri" w:eastAsia="Times New Roman" w:hAnsi="Calibri" w:cs="Times New Roman"/>
          <w:sz w:val="24"/>
          <w:szCs w:val="24"/>
          <w:shd w:val="clear" w:color="auto" w:fill="FFFFFF"/>
          <w:lang w:eastAsia="pt-BR"/>
        </w:rPr>
        <w:t> O Presidente é, nos termos regimentais: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o representante da Câmara, quando se pronuncia ela coletivamente;</w:t>
      </w:r>
    </w:p>
    <w:p w:rsidR="000619EF" w:rsidRDefault="000619EF" w:rsidP="000619EF">
      <w:pPr>
        <w:spacing w:after="0" w:line="240" w:lineRule="auto"/>
        <w:jc w:val="both"/>
        <w:rPr>
          <w:rFonts w:ascii="Calibri" w:eastAsia="Times New Roman" w:hAnsi="Calibri" w:cs="Times New Roman"/>
          <w:sz w:val="24"/>
          <w:szCs w:val="24"/>
          <w:shd w:val="clear" w:color="auto" w:fill="FFFFFF"/>
          <w:lang w:eastAsia="pt-BR"/>
        </w:rPr>
      </w:pP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o supervisor dos trabalhos legislativos da Câmara, de seus serviços administrativos e de sua ordem.</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4" w:name="artigo_26"/>
      <w:r w:rsidRPr="000D5A26">
        <w:rPr>
          <w:rFonts w:ascii="Calibri" w:eastAsia="Times New Roman" w:hAnsi="Calibri" w:cs="Times New Roman"/>
          <w:b/>
          <w:bCs/>
          <w:sz w:val="18"/>
          <w:lang w:eastAsia="pt-BR"/>
        </w:rPr>
        <w:t>Art. 26</w:t>
      </w:r>
      <w:bookmarkEnd w:id="24"/>
      <w:r w:rsidRPr="000D5A26">
        <w:rPr>
          <w:rFonts w:ascii="Calibri" w:eastAsia="Times New Roman" w:hAnsi="Calibri" w:cs="Times New Roman"/>
          <w:sz w:val="24"/>
          <w:szCs w:val="24"/>
          <w:shd w:val="clear" w:color="auto" w:fill="FFFFFF"/>
          <w:lang w:eastAsia="pt-BR"/>
        </w:rPr>
        <w:t> São atribuições do Presidente, além das que estão estabelecidas neste Regimento, ou decorram da natureza de suas funções e prerrogativas: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quanto às sessões da Câmara: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presidi-las;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manter a ordem;</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conceder a palavra aos vereadores;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advertir o orador ou o aparteante quanto ao tempo de que dispõe, não permitindo que ultrapasse o tempo regimental;</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e) convidar o orador a declarar, quando for o caso, se irá falar a favor ou contra a proposição;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f) interromper o orador que:</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1. desviar-se da questão do debate,</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2. falar sobre o vencido; ou</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3. </w:t>
      </w:r>
      <w:r w:rsidR="000619EF" w:rsidRPr="000D5A26">
        <w:rPr>
          <w:rFonts w:ascii="Calibri" w:eastAsia="Times New Roman" w:hAnsi="Calibri" w:cs="Times New Roman"/>
          <w:sz w:val="24"/>
          <w:szCs w:val="24"/>
          <w:shd w:val="clear" w:color="auto" w:fill="FFFFFF"/>
          <w:lang w:eastAsia="pt-BR"/>
        </w:rPr>
        <w:t>Utilizar</w:t>
      </w:r>
      <w:r w:rsidRPr="000D5A26">
        <w:rPr>
          <w:rFonts w:ascii="Calibri" w:eastAsia="Times New Roman" w:hAnsi="Calibri" w:cs="Times New Roman"/>
          <w:sz w:val="24"/>
          <w:szCs w:val="24"/>
          <w:shd w:val="clear" w:color="auto" w:fill="FFFFFF"/>
          <w:lang w:eastAsia="pt-BR"/>
        </w:rPr>
        <w:t>-se de expressões que configurem crime contra a honra ou contenham incitamente à prática de crimes.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g) advertir o orador cujo pronunciamento se enquadre num dos itens da alínea anterior, e, em caso de insistência, retirar-lhe a palavra;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h) suspender a sessão quando necessário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i) autorizar a publicação de informações ou documentos em inteiro teor, em resumo ou apenas mediante referência na ata;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j) nomear Comissão Especial, ouvindo o Colégio de Líderes;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1) decidir questões de ordem e as reclamações;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m) anunciar a Ordem do Dia e o número de Vereadores presentes em Plenário;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n) anunciar a fluência de prazo para interposição de recurso a Projeto de Resolução apreciado conclusivamente por Comissão competente regimentalmente para aprová-lo.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o) submeter à discussão e votação matéria a isso destinada;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 anunciar o resultado da votação e declarar a prejudicialidade;</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q) designar a Ordem do Dia;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r) convocar as sessões da Câmara;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s) desempatar as votações;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t) votar em matérias que exijam maioria qualificada.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quanto às proposições: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proceder à distribuição de matéria às Comissões Permanentes ou Especiais;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deferir a retirada de proposição da Ordem do Dia, nos termos regimentais;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despachar requerimentos;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determinar o seu arquivamento ou desarquivamento, nos termos regimentais;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e) devolver ao Autor a proposição que incorrer no disposto no § 2º do artigo 153 deste Regimento.</w:t>
      </w:r>
    </w:p>
    <w:p w:rsidR="000619EF" w:rsidRDefault="000619EF" w:rsidP="000619EF">
      <w:pPr>
        <w:spacing w:after="0" w:line="240" w:lineRule="auto"/>
        <w:jc w:val="both"/>
        <w:rPr>
          <w:rFonts w:ascii="Calibri" w:eastAsia="Times New Roman" w:hAnsi="Calibri" w:cs="Times New Roman"/>
          <w:sz w:val="24"/>
          <w:szCs w:val="24"/>
          <w:shd w:val="clear" w:color="auto" w:fill="FFFFFF"/>
          <w:lang w:eastAsia="pt-BR"/>
        </w:rPr>
      </w:pP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quanto às Comissões: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designar seus membros mediante comunicação dos Líderes;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b) assegurar os meios e condições necessários ao seu pleno funcionamento;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convidar o Relator ou outro membro da Comissão, para esclarecimento de parecer;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convocar as comissões permanentes para eleição dos respectivos Presidentes;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e) designar os membros das comissões de representação.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quanto à Mesa: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presidir suas reuniões;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tomar parte nas discussões e deliberações, com direito a voto;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distribuir a matéria que dependa de parecer;</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executar suas decisões, quando tal incumbência não seja atribuída a outro membro.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quanto às publicações e à divulgação: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determinar a publicação de matéria referente à Câmara;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não permitir publicação de pronunciamento ou expressões atentatórias ao decoro parlamentar;</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divulgar as decisões do Plenário, das reuniões da Mesa, do colégio de Líderes e das comissões.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quanto à sua competência geral, entre outras: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substituir, nos termos da </w:t>
      </w:r>
      <w:hyperlink r:id="rId11"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 do Município, o Prefeito municipal;</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declarar vacância do mandato nos casos de falecimento, renúncia ou perda de mandato de vereador;</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zelar pelo prestígio e decoro da Câmara, bem como pela dignidade e respeito às prerrogativas constitucionais e legais de seus membros;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convocar e reunir, periodicamente, os Líderes e Presidentes de comissões permanentes para avaliação dos trabalhos da Casa, exame das matérias em trâmite e adoção das providências necessárias ao bom andamento das atividades legislativas e administrativas;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e) encaminhar aos órgãos ou entidades competentes as conclusões de comissão parlamentar de Inquérito;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f) autorizar a realização de conferências, exposições, palestras ou seminários no edifício da Câmara;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g) promulgar resoluções e assinar os atos da Mesa;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h) promulgar lei, nos termos do § 5º do artigo 144 e do artigo 145 deste Regimento;</w:t>
      </w:r>
    </w:p>
    <w:p w:rsidR="000619EF" w:rsidRDefault="000619EF" w:rsidP="000619EF">
      <w:pPr>
        <w:spacing w:after="0" w:line="240" w:lineRule="auto"/>
        <w:jc w:val="both"/>
        <w:rPr>
          <w:rFonts w:ascii="Calibri" w:eastAsia="Times New Roman" w:hAnsi="Calibri" w:cs="Times New Roman"/>
          <w:sz w:val="24"/>
          <w:szCs w:val="24"/>
          <w:shd w:val="clear" w:color="auto" w:fill="FFFFFF"/>
          <w:lang w:eastAsia="pt-BR"/>
        </w:rPr>
      </w:pP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shd w:val="clear" w:color="auto" w:fill="FFFFFF"/>
          <w:lang w:eastAsia="pt-BR"/>
        </w:rPr>
        <w:t>i) assinar a correspondência oficial da Câmara;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j) decidir, </w:t>
      </w:r>
      <w:r w:rsidRPr="000D5A26">
        <w:rPr>
          <w:rFonts w:ascii="Calibri" w:eastAsia="Times New Roman" w:hAnsi="Calibri" w:cs="Times New Roman"/>
          <w:i/>
          <w:iCs/>
          <w:sz w:val="24"/>
          <w:szCs w:val="24"/>
          <w:shd w:val="clear" w:color="auto" w:fill="FFFFFF"/>
          <w:lang w:eastAsia="pt-BR"/>
        </w:rPr>
        <w:t>ad referendum</w:t>
      </w:r>
      <w:r w:rsidRPr="000D5A26">
        <w:rPr>
          <w:rFonts w:ascii="Calibri" w:eastAsia="Times New Roman" w:hAnsi="Calibri" w:cs="Times New Roman"/>
          <w:sz w:val="24"/>
          <w:szCs w:val="24"/>
          <w:shd w:val="clear" w:color="auto" w:fill="FFFFFF"/>
          <w:lang w:eastAsia="pt-BR"/>
        </w:rPr>
        <w:t> da Mesa, nos termos do parágrafo único do artigo 24 deste Regimento;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l) cumprir e fazer cumprir o Regimento.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Para usar a palavra ou tomar parte em qualquer discussão, o Presidente transmitirá a presidência ao seu substituto.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Presidente, poderá, em qualquer momento, fazer ao Plenário comunicação de interesse da Câmara.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O Presidente poderá delegar oficialmente aos Vice-Presidentes competência que lhe seja própria.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5" w:name="artigo_27"/>
      <w:r w:rsidRPr="000D5A26">
        <w:rPr>
          <w:rFonts w:ascii="Calibri" w:eastAsia="Times New Roman" w:hAnsi="Calibri" w:cs="Times New Roman"/>
          <w:b/>
          <w:bCs/>
          <w:sz w:val="18"/>
          <w:lang w:eastAsia="pt-BR"/>
        </w:rPr>
        <w:t>Art. 27</w:t>
      </w:r>
      <w:bookmarkEnd w:id="25"/>
      <w:r w:rsidRPr="000D5A26">
        <w:rPr>
          <w:rFonts w:ascii="Calibri" w:eastAsia="Times New Roman" w:hAnsi="Calibri" w:cs="Times New Roman"/>
          <w:sz w:val="24"/>
          <w:szCs w:val="24"/>
          <w:shd w:val="clear" w:color="auto" w:fill="FFFFFF"/>
          <w:lang w:eastAsia="pt-BR"/>
        </w:rPr>
        <w:t> Incumbe aos Vice-Presidentes, segundo sua numeração, substituir o Presidente em suas ausências ou impedimentos.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Sempre que ausentar-se do Município, por mais de quinze dias, o Presidente passará o exercício da presidência ao Primeiro Vice-Presidente.</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Não se achando presente o Presidente, à hora do início dos trabalhos da sessão, será ele substituído sucessivamente e na série:</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pelos Vice-Presidentes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pelos Secretários;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pelo Vereador mais idoso.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Procede-se da mesma forma estabelecida no parágrafo anterior, quando o Presidente tiver que deixar a presidência dos trabalhos.</w:t>
      </w:r>
    </w:p>
    <w:p w:rsidR="000D5A26" w:rsidRPr="000D5A26" w:rsidRDefault="000D5A26" w:rsidP="000619E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0D5A26" w:rsidRPr="000D5A26" w:rsidRDefault="000D5A26" w:rsidP="000619EF">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III</w:t>
      </w:r>
      <w:r w:rsidRPr="000D5A26">
        <w:rPr>
          <w:rFonts w:ascii="Calibri" w:eastAsia="Times New Roman" w:hAnsi="Calibri" w:cs="Times New Roman"/>
          <w:sz w:val="24"/>
          <w:szCs w:val="24"/>
          <w:lang w:eastAsia="pt-BR"/>
        </w:rPr>
        <w:br/>
        <w:t>DA SECRETARIA</w:t>
      </w:r>
    </w:p>
    <w:p w:rsidR="000619EF" w:rsidRDefault="000D5A26" w:rsidP="000D5A26">
      <w:pPr>
        <w:spacing w:after="0" w:line="240" w:lineRule="auto"/>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26" w:name="artigo_28"/>
      <w:r w:rsidRPr="000D5A26">
        <w:rPr>
          <w:rFonts w:ascii="Calibri" w:eastAsia="Times New Roman" w:hAnsi="Calibri" w:cs="Times New Roman"/>
          <w:b/>
          <w:bCs/>
          <w:sz w:val="18"/>
          <w:lang w:eastAsia="pt-BR"/>
        </w:rPr>
        <w:t>Art. 28</w:t>
      </w:r>
      <w:bookmarkEnd w:id="26"/>
      <w:r w:rsidRPr="000D5A26">
        <w:rPr>
          <w:rFonts w:ascii="Calibri" w:eastAsia="Times New Roman" w:hAnsi="Calibri" w:cs="Times New Roman"/>
          <w:sz w:val="24"/>
          <w:szCs w:val="24"/>
          <w:shd w:val="clear" w:color="auto" w:fill="FFFFFF"/>
          <w:lang w:eastAsia="pt-BR"/>
        </w:rPr>
        <w:t> Cabe essencialmente ao Primeiro Secretário: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quanto à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superintender os serviços administrativos da Câmara;</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receber e fazer a correspondência oficiai da Casa;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interpretar e fazer observar o ordenamento jurídico do pessoal e dos serviços administrativos da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decidir, em primeira instância, recursos contra atos da Diretoria Geral da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quanto às sessões da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constatar a presença dos Vereadores, ao abrir-se a sessão, confrontando-a com o Livro de Presenças;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anotar as faltas de Vereadores, com as causas justificadas ou não, encerrando o Livro de que trata a alínea anterior, no final da sessão;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fazer a chamada dos Vereadores nas ocasiões determinadas pelo Presidente: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ler a ata, as proposições e demais papéis que devam ser do conhecimento da Casa;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e) fazer inscrição dos oradores;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f) superintender a redação da ata, relatando os trabalhos da sessão, e assiná-la juntamente com o Presidente;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g) redigir e transcrever a ata das sessões secretas.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h) assinar com o Presidente os atos da Mesa.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7" w:name="artigo_29"/>
      <w:r w:rsidRPr="000D5A26">
        <w:rPr>
          <w:rFonts w:ascii="Calibri" w:eastAsia="Times New Roman" w:hAnsi="Calibri" w:cs="Times New Roman"/>
          <w:b/>
          <w:bCs/>
          <w:sz w:val="18"/>
          <w:lang w:eastAsia="pt-BR"/>
        </w:rPr>
        <w:t>Art. 29</w:t>
      </w:r>
      <w:bookmarkEnd w:id="27"/>
      <w:r w:rsidRPr="000D5A26">
        <w:rPr>
          <w:rFonts w:ascii="Calibri" w:eastAsia="Times New Roman" w:hAnsi="Calibri" w:cs="Times New Roman"/>
          <w:sz w:val="24"/>
          <w:szCs w:val="24"/>
          <w:shd w:val="clear" w:color="auto" w:fill="FFFFFF"/>
          <w:lang w:eastAsia="pt-BR"/>
        </w:rPr>
        <w:t> Compete ao Segundo Secretário, além de outras atribuições regimentais: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substituir o primeiro secretário nas suas licenças, impedimentos e ausências;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assinar, juntamente com o Presidente e o primeiro secretário, os atos da Mesa.</w:t>
      </w:r>
      <w:r w:rsidRPr="000D5A26">
        <w:rPr>
          <w:rFonts w:ascii="Calibri" w:eastAsia="Times New Roman" w:hAnsi="Calibri" w:cs="Times New Roman"/>
          <w:sz w:val="24"/>
          <w:szCs w:val="24"/>
          <w:lang w:eastAsia="pt-BR"/>
        </w:rPr>
        <w:br/>
      </w:r>
    </w:p>
    <w:p w:rsidR="000D5A26" w:rsidRPr="000D5A26" w:rsidRDefault="000D5A26" w:rsidP="000619EF">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IV</w:t>
      </w:r>
      <w:r w:rsidRPr="000D5A26">
        <w:rPr>
          <w:rFonts w:ascii="Calibri" w:eastAsia="Times New Roman" w:hAnsi="Calibri" w:cs="Times New Roman"/>
          <w:caps/>
          <w:sz w:val="24"/>
          <w:szCs w:val="24"/>
          <w:lang w:eastAsia="pt-BR"/>
        </w:rPr>
        <w:br/>
        <w:t>DO COLÉGIO DE LÍDERES</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lastRenderedPageBreak/>
        <w:br/>
      </w:r>
      <w:bookmarkStart w:id="28" w:name="artigo_30"/>
      <w:r w:rsidRPr="000D5A26">
        <w:rPr>
          <w:rFonts w:ascii="Calibri" w:eastAsia="Times New Roman" w:hAnsi="Calibri" w:cs="Times New Roman"/>
          <w:b/>
          <w:bCs/>
          <w:sz w:val="18"/>
          <w:lang w:eastAsia="pt-BR"/>
        </w:rPr>
        <w:t>Art. 30</w:t>
      </w:r>
      <w:bookmarkEnd w:id="28"/>
      <w:r w:rsidRPr="000D5A26">
        <w:rPr>
          <w:rFonts w:ascii="Calibri" w:eastAsia="Times New Roman" w:hAnsi="Calibri" w:cs="Times New Roman"/>
          <w:sz w:val="24"/>
          <w:szCs w:val="24"/>
          <w:shd w:val="clear" w:color="auto" w:fill="FFFFFF"/>
          <w:lang w:eastAsia="pt-BR"/>
        </w:rPr>
        <w:t> Os Líderes das bancadas, dos blocos parlamentares e do Governo constituem o Colégio de Líderes.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Os Líderes de bancada que participam de bloco parlamentar e o Líder do Governo têm direito a voz no Colégio de Líderes, sem direito a voto.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As deliberações do Colégio de Líderes deverão ser tomadas mediante: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consenso entre seus integrantes; ou</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manifestação favorável ou contrária, conforme o caso, da maioria absoluta de seus membros, quando não for atingido o disposto no inciso anterior.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9" w:name="artigo_31"/>
      <w:r w:rsidRPr="000D5A26">
        <w:rPr>
          <w:rFonts w:ascii="Calibri" w:eastAsia="Times New Roman" w:hAnsi="Calibri" w:cs="Times New Roman"/>
          <w:b/>
          <w:bCs/>
          <w:sz w:val="18"/>
          <w:lang w:eastAsia="pt-BR"/>
        </w:rPr>
        <w:t>Art. 31</w:t>
      </w:r>
      <w:bookmarkEnd w:id="29"/>
      <w:r w:rsidRPr="000D5A26">
        <w:rPr>
          <w:rFonts w:ascii="Calibri" w:eastAsia="Times New Roman" w:hAnsi="Calibri" w:cs="Times New Roman"/>
          <w:sz w:val="24"/>
          <w:szCs w:val="24"/>
          <w:shd w:val="clear" w:color="auto" w:fill="FFFFFF"/>
          <w:lang w:eastAsia="pt-BR"/>
        </w:rPr>
        <w:t> Compete ao Colégio de Líderes, além das atividades políticas inerentes à prática parlamentar: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proceder, juntamente com a Mesa, à composição das Comissões;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participar da elaboração do Regulamento das Comissões, juntamente com seus Presidentes e a Mesa;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opinar sobre a nomeação dos integrantes das Comissões Especiais;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proceder à indicação de nomes para Comissões, observado o disposto no § 1º do artigo 37 deste Regimento.</w:t>
      </w:r>
      <w:r w:rsidRPr="000D5A26">
        <w:rPr>
          <w:rFonts w:ascii="Calibri" w:eastAsia="Times New Roman" w:hAnsi="Calibri" w:cs="Times New Roman"/>
          <w:sz w:val="24"/>
          <w:szCs w:val="24"/>
          <w:lang w:eastAsia="pt-BR"/>
        </w:rPr>
        <w:br/>
      </w:r>
    </w:p>
    <w:p w:rsidR="000D5A26" w:rsidRPr="000D5A26" w:rsidRDefault="000D5A26" w:rsidP="000619EF">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V</w:t>
      </w:r>
      <w:r w:rsidRPr="000D5A26">
        <w:rPr>
          <w:rFonts w:ascii="Calibri" w:eastAsia="Times New Roman" w:hAnsi="Calibri" w:cs="Times New Roman"/>
          <w:caps/>
          <w:sz w:val="24"/>
          <w:szCs w:val="24"/>
          <w:lang w:eastAsia="pt-BR"/>
        </w:rPr>
        <w:br/>
        <w:t>DA PROCURADORIA PARLAMENTAR</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30" w:name="artigo_32"/>
      <w:r w:rsidRPr="000D5A26">
        <w:rPr>
          <w:rFonts w:ascii="Calibri" w:eastAsia="Times New Roman" w:hAnsi="Calibri" w:cs="Times New Roman"/>
          <w:b/>
          <w:bCs/>
          <w:sz w:val="18"/>
          <w:lang w:eastAsia="pt-BR"/>
        </w:rPr>
        <w:t>Art. 32</w:t>
      </w:r>
      <w:bookmarkEnd w:id="30"/>
      <w:r w:rsidRPr="000D5A26">
        <w:rPr>
          <w:rFonts w:ascii="Calibri" w:eastAsia="Times New Roman" w:hAnsi="Calibri" w:cs="Times New Roman"/>
          <w:sz w:val="24"/>
          <w:szCs w:val="24"/>
          <w:shd w:val="clear" w:color="auto" w:fill="FFFFFF"/>
          <w:lang w:eastAsia="pt-BR"/>
        </w:rPr>
        <w:t> A Procuradoria Parlamentar tem por finalidade: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promover, em colaboração com a Mesa, a defesa da Câmara, de seus órgãos e de seus membros quando atingidos em sua honra ou imagem perante a sociedade, em razão do exercício do mandato ou das funções institucionais;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defender a inviolabilidade do mandato dos Vereadores, por suas opiniões, palavras e votos;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promover, por intermédio do Ministério Público, as medidas judiciais e extrajudiciais cabíveis para obter ampla reparação, inclusive aquela a que se refere o inciso X do caput do artigo 5º da Constituição Federal;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exercer a consultoria jurídica da Câmara e de seus órgãos;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Parágrafo único. A procuradoria Parlamentar será exercida por um advogado, preferencialmente ocupante de cargo de carreira da Câmara.</w:t>
      </w:r>
      <w:r w:rsidRPr="000D5A26">
        <w:rPr>
          <w:rFonts w:ascii="Calibri" w:eastAsia="Times New Roman" w:hAnsi="Calibri" w:cs="Times New Roman"/>
          <w:sz w:val="24"/>
          <w:szCs w:val="24"/>
          <w:lang w:eastAsia="pt-BR"/>
        </w:rPr>
        <w:br/>
      </w:r>
    </w:p>
    <w:p w:rsidR="000D5A26" w:rsidRPr="000D5A26" w:rsidRDefault="000D5A26" w:rsidP="000619EF">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VI</w:t>
      </w:r>
      <w:r w:rsidRPr="000D5A26">
        <w:rPr>
          <w:rFonts w:ascii="Calibri" w:eastAsia="Times New Roman" w:hAnsi="Calibri" w:cs="Times New Roman"/>
          <w:caps/>
          <w:sz w:val="24"/>
          <w:szCs w:val="24"/>
          <w:lang w:eastAsia="pt-BR"/>
        </w:rPr>
        <w:br/>
        <w:t>DAS COMISSÕES</w:t>
      </w:r>
      <w:r w:rsidRPr="000D5A26">
        <w:rPr>
          <w:rFonts w:ascii="Calibri" w:eastAsia="Times New Roman" w:hAnsi="Calibri" w:cs="Times New Roman"/>
          <w:caps/>
          <w:sz w:val="24"/>
          <w:szCs w:val="24"/>
          <w:lang w:eastAsia="pt-BR"/>
        </w:rPr>
        <w:br/>
      </w:r>
    </w:p>
    <w:p w:rsidR="000D5A26" w:rsidRPr="000D5A26" w:rsidRDefault="000D5A26" w:rsidP="000619EF">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w:t>
      </w:r>
      <w:r w:rsidRPr="000D5A26">
        <w:rPr>
          <w:rFonts w:ascii="Calibri" w:eastAsia="Times New Roman" w:hAnsi="Calibri" w:cs="Times New Roman"/>
          <w:sz w:val="24"/>
          <w:szCs w:val="24"/>
          <w:lang w:eastAsia="pt-BR"/>
        </w:rPr>
        <w:br/>
        <w:t>DISPOSIÇÕES GERAIS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31" w:name="artigo_33"/>
      <w:r w:rsidRPr="000D5A26">
        <w:rPr>
          <w:rFonts w:ascii="Calibri" w:eastAsia="Times New Roman" w:hAnsi="Calibri" w:cs="Times New Roman"/>
          <w:b/>
          <w:bCs/>
          <w:sz w:val="18"/>
          <w:lang w:eastAsia="pt-BR"/>
        </w:rPr>
        <w:t>Art. 33</w:t>
      </w:r>
      <w:bookmarkEnd w:id="31"/>
      <w:r w:rsidRPr="000D5A26">
        <w:rPr>
          <w:rFonts w:ascii="Calibri" w:eastAsia="Times New Roman" w:hAnsi="Calibri" w:cs="Times New Roman"/>
          <w:sz w:val="24"/>
          <w:szCs w:val="24"/>
          <w:shd w:val="clear" w:color="auto" w:fill="FFFFFF"/>
          <w:lang w:eastAsia="pt-BR"/>
        </w:rPr>
        <w:t> As Comissões da Câmara são: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Permanentes, as de caráter técnico-legislativo ou especializado, integrantes da estrutura institucional da Câmara e co-participes e agentes do processo legiferante, subsistindo através das legislaturas;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Temporárias, as instituídas para apreciar determinado assunto que se extinguem:</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ao término da legislatura; ou</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quando, antes do término da legislatura, tiverem alcançado o fim a que destinem ou expirado seu prazo de duração.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32" w:name="artigo_34"/>
      <w:r w:rsidRPr="000D5A26">
        <w:rPr>
          <w:rFonts w:ascii="Calibri" w:eastAsia="Times New Roman" w:hAnsi="Calibri" w:cs="Times New Roman"/>
          <w:b/>
          <w:bCs/>
          <w:sz w:val="18"/>
          <w:lang w:eastAsia="pt-BR"/>
        </w:rPr>
        <w:t>Art. 34</w:t>
      </w:r>
      <w:bookmarkEnd w:id="32"/>
      <w:r w:rsidRPr="000D5A26">
        <w:rPr>
          <w:rFonts w:ascii="Calibri" w:eastAsia="Times New Roman" w:hAnsi="Calibri" w:cs="Times New Roman"/>
          <w:sz w:val="24"/>
          <w:szCs w:val="24"/>
          <w:shd w:val="clear" w:color="auto" w:fill="FFFFFF"/>
          <w:lang w:eastAsia="pt-BR"/>
        </w:rPr>
        <w:t> Na constituição de cada Comissão, é assegurado tanto quanto possível, a representação proporcional dos partidos ou dos blocos parlamentares que participam da Câmara.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33" w:name="artigo_35"/>
      <w:r w:rsidRPr="000D5A26">
        <w:rPr>
          <w:rFonts w:ascii="Calibri" w:eastAsia="Times New Roman" w:hAnsi="Calibri" w:cs="Times New Roman"/>
          <w:b/>
          <w:bCs/>
          <w:sz w:val="18"/>
          <w:lang w:eastAsia="pt-BR"/>
        </w:rPr>
        <w:t>Art. 35</w:t>
      </w:r>
      <w:bookmarkEnd w:id="33"/>
      <w:r w:rsidRPr="000D5A26">
        <w:rPr>
          <w:rFonts w:ascii="Calibri" w:eastAsia="Times New Roman" w:hAnsi="Calibri" w:cs="Times New Roman"/>
          <w:sz w:val="24"/>
          <w:szCs w:val="24"/>
          <w:shd w:val="clear" w:color="auto" w:fill="FFFFFF"/>
          <w:lang w:eastAsia="pt-BR"/>
        </w:rPr>
        <w:t> Cabe às Comissões Permanentes, em razão da matéria de sua competência, e às demais comissões no que lhes for aplicável:</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discutir e votar as proposições que lhes forem distribuídas, sujeitas à deliberação do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discutir e votar proposições, dispensada a competência do Plenário, na forma do artigo 209 deste Regimento;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realizar audiências públicas com entidades da sociedade civil, nos termos dos artigos 286 usque 288 deste Regimento;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IV - convocar Secretários e Assessores municipais e Diretores de órgãos da administração indireta e fundacional, para prestarem informações sobre assuntos inerentes a suas atribuições;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receber petições, reclamações ou queixas de qualquer pessoa contra atos ou omissões das autoridades ou entidades públicas municipais, na forma do artigo 291 deste Regimento;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solicitar depoimento de qualquer autoridade ou cidadão;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 - encaminhar, através da Mesa, pedidos escritos de informações ao Poder Executivo;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VIII - apreciar programas de obras, planos municipais de desenvolvimento e sobre eles emitir parecer;</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IX - exercer o acompanhamento e a fiscalização contábil, financeira, orçamentária, operacional e patrimonial do Município e das entidades da administração direta e indireta, incluídas as fundações e sociedades instituídas e mantidas pelo Poder Público municipal, em articulação com a Comissão da Administração Tributária, Financeira, Orçamentária e Pública da Câmara;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 - determinar a realização, com o auxílio do Tribunal de Contas, de diligências, perícias, inspeções e auditorias de natureza contábil, financeira, orçamentária e patrimonial das unidades administrativas dos Poderes Legislativo e Executivo;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 - exercer a fiscalização e o controle dos atos do Poder Executivo, incluídos os da administração indireta;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XII - propor a sustação dos atos normativos do Poder Executivo que exorbitem do poder regulamentar ou dos limites de delegação legislativa, elaborando o respectivo projeto de resolução;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XIII - estudar qualquer assunto compreendido no respectivo campo temático ou área de atividade, podendo promover, em seu âmbito, conferências, exposições, palestras ou seminários;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XIV - solicitar audiência ou colaboração de órgãos ou entidades da administração </w:t>
      </w:r>
      <w:r w:rsidRPr="000D5A26">
        <w:rPr>
          <w:rFonts w:ascii="Calibri" w:eastAsia="Times New Roman" w:hAnsi="Calibri" w:cs="Times New Roman"/>
          <w:sz w:val="24"/>
          <w:szCs w:val="24"/>
          <w:shd w:val="clear" w:color="auto" w:fill="FFFFFF"/>
          <w:lang w:eastAsia="pt-BR"/>
        </w:rPr>
        <w:lastRenderedPageBreak/>
        <w:t>pública direta, indireta, autárquica ou fundacional, bem como da sociedade civil, para elucidação de matéria sujeita a seu pronunciamento.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Aplicam-se à tramitação de projetos de resolução sujeitos à deliberação conclusiva de comissão, no que couber, as disposições relativas a turnos, prazos, emendas e demais formalidades exigidas para as matérias sujeitas à apreciação do Plenário da Câmara.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As atribuições contidas nos incisos VII e XII do caput deste artigo não excluem a iniciativa concorrente de vereador.</w:t>
      </w:r>
    </w:p>
    <w:p w:rsidR="000D5A26" w:rsidRPr="000D5A26" w:rsidRDefault="000D5A26" w:rsidP="000619EF">
      <w:pPr>
        <w:spacing w:after="0" w:line="240" w:lineRule="auto"/>
        <w:jc w:val="both"/>
        <w:rPr>
          <w:rFonts w:ascii="Times New Roman" w:eastAsia="Times New Roman" w:hAnsi="Times New Roman" w:cs="Times New Roman"/>
          <w:sz w:val="24"/>
          <w:szCs w:val="24"/>
          <w:lang w:eastAsia="pt-BR"/>
        </w:rPr>
      </w:pPr>
    </w:p>
    <w:p w:rsidR="000D5A26" w:rsidRPr="000D5A26" w:rsidRDefault="000D5A26" w:rsidP="000619EF">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II</w:t>
      </w:r>
      <w:r w:rsidRPr="000D5A26">
        <w:rPr>
          <w:rFonts w:ascii="Calibri" w:eastAsia="Times New Roman" w:hAnsi="Calibri" w:cs="Times New Roman"/>
          <w:sz w:val="24"/>
          <w:szCs w:val="24"/>
          <w:lang w:eastAsia="pt-BR"/>
        </w:rPr>
        <w:br/>
        <w:t>DAS COMISSÕES PERMANENTES</w:t>
      </w:r>
    </w:p>
    <w:p w:rsidR="000D5A26" w:rsidRPr="000D5A26" w:rsidRDefault="000D5A26" w:rsidP="000619EF">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w:t>
      </w:r>
      <w:r w:rsidRPr="000D5A26">
        <w:rPr>
          <w:rFonts w:ascii="Calibri" w:eastAsia="Times New Roman" w:hAnsi="Calibri" w:cs="Times New Roman"/>
          <w:sz w:val="24"/>
          <w:szCs w:val="24"/>
          <w:lang w:eastAsia="pt-BR"/>
        </w:rPr>
        <w:br/>
        <w:t>DA COMPOSIÇÃO E INSTALAÇÃO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34" w:name="artigo_36"/>
      <w:r w:rsidRPr="000D5A26">
        <w:rPr>
          <w:rFonts w:ascii="Calibri" w:eastAsia="Times New Roman" w:hAnsi="Calibri" w:cs="Times New Roman"/>
          <w:b/>
          <w:bCs/>
          <w:sz w:val="18"/>
          <w:lang w:eastAsia="pt-BR"/>
        </w:rPr>
        <w:t>Art. 36</w:t>
      </w:r>
      <w:bookmarkEnd w:id="34"/>
      <w:r w:rsidRPr="000D5A26">
        <w:rPr>
          <w:rFonts w:ascii="Calibri" w:eastAsia="Times New Roman" w:hAnsi="Calibri" w:cs="Times New Roman"/>
          <w:sz w:val="24"/>
          <w:szCs w:val="24"/>
          <w:shd w:val="clear" w:color="auto" w:fill="FFFFFF"/>
          <w:lang w:eastAsia="pt-BR"/>
        </w:rPr>
        <w:t> O número de membros das Comissões Permanentes será estabelecido por ato da Mesa ouvido o Colégio de Líderes, no início dos trabalhos da primeira e da terceira sessões legislativas de cada legislatura.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 fixação do número de membros efetivos levará em conta a composição da Casa em face do número de comissões, de modo a permitir a observância do princípio da proporcionalidade partidária e demais critérios para a representação das bancadas.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35" w:name="artigo_37"/>
      <w:r w:rsidRPr="000D5A26">
        <w:rPr>
          <w:rFonts w:ascii="Calibri" w:eastAsia="Times New Roman" w:hAnsi="Calibri" w:cs="Times New Roman"/>
          <w:b/>
          <w:bCs/>
          <w:sz w:val="18"/>
          <w:lang w:eastAsia="pt-BR"/>
        </w:rPr>
        <w:t>Art. 37</w:t>
      </w:r>
      <w:bookmarkEnd w:id="35"/>
      <w:r w:rsidRPr="000D5A26">
        <w:rPr>
          <w:rFonts w:ascii="Calibri" w:eastAsia="Times New Roman" w:hAnsi="Calibri" w:cs="Times New Roman"/>
          <w:sz w:val="24"/>
          <w:szCs w:val="24"/>
          <w:shd w:val="clear" w:color="auto" w:fill="FFFFFF"/>
          <w:lang w:eastAsia="pt-BR"/>
        </w:rPr>
        <w:t> A distribuição das vagas nas Comissões permanentes, por bancadas ou blocos parlamentares, será organizada pela Mesa, ouvindo o Colégio de Líderes, logo após a fixação da respectiva composição numérica e mantida durante a sessão legislativa.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Ao Vereador, salvo se Presidente da Câmara, será assegurado o direito de integrar pelo menos uma Comissão, ainda que sem legenda partidária.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As modificações numéricas que venham a ocorrer nas bancadas ou blocos parlamentares, que importem em modificação da proporcionalidade partidária na composição das Comissões, só prevalecerão a partir da sessão legislativa seguinte.</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36" w:name="artigo_38"/>
      <w:r w:rsidRPr="000D5A26">
        <w:rPr>
          <w:rFonts w:ascii="Calibri" w:eastAsia="Times New Roman" w:hAnsi="Calibri" w:cs="Times New Roman"/>
          <w:b/>
          <w:bCs/>
          <w:sz w:val="18"/>
          <w:lang w:eastAsia="pt-BR"/>
        </w:rPr>
        <w:t>Art. 38</w:t>
      </w:r>
      <w:bookmarkEnd w:id="36"/>
      <w:r w:rsidRPr="000D5A26">
        <w:rPr>
          <w:rFonts w:ascii="Calibri" w:eastAsia="Times New Roman" w:hAnsi="Calibri" w:cs="Times New Roman"/>
          <w:sz w:val="24"/>
          <w:szCs w:val="24"/>
          <w:shd w:val="clear" w:color="auto" w:fill="FFFFFF"/>
          <w:lang w:eastAsia="pt-BR"/>
        </w:rPr>
        <w:t xml:space="preserve"> Os Líderes, estabelecida a representação numérica das bancadas e dos blocos </w:t>
      </w:r>
      <w:r w:rsidRPr="000D5A26">
        <w:rPr>
          <w:rFonts w:ascii="Calibri" w:eastAsia="Times New Roman" w:hAnsi="Calibri" w:cs="Times New Roman"/>
          <w:sz w:val="24"/>
          <w:szCs w:val="24"/>
          <w:shd w:val="clear" w:color="auto" w:fill="FFFFFF"/>
          <w:lang w:eastAsia="pt-BR"/>
        </w:rPr>
        <w:lastRenderedPageBreak/>
        <w:t>parlamentares nas Comissões, comunicarão ao Presidente da Câmara, até o oitavo dia a contar da instalação da primeira e da terceira sessões legislativas, os nomes dos membros da respectiva representação que irão integrar cada comissão.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 Presidente fará de oficio, quando não cumprido o disposto no caput deste artigo, a designação dos nomes indicados pelo Colégio de Líderes, nos termos do inciso II do § 2º artigo 30, deste Regimento.</w:t>
      </w:r>
    </w:p>
    <w:p w:rsidR="000D5A26" w:rsidRPr="000D5A26" w:rsidRDefault="000D5A26" w:rsidP="000619E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Presidente mandará publicar a composição nominal das Comissões, convocando-as para eleição dos respectivos Presidentes, na forma do artigo 50, deste Regimento.</w:t>
      </w:r>
      <w:r w:rsidRPr="000D5A26">
        <w:rPr>
          <w:rFonts w:ascii="Calibri" w:eastAsia="Times New Roman" w:hAnsi="Calibri" w:cs="Times New Roman"/>
          <w:sz w:val="24"/>
          <w:szCs w:val="24"/>
          <w:lang w:eastAsia="pt-BR"/>
        </w:rPr>
        <w:br/>
      </w:r>
    </w:p>
    <w:p w:rsidR="000619EF" w:rsidRDefault="000D5A26" w:rsidP="000619E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II</w:t>
      </w:r>
    </w:p>
    <w:p w:rsidR="000D5A26" w:rsidRPr="000D5A26" w:rsidRDefault="000D5A26" w:rsidP="000619E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DAS COMISSÕES PERMANENTES E SUAS COMPETÊNCIAS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37" w:name="artigo_39"/>
      <w:r w:rsidRPr="000D5A26">
        <w:rPr>
          <w:rFonts w:ascii="Calibri" w:eastAsia="Times New Roman" w:hAnsi="Calibri" w:cs="Times New Roman"/>
          <w:b/>
          <w:bCs/>
          <w:sz w:val="18"/>
          <w:lang w:eastAsia="pt-BR"/>
        </w:rPr>
        <w:t>Art. 39</w:t>
      </w:r>
      <w:bookmarkEnd w:id="37"/>
      <w:r w:rsidRPr="000D5A26">
        <w:rPr>
          <w:rFonts w:ascii="Calibri" w:eastAsia="Times New Roman" w:hAnsi="Calibri" w:cs="Times New Roman"/>
          <w:sz w:val="24"/>
          <w:szCs w:val="24"/>
          <w:shd w:val="clear" w:color="auto" w:fill="FFFFFF"/>
          <w:lang w:eastAsia="pt-BR"/>
        </w:rPr>
        <w:t> A Câmara Municipal compõe-se das seguintes Comissões Permanentes: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Comissão de Legislação e Redação;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Comissão da Organização do Município e dos Poderes;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Comissão da Administração Tributária, Financeira, Orçamentária e Pública;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Comissão da Ordem Econômica e Social;</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38" w:name="artigo_40"/>
      <w:r w:rsidRPr="000D5A26">
        <w:rPr>
          <w:rFonts w:ascii="Calibri" w:eastAsia="Times New Roman" w:hAnsi="Calibri" w:cs="Times New Roman"/>
          <w:b/>
          <w:bCs/>
          <w:sz w:val="18"/>
          <w:lang w:eastAsia="pt-BR"/>
        </w:rPr>
        <w:t>Art. 40</w:t>
      </w:r>
      <w:bookmarkEnd w:id="38"/>
      <w:r w:rsidRPr="000D5A26">
        <w:rPr>
          <w:rFonts w:ascii="Calibri" w:eastAsia="Times New Roman" w:hAnsi="Calibri" w:cs="Times New Roman"/>
          <w:sz w:val="24"/>
          <w:szCs w:val="24"/>
          <w:shd w:val="clear" w:color="auto" w:fill="FFFFFF"/>
          <w:lang w:eastAsia="pt-BR"/>
        </w:rPr>
        <w:t> Compete à Comissão de Legislação e Redação: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manifestar-se sobre os aspectos constitucional, legal, jurídico, regimental e de técnica legislativa de proposições sujeitas à apreciação da Câmara ou de suas Comissões, para efeito de admissibilidade e tramitação;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pronunciar-se sobre a admissibilidade de proposta de emenda à Lei Orgânica do Município;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III - manifestar-se sobre assunto de natureza jurídica ou constitucional que lhe seja </w:t>
      </w:r>
      <w:r w:rsidRPr="000D5A26">
        <w:rPr>
          <w:rFonts w:ascii="Calibri" w:eastAsia="Times New Roman" w:hAnsi="Calibri" w:cs="Times New Roman"/>
          <w:sz w:val="24"/>
          <w:szCs w:val="24"/>
          <w:shd w:val="clear" w:color="auto" w:fill="FFFFFF"/>
          <w:lang w:eastAsia="pt-BR"/>
        </w:rPr>
        <w:lastRenderedPageBreak/>
        <w:t>submetido, em consulta, pelo Presidente da Câmara, pelo Plenário ou por outra Comissão, ou em razão de recurso previsto neste Regimento;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pronunciar-se sobre o mérito das seguintes proposições: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organização administrativa da Câmara e da Prefeitura;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contratos, ajustes, convênios e consórcios;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concessão de licença ao Prefeito e aos Vereadores.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proceder à elaboração de projetos de lei ou de resolução, nos termos do artigo 132, deste Regimento;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proceder à redação do vencido e à redação final das proposições em geral, ressalvado o disposto nos § 1º e 2º do artigo 204 deste Regimento.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É obrigatória a audiência da Comissão de Legislação e Redação sobre todos os processos que tramitam pela Câmara, ressalvados os que explicitamente tiverem outro destino por este Regimento.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Concluindo a Comissão de Legislação e Redação pela inconstitucionalidade, ilegalidade ou injuridicidade de uma proposição, deve o parecer ser submetido à deliberação do Plenário e, somente quando rejeitado o parecer, prosseguirá a tramitação.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Tratando-se de inconstitucionalidade, ilegalidade ou injuridicidade parcial ou ainda erro gramatical e de técnica legislativa, a Comissão corrigirá o vício através de emenda, quando cabível.</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39" w:name="artigo_41"/>
      <w:r w:rsidRPr="000D5A26">
        <w:rPr>
          <w:rFonts w:ascii="Calibri" w:eastAsia="Times New Roman" w:hAnsi="Calibri" w:cs="Times New Roman"/>
          <w:b/>
          <w:bCs/>
          <w:sz w:val="18"/>
          <w:lang w:eastAsia="pt-BR"/>
        </w:rPr>
        <w:t>Art. 41</w:t>
      </w:r>
      <w:bookmarkEnd w:id="39"/>
      <w:r w:rsidRPr="000D5A26">
        <w:rPr>
          <w:rFonts w:ascii="Calibri" w:eastAsia="Times New Roman" w:hAnsi="Calibri" w:cs="Times New Roman"/>
          <w:sz w:val="24"/>
          <w:szCs w:val="24"/>
          <w:shd w:val="clear" w:color="auto" w:fill="FFFFFF"/>
          <w:lang w:eastAsia="pt-BR"/>
        </w:rPr>
        <w:t> Cabe à Comissão de Organização do Município e dos Poderes: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emitir parecer sobre os seguintes temas: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símbolos do Município;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criação, organização e supressão de distritos;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c) política de desenvolvimento municipal, respeitados os objetivos fundamentais da República Federativa do Brasil que tem o município como um de seus entes;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descentralização administrativa da cidade;</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e) competências do Município.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f) fixação e alteração do número de Vereadores;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g) atribuições da Câmara;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h) inviolabilidade dos Vereadores;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impedimentos para o exercício do mandato de Vereador;</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j) perda do mandato de Vereador;</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l) convocação de suplente;</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m) organização e competência das Comissões da Câmara;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n) processo legislativo;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o) soberania popular;</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 eleição do Prefeito e do Vice-Prefeito pela Câmara;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q) julgamento do Prefeito.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elaborar normas sobre eleição do Prefeito e do Vice-Prefeito pela Câmara e sobre o julgamento do Prefeito, em forma de resolução específica.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elaborar projeto de resolução a que se refere o § 2º do artigo 230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atuar no âmbito das áreas de sua competência.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40" w:name="artigo_42"/>
      <w:r w:rsidRPr="000D5A26">
        <w:rPr>
          <w:rFonts w:ascii="Calibri" w:eastAsia="Times New Roman" w:hAnsi="Calibri" w:cs="Times New Roman"/>
          <w:b/>
          <w:bCs/>
          <w:sz w:val="18"/>
          <w:lang w:eastAsia="pt-BR"/>
        </w:rPr>
        <w:t>Art. 42</w:t>
      </w:r>
      <w:bookmarkEnd w:id="40"/>
      <w:r w:rsidRPr="000D5A26">
        <w:rPr>
          <w:rFonts w:ascii="Calibri" w:eastAsia="Times New Roman" w:hAnsi="Calibri" w:cs="Times New Roman"/>
          <w:sz w:val="24"/>
          <w:szCs w:val="24"/>
          <w:shd w:val="clear" w:color="auto" w:fill="FFFFFF"/>
          <w:lang w:eastAsia="pt-BR"/>
        </w:rPr>
        <w:t> Constituem competências da Comissão da Administração Tributária, Financeira, Orçamentária e Pública: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opinar sobre matérias em tramitação na Câmara, referentes 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instituição e arrecadação de tributos da competência do Município e aplicação de suas rendas;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planejamento municipal, compreendendo: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1. plano Plurianual;</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2. lei de diretrizes orçamentárias;</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3. orçamento anual.</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questão financeira;</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fiscalização contábil, financeira e orçamentária, operacional e patrimonial do Município e das entidades da administração direta, indireta e fundacional;</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e) questões referentes à administração pública direta, indireta ou fundacional de qualquer dos Poderes do Município.</w:t>
      </w:r>
    </w:p>
    <w:p w:rsidR="000619E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f) criação, expansão e extinção de empresa pública, sociedade de economia mista, autarquia ou fundação mantida pelo Poder Público municipal;</w:t>
      </w:r>
    </w:p>
    <w:p w:rsidR="001613FF" w:rsidRDefault="000D5A26" w:rsidP="000619EF">
      <w:pPr>
        <w:spacing w:after="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g) licitação e contratos;</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shd w:val="clear" w:color="auto" w:fill="FFFFFF"/>
          <w:lang w:eastAsia="pt-BR"/>
        </w:rPr>
        <w:t>h) servidores públicos:</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1. regime jurídico e planos de carreira:</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2. direitos, vantagens e deveres;</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3. previdência e assistência social;</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4. cessão a empresas ou entidades públicas ou privadas.</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5. concurso público.</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bens municipais:</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1. </w:t>
      </w:r>
      <w:r w:rsidR="001613FF" w:rsidRPr="000D5A26">
        <w:rPr>
          <w:rFonts w:ascii="Calibri" w:eastAsia="Times New Roman" w:hAnsi="Calibri" w:cs="Times New Roman"/>
          <w:sz w:val="24"/>
          <w:szCs w:val="24"/>
          <w:shd w:val="clear" w:color="auto" w:fill="FFFFFF"/>
          <w:lang w:eastAsia="pt-BR"/>
        </w:rPr>
        <w:t>A</w:t>
      </w:r>
      <w:r w:rsidRPr="000D5A26">
        <w:rPr>
          <w:rFonts w:ascii="Calibri" w:eastAsia="Times New Roman" w:hAnsi="Calibri" w:cs="Times New Roman"/>
          <w:sz w:val="24"/>
          <w:szCs w:val="24"/>
          <w:shd w:val="clear" w:color="auto" w:fill="FFFFFF"/>
          <w:lang w:eastAsia="pt-BR"/>
        </w:rPr>
        <w:t>quisição</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2. utilização;</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3. alienação.</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j) obras públicas;</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l) serviços públicos;</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1. serviços prestados diretamente pelo Município;</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2. concessão ou permissão de serviços públicos;</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3. política tarifária;</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m) planejamento municipal;</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n) direito administrativo em geral.</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coordenar o sistema de controle interno da Câmara;</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elaborar projeto de resolução a que se refere o § 1º do artigo 229 deste Regimento</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atuar no âmbito das áreas de sua competência</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Caberá à Comissão da Administração Tributária, Financeira, Orçamentária e Pública, examinar e emitir parecer, especificamente sobre:</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os projetos referidos nos itens da alínea "b" do inciso I do caput deste artigo;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as emendas aos projetos do piano Plurianual, da lei de diretrizes orçamentárias, do orçamento anual e aos projetos que os modifiquem;</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planos e programas municipais.</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41" w:name="artigo_43"/>
      <w:r w:rsidRPr="000D5A26">
        <w:rPr>
          <w:rFonts w:ascii="Calibri" w:eastAsia="Times New Roman" w:hAnsi="Calibri" w:cs="Times New Roman"/>
          <w:b/>
          <w:bCs/>
          <w:sz w:val="18"/>
          <w:lang w:eastAsia="pt-BR"/>
        </w:rPr>
        <w:t>Art. 43</w:t>
      </w:r>
      <w:bookmarkEnd w:id="41"/>
      <w:r w:rsidRPr="000D5A26">
        <w:rPr>
          <w:rFonts w:ascii="Calibri" w:eastAsia="Times New Roman" w:hAnsi="Calibri" w:cs="Times New Roman"/>
          <w:sz w:val="24"/>
          <w:szCs w:val="24"/>
          <w:shd w:val="clear" w:color="auto" w:fill="FFFFFF"/>
          <w:lang w:eastAsia="pt-BR"/>
        </w:rPr>
        <w:t> Compete à Comissão da ordem Econômica e Social:</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examinar emitir parecer sobre proposições que tratem de:</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política de desenvolvimento econômico do Município;</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b) tratamento jurídico diferenciado às microempresas e empresas de pequeno porte;</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turismo,</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planejamento governamental;</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e) política urbana;</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f) plano diretor e legislação correlata;</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g) política agrícola e fundiária;</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h) cooperativismo;</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política de desenvolvimento social do Município;</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j) seguridade social;</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1. saúde;</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2. assistência social.</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l) educação;</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m) cultura;</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n) desporto e lazer;</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o) ciência e tecnologia;</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 habitação e saneamento;</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q) meio ambiente;</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r) questões sobre família, criança, adolescente e idoso;</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s) defesa do cidadão;</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t) defesa do consumidor.</w:t>
      </w:r>
    </w:p>
    <w:p w:rsidR="001613FF" w:rsidRDefault="000D5A26" w:rsidP="000619E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aluar no âmbito das áreas de sua competência.</w:t>
      </w:r>
    </w:p>
    <w:p w:rsidR="000D5A26" w:rsidRPr="000D5A26" w:rsidRDefault="000D5A26" w:rsidP="001613FF">
      <w:pPr>
        <w:spacing w:after="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t>SEÇÃO III</w:t>
      </w:r>
      <w:r w:rsidRPr="000D5A26">
        <w:rPr>
          <w:rFonts w:ascii="Calibri" w:eastAsia="Times New Roman" w:hAnsi="Calibri" w:cs="Times New Roman"/>
          <w:sz w:val="24"/>
          <w:szCs w:val="24"/>
          <w:lang w:eastAsia="pt-BR"/>
        </w:rPr>
        <w:br/>
        <w:t>DAS COMISSÕES TEMPORÁRIAS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bookmarkStart w:id="42" w:name="artigo_44"/>
      <w:r w:rsidRPr="000D5A26">
        <w:rPr>
          <w:rFonts w:ascii="Calibri" w:eastAsia="Times New Roman" w:hAnsi="Calibri" w:cs="Times New Roman"/>
          <w:b/>
          <w:bCs/>
          <w:sz w:val="18"/>
          <w:lang w:eastAsia="pt-BR"/>
        </w:rPr>
        <w:t>Art. 44</w:t>
      </w:r>
      <w:bookmarkEnd w:id="42"/>
      <w:r w:rsidRPr="000D5A26">
        <w:rPr>
          <w:rFonts w:ascii="Calibri" w:eastAsia="Times New Roman" w:hAnsi="Calibri" w:cs="Times New Roman"/>
          <w:sz w:val="24"/>
          <w:szCs w:val="24"/>
          <w:shd w:val="clear" w:color="auto" w:fill="FFFFFF"/>
          <w:lang w:eastAsia="pt-BR"/>
        </w:rPr>
        <w:t> As Comissões Temporárias são: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Especiais;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de Inquérito;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de Representação.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As comissões Temporárias compor-se-ão do número de membros que for previsto no ato ou requerimento de sua constituição, designados pelo Presidente da Câmara por indicação dos Líderes.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Na constituição das Comissões Temporárias, deve-se cumprir o princípio da proporcionalidade partidária, tanto quanto possível.</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 participação de Vereador em Comissão Temporária cumprir-se-á sem prejuízo de suas funções em Comissão Permanente.</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1613FF" w:rsidRDefault="000D5A26" w:rsidP="001613FF">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w:t>
      </w:r>
    </w:p>
    <w:p w:rsidR="000D5A26" w:rsidRDefault="000D5A26" w:rsidP="001613FF">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DAS COMISSÕES ESPECIAIS</w:t>
      </w:r>
    </w:p>
    <w:p w:rsidR="001613FF" w:rsidRPr="000D5A26" w:rsidRDefault="001613FF" w:rsidP="001613FF">
      <w:pPr>
        <w:shd w:val="clear" w:color="auto" w:fill="FFFFFF"/>
        <w:spacing w:after="150" w:line="240" w:lineRule="auto"/>
        <w:jc w:val="both"/>
        <w:rPr>
          <w:rFonts w:ascii="Calibri" w:eastAsia="Times New Roman" w:hAnsi="Calibri" w:cs="Times New Roman"/>
          <w:sz w:val="24"/>
          <w:szCs w:val="24"/>
          <w:lang w:eastAsia="pt-BR"/>
        </w:rPr>
      </w:pP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43" w:name="artigo_45"/>
      <w:r w:rsidRPr="000D5A26">
        <w:rPr>
          <w:rFonts w:ascii="Calibri" w:eastAsia="Times New Roman" w:hAnsi="Calibri" w:cs="Times New Roman"/>
          <w:b/>
          <w:bCs/>
          <w:sz w:val="18"/>
          <w:lang w:eastAsia="pt-BR"/>
        </w:rPr>
        <w:t>Art. 45</w:t>
      </w:r>
      <w:bookmarkEnd w:id="43"/>
      <w:r w:rsidRPr="000D5A26">
        <w:rPr>
          <w:rFonts w:ascii="Calibri" w:eastAsia="Times New Roman" w:hAnsi="Calibri" w:cs="Times New Roman"/>
          <w:sz w:val="24"/>
          <w:szCs w:val="24"/>
          <w:shd w:val="clear" w:color="auto" w:fill="FFFFFF"/>
          <w:lang w:eastAsia="pt-BR"/>
        </w:rPr>
        <w:t> As Comissões Especiais serão constituídas para: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dar parecer, quanto ao mérito, sobre:</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proposta de emenda à Lei Orgânica do Município;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projetos de códigos e de leis complementares;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proposições que versem sobre matéria de competência de mais de duas Comissões;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proposições que não tenham sido apreciadas pela Comissão competente, no prazo regimental;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II - tratar de assunto específico de interesse da Câmara e da comunidade.</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constituição de Comissão Especial processar-se-á, mediante deliberação do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por iniciativa do Presidente da Câmara ou a requerimento de Líder ou de Presidente de Comissão Permanente interessada, nos casos previstos nas alíneas do inciso I do caput deste artigo: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a requerimento de qualquer Vereador, na hipótese prevista no inciso II do caput deste artigo.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Pelo menos metade dos membros de Comissão Especial, no caso estabelecido na alínea "b" do inciso I do caput deste artigo, será constituída por membros das Comissões Permanentes que deveriam ser chamadas a opinar sobre a proposição em causa.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Não se aplicam as exigências formuladas no parágrafos anteriores, na hipótese prevista na alínea "d" do inciso I do caput deste artigo.</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II</w:t>
      </w:r>
      <w:r w:rsidRPr="000D5A26">
        <w:rPr>
          <w:rFonts w:ascii="Calibri" w:eastAsia="Times New Roman" w:hAnsi="Calibri" w:cs="Times New Roman"/>
          <w:sz w:val="24"/>
          <w:szCs w:val="24"/>
          <w:lang w:eastAsia="pt-BR"/>
        </w:rPr>
        <w:br/>
        <w:t>DAS COMISSÕES PARLAMENTARES DE INQUÉRITO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44" w:name="artigo_46"/>
      <w:r w:rsidRPr="000D5A26">
        <w:rPr>
          <w:rFonts w:ascii="Calibri" w:eastAsia="Times New Roman" w:hAnsi="Calibri" w:cs="Times New Roman"/>
          <w:b/>
          <w:bCs/>
          <w:sz w:val="18"/>
          <w:lang w:eastAsia="pt-BR"/>
        </w:rPr>
        <w:t>Art. 46</w:t>
      </w:r>
      <w:bookmarkEnd w:id="44"/>
      <w:r w:rsidRPr="000D5A26">
        <w:rPr>
          <w:rFonts w:ascii="Calibri" w:eastAsia="Times New Roman" w:hAnsi="Calibri" w:cs="Times New Roman"/>
          <w:sz w:val="24"/>
          <w:szCs w:val="24"/>
          <w:shd w:val="clear" w:color="auto" w:fill="FFFFFF"/>
          <w:lang w:eastAsia="pt-BR"/>
        </w:rPr>
        <w:t> A Câmara Municipal, a requerimento de um terço de seus membros, instituirá, por decisão do Plenário, Comissão Parlamentar de Inquérito para apuração de fato determinado e por prazo certo, observado em sua composição o disposto nos parágrafos do artigo 44 deste Regimento.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Considera-se fato determinado o acontecimento de relevante interesse para a vida pública e o ordenamento jurídico e econômico-social do município, que: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demande investigação, elucidação e fiscalização;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estiver devidamente caracterizado no requerimento de constituição da Comissão.</w:t>
      </w:r>
    </w:p>
    <w:p w:rsidR="001613FF" w:rsidRDefault="000D5A26" w:rsidP="001613FF">
      <w:pPr>
        <w:spacing w:after="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 denúncia sobre irregularidades e a indicação das provas respectivas deverão constar do requerimento que solicitar a constituição da Comissão Parlamentar de Inquérito.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 3º A Comissão, opinando pela procedência das denúncias, elaborará projeto de resolução apontando as medidas cabíveis, submetendo-o à deliberação do Plenário.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shd w:val="clear" w:color="auto" w:fill="FFFFFF"/>
          <w:lang w:eastAsia="pt-BR"/>
        </w:rPr>
        <w:t>§ 4º Opinando a Comissão pela improcedência da acusação, o processo será arquivado.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45" w:name="artigo_47"/>
      <w:r w:rsidRPr="000D5A26">
        <w:rPr>
          <w:rFonts w:ascii="Calibri" w:eastAsia="Times New Roman" w:hAnsi="Calibri" w:cs="Times New Roman"/>
          <w:b/>
          <w:bCs/>
          <w:sz w:val="18"/>
          <w:lang w:eastAsia="pt-BR"/>
        </w:rPr>
        <w:t>Art. 47</w:t>
      </w:r>
      <w:bookmarkEnd w:id="45"/>
      <w:r w:rsidRPr="000D5A26">
        <w:rPr>
          <w:rFonts w:ascii="Calibri" w:eastAsia="Times New Roman" w:hAnsi="Calibri" w:cs="Times New Roman"/>
          <w:sz w:val="24"/>
          <w:szCs w:val="24"/>
          <w:shd w:val="clear" w:color="auto" w:fill="FFFFFF"/>
          <w:lang w:eastAsia="pt-BR"/>
        </w:rPr>
        <w:t> A comissão Parlamentar de Inquérito poderá, no exercício de suas atribuições: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determinar diligências.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convocar Secretários municipais;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tomar depoimento de autoridades;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ouvir denunciados;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inquirir testemunhas;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requisitar informações, documentos e serviços necessários.</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1613FF"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III</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DAS COMISSÕES DE REPRESENTAÇÃO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46" w:name="artigo_48"/>
      <w:r w:rsidRPr="000D5A26">
        <w:rPr>
          <w:rFonts w:ascii="Calibri" w:eastAsia="Times New Roman" w:hAnsi="Calibri" w:cs="Times New Roman"/>
          <w:b/>
          <w:bCs/>
          <w:sz w:val="18"/>
          <w:lang w:eastAsia="pt-BR"/>
        </w:rPr>
        <w:t>Art. 48</w:t>
      </w:r>
      <w:bookmarkEnd w:id="46"/>
      <w:r w:rsidRPr="000D5A26">
        <w:rPr>
          <w:rFonts w:ascii="Calibri" w:eastAsia="Times New Roman" w:hAnsi="Calibri" w:cs="Times New Roman"/>
          <w:sz w:val="24"/>
          <w:szCs w:val="24"/>
          <w:shd w:val="clear" w:color="auto" w:fill="FFFFFF"/>
          <w:lang w:eastAsia="pt-BR"/>
        </w:rPr>
        <w:t> A Comissão de Representação será constituída, a requerimento de Vereador e mediante aprovação do Plenário, para, em nome da Câmara, se fazer presente a acontecimentos e solenidades especiais.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47" w:name="artigo_49"/>
      <w:r w:rsidRPr="000D5A26">
        <w:rPr>
          <w:rFonts w:ascii="Calibri" w:eastAsia="Times New Roman" w:hAnsi="Calibri" w:cs="Times New Roman"/>
          <w:b/>
          <w:bCs/>
          <w:sz w:val="18"/>
          <w:lang w:eastAsia="pt-BR"/>
        </w:rPr>
        <w:t>Art. 49</w:t>
      </w:r>
      <w:bookmarkEnd w:id="47"/>
      <w:r w:rsidRPr="000D5A26">
        <w:rPr>
          <w:rFonts w:ascii="Calibri" w:eastAsia="Times New Roman" w:hAnsi="Calibri" w:cs="Times New Roman"/>
          <w:sz w:val="24"/>
          <w:szCs w:val="24"/>
          <w:shd w:val="clear" w:color="auto" w:fill="FFFFFF"/>
          <w:lang w:eastAsia="pt-BR"/>
        </w:rPr>
        <w:t> O Presidente designará Comissão de Vereadores para receber e introduzir no Plenário, durante sessão da Câmara, os visitantes oficiais.</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Um Vereador especialmente designado ou cada Líder, se assim entender o Plenário, fará a saudação ao visitante, que poderá usar a palavra para a resposta.</w:t>
      </w:r>
      <w:r w:rsidRPr="000D5A26">
        <w:rPr>
          <w:rFonts w:ascii="Calibri" w:eastAsia="Times New Roman" w:hAnsi="Calibri" w:cs="Times New Roman"/>
          <w:sz w:val="24"/>
          <w:szCs w:val="24"/>
          <w:lang w:eastAsia="pt-BR"/>
        </w:rPr>
        <w:br/>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lastRenderedPageBreak/>
        <w:br/>
        <w:t>SEÇÃO IV</w:t>
      </w:r>
      <w:r w:rsidRPr="000D5A26">
        <w:rPr>
          <w:rFonts w:ascii="Calibri" w:eastAsia="Times New Roman" w:hAnsi="Calibri" w:cs="Times New Roman"/>
          <w:sz w:val="24"/>
          <w:szCs w:val="24"/>
          <w:lang w:eastAsia="pt-BR"/>
        </w:rPr>
        <w:br/>
        <w:t>DA PRESIDÊNCIA DAS COMISSÕES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48" w:name="artigo_50"/>
      <w:r w:rsidRPr="000D5A26">
        <w:rPr>
          <w:rFonts w:ascii="Calibri" w:eastAsia="Times New Roman" w:hAnsi="Calibri" w:cs="Times New Roman"/>
          <w:b/>
          <w:bCs/>
          <w:sz w:val="18"/>
          <w:lang w:eastAsia="pt-BR"/>
        </w:rPr>
        <w:t>Art. 50</w:t>
      </w:r>
      <w:bookmarkEnd w:id="48"/>
      <w:r w:rsidRPr="000D5A26">
        <w:rPr>
          <w:rFonts w:ascii="Calibri" w:eastAsia="Times New Roman" w:hAnsi="Calibri" w:cs="Times New Roman"/>
          <w:sz w:val="24"/>
          <w:szCs w:val="24"/>
          <w:shd w:val="clear" w:color="auto" w:fill="FFFFFF"/>
          <w:lang w:eastAsia="pt-BR"/>
        </w:rPr>
        <w:t> As Comissões Permanentes e especiais, dentro de três dias de sua constituição, reunir-se-ão para eleger seu Presidente, por convocação do Presidente da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 eleição de que trata o caput deste artigo será feita por maioria simples, considerando-se eleito, em caso de empate, o mais idoso dos votados.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49" w:name="artigo_51"/>
      <w:r w:rsidRPr="000D5A26">
        <w:rPr>
          <w:rFonts w:ascii="Calibri" w:eastAsia="Times New Roman" w:hAnsi="Calibri" w:cs="Times New Roman"/>
          <w:b/>
          <w:bCs/>
          <w:sz w:val="18"/>
          <w:lang w:eastAsia="pt-BR"/>
        </w:rPr>
        <w:t>Art. 51</w:t>
      </w:r>
      <w:bookmarkEnd w:id="49"/>
      <w:r w:rsidRPr="000D5A26">
        <w:rPr>
          <w:rFonts w:ascii="Calibri" w:eastAsia="Times New Roman" w:hAnsi="Calibri" w:cs="Times New Roman"/>
          <w:sz w:val="24"/>
          <w:szCs w:val="24"/>
          <w:shd w:val="clear" w:color="auto" w:fill="FFFFFF"/>
          <w:lang w:eastAsia="pt-BR"/>
        </w:rPr>
        <w:t> Ao Presidente da comissão compete:</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assinar a correspondência e demais documentos expedidos pela Comissão;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convocar e presidir as reuniões da Comissão;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fazer ler a ata da reunião anterior e submetê-la à discussão e votação;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dar à Comissão conhecimento da matéria recebida e despachá-la;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dar conhecimento prévio da pauta das reuniões previstas à Comissão e às lideranças;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designar Relator e distribuir-lhe a matéria sujeita a parecer;</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 - conceder, pela ordem, a palavra aos membros da Comissão ou aos Líderes presentes que a solicitarem;</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VIII - submeter a votos as questões sujeitas à deliberação da Comissão e proclamar o resultado da votação,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IX - conceder visitas das proposições aos membros da Comissão;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 - Assinar pareceres e convidar os demais membros a fazê-lo;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XI - representar a Comissão em suas relações com a Mesa, com outras Comissões e com os Líderes;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XII - solicitar ao Presidente da Câmara substitutos para os membros da Comissão em caso de vaga;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XIII - resolver, de acordo com o Regimento e o Regulamento, as questões de ordem ou reclamações suscitadas na Comissão.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XIV - solicitar à Procuradoria Parlamentar, de sua iniciativa ou a pedido do Relator, a prestação de assessoria ou consultoria jurídica e técnico-legislativa, durante reuniões da Comissão ou para instruir matérias sujeitas à apreciação desta;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XV - exercer a competência de que trata o inciso XI do caput do artigo 24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O Presidente poderá funcionar como relator e terá direito a voto nas deliberações da Comissão.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50" w:name="artigo_52"/>
      <w:r w:rsidRPr="000D5A26">
        <w:rPr>
          <w:rFonts w:ascii="Calibri" w:eastAsia="Times New Roman" w:hAnsi="Calibri" w:cs="Times New Roman"/>
          <w:b/>
          <w:bCs/>
          <w:sz w:val="18"/>
          <w:lang w:eastAsia="pt-BR"/>
        </w:rPr>
        <w:t>Art. 52</w:t>
      </w:r>
      <w:bookmarkEnd w:id="50"/>
      <w:r w:rsidRPr="000D5A26">
        <w:rPr>
          <w:rFonts w:ascii="Calibri" w:eastAsia="Times New Roman" w:hAnsi="Calibri" w:cs="Times New Roman"/>
          <w:sz w:val="24"/>
          <w:szCs w:val="24"/>
          <w:shd w:val="clear" w:color="auto" w:fill="FFFFFF"/>
          <w:lang w:eastAsia="pt-BR"/>
        </w:rPr>
        <w:t> Os Presidentes das Comissões reunir-se-ão com o Colégio de Líderes sempre que lhes pareça conveniente ou por convocação do Presidente da Câmara, sob a presidência deste, para exame e assentamento de providências relativas à eficiência do trabalho legislativo.</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p>
    <w:p w:rsidR="001613FF"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V</w:t>
      </w:r>
    </w:p>
    <w:p w:rsid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t>DAS VAGAS</w:t>
      </w:r>
    </w:p>
    <w:p w:rsidR="001613FF" w:rsidRPr="000D5A26" w:rsidRDefault="001613FF" w:rsidP="001613FF">
      <w:pPr>
        <w:shd w:val="clear" w:color="auto" w:fill="FFFFFF"/>
        <w:spacing w:after="150" w:line="240" w:lineRule="auto"/>
        <w:jc w:val="both"/>
        <w:rPr>
          <w:rFonts w:ascii="Calibri" w:eastAsia="Times New Roman" w:hAnsi="Calibri" w:cs="Times New Roman"/>
          <w:sz w:val="24"/>
          <w:szCs w:val="24"/>
          <w:lang w:eastAsia="pt-BR"/>
        </w:rPr>
      </w:pP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51" w:name="artigo_53"/>
      <w:r w:rsidRPr="000D5A26">
        <w:rPr>
          <w:rFonts w:ascii="Calibri" w:eastAsia="Times New Roman" w:hAnsi="Calibri" w:cs="Times New Roman"/>
          <w:b/>
          <w:bCs/>
          <w:sz w:val="18"/>
          <w:lang w:eastAsia="pt-BR"/>
        </w:rPr>
        <w:t>Art. 53</w:t>
      </w:r>
      <w:bookmarkEnd w:id="51"/>
      <w:r w:rsidRPr="000D5A26">
        <w:rPr>
          <w:rFonts w:ascii="Calibri" w:eastAsia="Times New Roman" w:hAnsi="Calibri" w:cs="Times New Roman"/>
          <w:sz w:val="24"/>
          <w:szCs w:val="24"/>
          <w:shd w:val="clear" w:color="auto" w:fill="FFFFFF"/>
          <w:lang w:eastAsia="pt-BR"/>
        </w:rPr>
        <w:t> A vaga em comissão verificar-se-á em virtude de término de mandato, renúncia, falecimento ou perda do lugar.</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Perderá automaticamente o lugar na Comissão, além de outros casos previstos neste Regimento, o Vereador que não comparecer a três reuniões ordinárias consecutivas ou a cinco alternadas, durante a sessão legislativa, salvo motivo de força maior, justificado por escrito.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 perda do lugar será declarada pelo Presidente da Câmara, em virtude de Comunicação do Presidente de Comissão.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O Vereador que perder o lugar numa Comissão a ele não poderá retornar na mesma sessão legislativa.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A vaga em Comissão será preenchida por designação do Presidente da Câmara, no interrogo de oito dias de sua declaração, de acordo com a indicação feita pelo Líder de sua bancada ou do bloco parlamentar a que pertencer o lugar, independentemente dessa comunicação, se não for feita naquele prazo.</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1613FF" w:rsidRDefault="000D5A26" w:rsidP="001613FF">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VI</w:t>
      </w:r>
    </w:p>
    <w:p w:rsidR="000D5A26" w:rsidRPr="000D5A26" w:rsidRDefault="000D5A26" w:rsidP="001613FF">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DAS REUNIÕES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52" w:name="artigo_54"/>
      <w:r w:rsidRPr="000D5A26">
        <w:rPr>
          <w:rFonts w:ascii="Calibri" w:eastAsia="Times New Roman" w:hAnsi="Calibri" w:cs="Times New Roman"/>
          <w:b/>
          <w:bCs/>
          <w:sz w:val="18"/>
          <w:lang w:eastAsia="pt-BR"/>
        </w:rPr>
        <w:t>Art. 54</w:t>
      </w:r>
      <w:bookmarkEnd w:id="52"/>
      <w:r w:rsidRPr="000D5A26">
        <w:rPr>
          <w:rFonts w:ascii="Calibri" w:eastAsia="Times New Roman" w:hAnsi="Calibri" w:cs="Times New Roman"/>
          <w:sz w:val="24"/>
          <w:szCs w:val="24"/>
          <w:shd w:val="clear" w:color="auto" w:fill="FFFFFF"/>
          <w:lang w:eastAsia="pt-BR"/>
        </w:rPr>
        <w:t> As Comissões reunir-se-ão na sede da Câmara, em dias e horas prefixados, ressalvadas as audiências públicas.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As reuniões durarão o tempo necessário para o exame da pauta respectiva.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53" w:name="artigo_55"/>
      <w:r w:rsidRPr="000D5A26">
        <w:rPr>
          <w:rFonts w:ascii="Calibri" w:eastAsia="Times New Roman" w:hAnsi="Calibri" w:cs="Times New Roman"/>
          <w:b/>
          <w:bCs/>
          <w:sz w:val="18"/>
          <w:lang w:eastAsia="pt-BR"/>
        </w:rPr>
        <w:t>Art. 55</w:t>
      </w:r>
      <w:bookmarkEnd w:id="53"/>
      <w:r w:rsidRPr="000D5A26">
        <w:rPr>
          <w:rFonts w:ascii="Calibri" w:eastAsia="Times New Roman" w:hAnsi="Calibri" w:cs="Times New Roman"/>
          <w:sz w:val="24"/>
          <w:szCs w:val="24"/>
          <w:shd w:val="clear" w:color="auto" w:fill="FFFFFF"/>
          <w:lang w:eastAsia="pt-BR"/>
        </w:rPr>
        <w:t> O Presidente da Comissão Permanente organizará a pauta de suas reuniões, obedecida a preferência regimental.</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54" w:name="artigo_56"/>
      <w:r w:rsidRPr="000D5A26">
        <w:rPr>
          <w:rFonts w:ascii="Calibri" w:eastAsia="Times New Roman" w:hAnsi="Calibri" w:cs="Times New Roman"/>
          <w:b/>
          <w:bCs/>
          <w:sz w:val="18"/>
          <w:lang w:eastAsia="pt-BR"/>
        </w:rPr>
        <w:t>Art. 56</w:t>
      </w:r>
      <w:bookmarkEnd w:id="54"/>
      <w:r w:rsidRPr="000D5A26">
        <w:rPr>
          <w:rFonts w:ascii="Calibri" w:eastAsia="Times New Roman" w:hAnsi="Calibri" w:cs="Times New Roman"/>
          <w:sz w:val="24"/>
          <w:szCs w:val="24"/>
          <w:shd w:val="clear" w:color="auto" w:fill="FFFFFF"/>
          <w:lang w:eastAsia="pt-BR"/>
        </w:rPr>
        <w:t> As reuniões das Comissões serão públicas, salvo deliberação em contrário.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Os Vereadores poderão assistir às reuniões secretas das Comissões.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 ata da reunião secreta, acompanhada dos pareceres e outros documentos, depois de fechados em invólucro lacrado, etiquetado, datado e rubricado pelo Presidente e demais membros presentes, será arquivada na Câmara, com a indicação do prazo pelo qual ficará indisponível para consulta.</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1613FF"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VII</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DA ORDEM DOS TRABALHOS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55" w:name="artigo_57"/>
      <w:r w:rsidRPr="000D5A26">
        <w:rPr>
          <w:rFonts w:ascii="Calibri" w:eastAsia="Times New Roman" w:hAnsi="Calibri" w:cs="Times New Roman"/>
          <w:b/>
          <w:bCs/>
          <w:sz w:val="18"/>
          <w:lang w:eastAsia="pt-BR"/>
        </w:rPr>
        <w:t>Art. 57</w:t>
      </w:r>
      <w:bookmarkEnd w:id="55"/>
      <w:r w:rsidRPr="000D5A26">
        <w:rPr>
          <w:rFonts w:ascii="Calibri" w:eastAsia="Times New Roman" w:hAnsi="Calibri" w:cs="Times New Roman"/>
          <w:sz w:val="24"/>
          <w:szCs w:val="24"/>
          <w:shd w:val="clear" w:color="auto" w:fill="FFFFFF"/>
          <w:lang w:eastAsia="pt-BR"/>
        </w:rPr>
        <w:t> Os trabalhos das Comissões serão iniciados com a presença da maioria de seus membros ou com qualquer número se não houver matéria para deliberar.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 1º Os trabalhos obedecerão á seguinte ordem:</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discussão e votação da ata da reunião anterior.</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expediente:</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resumo da correspondência e outros documentos recebidos.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comunicação da matéria distribuída ao Relator</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leitura de parecer cujas conclusões, votadas pela Comissão em reunião anterior, não tenham ficado redigidas;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discussão e votação de proposições e respectivos pareceres sujeitos à aprovação do Plenário da Câmara;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Discussão e votação de projeto de resolução que dispensar a aprovação do Plenário da Câmara.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As proposições constantes dos incisos IV e V constituirão a Ordem do Dia da reunião da Comissão.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O Líder poderá participar, sem direito a voto, dos trabalhos e debates de qualquer Comissão de que não seja membro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As Comissões Permanentes poderão estabelecer normas e condições específicas para a organização de seus trabalhos integrando o Regulamento de que trata o inciso XI do caput do artigo 24, deste Regimento.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56" w:name="artigo_58"/>
      <w:r w:rsidRPr="000D5A26">
        <w:rPr>
          <w:rFonts w:ascii="Calibri" w:eastAsia="Times New Roman" w:hAnsi="Calibri" w:cs="Times New Roman"/>
          <w:b/>
          <w:bCs/>
          <w:sz w:val="18"/>
          <w:lang w:eastAsia="pt-BR"/>
        </w:rPr>
        <w:t>Art. 58</w:t>
      </w:r>
      <w:bookmarkEnd w:id="56"/>
      <w:r w:rsidRPr="000D5A26">
        <w:rPr>
          <w:rFonts w:ascii="Calibri" w:eastAsia="Times New Roman" w:hAnsi="Calibri" w:cs="Times New Roman"/>
          <w:sz w:val="24"/>
          <w:szCs w:val="24"/>
          <w:shd w:val="clear" w:color="auto" w:fill="FFFFFF"/>
          <w:lang w:eastAsia="pt-BR"/>
        </w:rPr>
        <w:t> As Comissões deliberarão por maioria de votos.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Em caso de empate na votação, o Presidente poderá:</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votar pela segunda vez; ou</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adiar a votação da matéria até a próxima reunião da Comissão.</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1613FF"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III</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DOS PRAZOS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57" w:name="artigo_59"/>
      <w:r w:rsidRPr="000D5A26">
        <w:rPr>
          <w:rFonts w:ascii="Calibri" w:eastAsia="Times New Roman" w:hAnsi="Calibri" w:cs="Times New Roman"/>
          <w:b/>
          <w:bCs/>
          <w:sz w:val="18"/>
          <w:lang w:eastAsia="pt-BR"/>
        </w:rPr>
        <w:t>Art. 59</w:t>
      </w:r>
      <w:bookmarkEnd w:id="57"/>
      <w:r w:rsidRPr="000D5A26">
        <w:rPr>
          <w:rFonts w:ascii="Calibri" w:eastAsia="Times New Roman" w:hAnsi="Calibri" w:cs="Times New Roman"/>
          <w:sz w:val="24"/>
          <w:szCs w:val="24"/>
          <w:shd w:val="clear" w:color="auto" w:fill="FFFFFF"/>
          <w:lang w:eastAsia="pt-BR"/>
        </w:rPr>
        <w:t> As Comissões, isoladamente, terão os seguintes prazos para emissão de parecer sobre proposições e sobre as emendas oferecidas, salvo as exceções previstas neste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de quatro dias, nas matérias em regime de urgência e de preferência;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de trinta dias, nos projetos de leis complementares, do plano Plurianual, da lei de diretrizes orçamentárias, do orçamento anual, do plano Diretor e de codificação;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de dez dias, nos demais casos.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Os prazos são contados a partir do recebimento da proposição pela Comissão.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Presidente da Câmara poderá, a requerimento fundamentado do Presidente da Comissão ou do Relator da Comissão, nos próprios autos do processo, conceder-lhe prorrogação de até metade dos prazos previstos nos incisos do caput deste artigo.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O Presidente, recebido o processo, designará o Relator na mesma data, podendo reservá-lo à própria consideração.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O Relator designado disporá da metade dos prazos de que tratam os incisos do caput deste artigo, para apresentar seu parecer.</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5º Esgotados os prazos previstos nos incisos do caput deste Artigo, sem a manifestação da Comissão, cabe ao Presidente da Câmara tomar uma das seguintes providências: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prorrogar o prazo, nos termos do § 2º, deste artigo;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encaminhar o processo a outra Comissão Permanente;</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determinar à Comissão faltosa que se manifeste em Plenário,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designar Comissão Especial para emitir em quarenta e oito horas, o respectivo parecer, observado o disposto no § 3º do artigo 45 deste Regimento.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6º A prorrogação do prazo de que trata o § 2º deste artigo, poderá ser submetida ao Plenário, a requerimento de qualquer Vereador.</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58" w:name="artigo_60"/>
      <w:r w:rsidRPr="000D5A26">
        <w:rPr>
          <w:rFonts w:ascii="Calibri" w:eastAsia="Times New Roman" w:hAnsi="Calibri" w:cs="Times New Roman"/>
          <w:b/>
          <w:bCs/>
          <w:sz w:val="18"/>
          <w:lang w:eastAsia="pt-BR"/>
        </w:rPr>
        <w:t>Art. 60</w:t>
      </w:r>
      <w:bookmarkEnd w:id="58"/>
      <w:r w:rsidRPr="000D5A26">
        <w:rPr>
          <w:rFonts w:ascii="Calibri" w:eastAsia="Times New Roman" w:hAnsi="Calibri" w:cs="Times New Roman"/>
          <w:sz w:val="24"/>
          <w:szCs w:val="24"/>
          <w:shd w:val="clear" w:color="auto" w:fill="FFFFFF"/>
          <w:lang w:eastAsia="pt-BR"/>
        </w:rPr>
        <w:t> Incumbe ao Presidente da Câmara, tratando-se de matéria de iniciativa do Prefeito, para cuja deliberação houver sido convocadas sessões extraordinárias, despachá-la para as Comissões competentes. Conjuntamente, na data de seu recebimento pela Diretoria Geral da Câmara.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O prazo de que trata o inciso I do caput do Artigo anterior, no caso de convocação de sessões extraordinárias, será reduzido pela metade.</w:t>
      </w:r>
    </w:p>
    <w:p w:rsidR="001613FF" w:rsidRDefault="000D5A26" w:rsidP="001613FF">
      <w:pPr>
        <w:spacing w:after="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SESSÃO IX</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shd w:val="clear" w:color="auto" w:fill="FFFFFF"/>
          <w:lang w:eastAsia="pt-BR"/>
        </w:rPr>
        <w:t>DOS PARECERES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59" w:name="artigo_61"/>
      <w:r w:rsidRPr="000D5A26">
        <w:rPr>
          <w:rFonts w:ascii="Calibri" w:eastAsia="Times New Roman" w:hAnsi="Calibri" w:cs="Times New Roman"/>
          <w:b/>
          <w:bCs/>
          <w:sz w:val="18"/>
          <w:lang w:eastAsia="pt-BR"/>
        </w:rPr>
        <w:t>Art. 61</w:t>
      </w:r>
      <w:bookmarkEnd w:id="59"/>
      <w:r w:rsidRPr="000D5A26">
        <w:rPr>
          <w:rFonts w:ascii="Calibri" w:eastAsia="Times New Roman" w:hAnsi="Calibri" w:cs="Times New Roman"/>
          <w:sz w:val="24"/>
          <w:szCs w:val="24"/>
          <w:shd w:val="clear" w:color="auto" w:fill="FFFFFF"/>
          <w:lang w:eastAsia="pt-BR"/>
        </w:rPr>
        <w:t> Parecer é o pronunciamento da Comissão sobre matéria sujeita a seu exame.</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Cada proposição terá parecer independente.</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60" w:name="artigo_62"/>
      <w:r w:rsidRPr="000D5A26">
        <w:rPr>
          <w:rFonts w:ascii="Calibri" w:eastAsia="Times New Roman" w:hAnsi="Calibri" w:cs="Times New Roman"/>
          <w:b/>
          <w:bCs/>
          <w:sz w:val="18"/>
          <w:lang w:eastAsia="pt-BR"/>
        </w:rPr>
        <w:t>Art. 62</w:t>
      </w:r>
      <w:bookmarkEnd w:id="60"/>
      <w:r w:rsidRPr="000D5A26">
        <w:rPr>
          <w:rFonts w:ascii="Calibri" w:eastAsia="Times New Roman" w:hAnsi="Calibri" w:cs="Times New Roman"/>
          <w:sz w:val="24"/>
          <w:szCs w:val="24"/>
          <w:shd w:val="clear" w:color="auto" w:fill="FFFFFF"/>
          <w:lang w:eastAsia="pt-BR"/>
        </w:rPr>
        <w:t> Nenhuma proposição será submetida à discussão e votação sem parecer escrito da Comissão competente, exceto nos casos previstos neste Regimento.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61" w:name="artigo_63"/>
      <w:r w:rsidRPr="000D5A26">
        <w:rPr>
          <w:rFonts w:ascii="Calibri" w:eastAsia="Times New Roman" w:hAnsi="Calibri" w:cs="Times New Roman"/>
          <w:b/>
          <w:bCs/>
          <w:sz w:val="18"/>
          <w:lang w:eastAsia="pt-BR"/>
        </w:rPr>
        <w:t>Art. 63</w:t>
      </w:r>
      <w:bookmarkEnd w:id="61"/>
      <w:r w:rsidRPr="000D5A26">
        <w:rPr>
          <w:rFonts w:ascii="Calibri" w:eastAsia="Times New Roman" w:hAnsi="Calibri" w:cs="Times New Roman"/>
          <w:sz w:val="24"/>
          <w:szCs w:val="24"/>
          <w:shd w:val="clear" w:color="auto" w:fill="FFFFFF"/>
          <w:lang w:eastAsia="pt-BR"/>
        </w:rPr>
        <w:t> O parecer por escrito constará de três partes: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relatório, em que se fará exposição circunstanciada da matéria em exame;</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II - voto do Relator em termos objetivos, com sua opinião sobre a conveniência da </w:t>
      </w:r>
      <w:r w:rsidRPr="000D5A26">
        <w:rPr>
          <w:rFonts w:ascii="Calibri" w:eastAsia="Times New Roman" w:hAnsi="Calibri" w:cs="Times New Roman"/>
          <w:sz w:val="24"/>
          <w:szCs w:val="24"/>
          <w:shd w:val="clear" w:color="auto" w:fill="FFFFFF"/>
          <w:lang w:eastAsia="pt-BR"/>
        </w:rPr>
        <w:lastRenderedPageBreak/>
        <w:t>aprovação ou rejeição, total ou parcial, da matéria, ou a necessidade de dar-lhe substitutivo ou oferecer-lhe emenda;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parecer da Comissão, com as conclusões desta e a indicação dos Vereadores votantes e dos respectivos votos.</w:t>
      </w:r>
    </w:p>
    <w:p w:rsidR="001613FF" w:rsidRDefault="001613FF" w:rsidP="001613FF">
      <w:pPr>
        <w:spacing w:after="0" w:line="240" w:lineRule="auto"/>
        <w:jc w:val="both"/>
        <w:rPr>
          <w:rFonts w:ascii="Calibri" w:eastAsia="Times New Roman" w:hAnsi="Calibri" w:cs="Times New Roman"/>
          <w:sz w:val="24"/>
          <w:szCs w:val="24"/>
          <w:shd w:val="clear" w:color="auto" w:fill="FFFFFF"/>
          <w:lang w:eastAsia="pt-BR"/>
        </w:rPr>
      </w:pP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Podem constar, no parecer a emenda, as partes indicadas nos incisos II e III deste artigo, dispensado o relatório.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Se a Comissão concluir pela conveniência de determinada matéria ser formalizada em proposição, o parecer contê-la-á, para que seja submetida aos trâmites regimentais.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Não poderá haver parecer oral, no caso previsto no inciso III do § 5º do artigo 59 deste regimento, em:</w:t>
      </w:r>
    </w:p>
    <w:p w:rsidR="001613FF" w:rsidRDefault="000D5A26" w:rsidP="001613FF">
      <w:pPr>
        <w:spacing w:after="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proposta de emenda à Lei Orgânica do Município.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projeto de lei complementar.</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projeto de lei de iniciativa privativa do Prefeito.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projetos de codificação.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62" w:name="artigo_64"/>
      <w:r w:rsidRPr="000D5A26">
        <w:rPr>
          <w:rFonts w:ascii="Calibri" w:eastAsia="Times New Roman" w:hAnsi="Calibri" w:cs="Times New Roman"/>
          <w:b/>
          <w:bCs/>
          <w:sz w:val="18"/>
          <w:lang w:eastAsia="pt-BR"/>
        </w:rPr>
        <w:t>Art. 64</w:t>
      </w:r>
      <w:bookmarkEnd w:id="62"/>
      <w:r w:rsidRPr="000D5A26">
        <w:rPr>
          <w:rFonts w:ascii="Calibri" w:eastAsia="Times New Roman" w:hAnsi="Calibri" w:cs="Times New Roman"/>
          <w:sz w:val="24"/>
          <w:szCs w:val="24"/>
          <w:shd w:val="clear" w:color="auto" w:fill="FFFFFF"/>
          <w:lang w:eastAsia="pt-BR"/>
        </w:rPr>
        <w:t> Relatada a matéria, o parecer será imediatamente submetido à discussão e à votação pela Comissão.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Qualquer membro da Comissão, durante a discussão, poderá usar da palavra, bem como os Líderes presentes, nos termos do inciso III do artigo 15 deste Regimento.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Seguir-se-á, encerrada a discussão, imediatamente a votação do parecer que, aprovado pela maioria de seus integrantes, será tido como sendo da comissão, assinando-o os membros presentes.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Poderá o membro da Comissão exarar voto em separado, devidamente fundamentado: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I - pelas conclusões, quando favorável, às conclusões do relator, discordando de sua fundamentação;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aditivo, quando, favorável às conclusões do relator, acrescente novos argumentos à sua fundamentação;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contrário, quando se oponha frontalmente às conclusões do relator.</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O parecer não acolhido pela Comissão constituirá voto em separado.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5º O voto em separado, desde que aprovado pela comissão, constituirá o seu parecer.</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63" w:name="artigo_65"/>
      <w:r w:rsidRPr="000D5A26">
        <w:rPr>
          <w:rFonts w:ascii="Calibri" w:eastAsia="Times New Roman" w:hAnsi="Calibri" w:cs="Times New Roman"/>
          <w:b/>
          <w:bCs/>
          <w:sz w:val="18"/>
          <w:lang w:eastAsia="pt-BR"/>
        </w:rPr>
        <w:t>Art. 65</w:t>
      </w:r>
      <w:bookmarkEnd w:id="63"/>
      <w:r w:rsidRPr="000D5A26">
        <w:rPr>
          <w:rFonts w:ascii="Calibri" w:eastAsia="Times New Roman" w:hAnsi="Calibri" w:cs="Times New Roman"/>
          <w:sz w:val="24"/>
          <w:szCs w:val="24"/>
          <w:shd w:val="clear" w:color="auto" w:fill="FFFFFF"/>
          <w:lang w:eastAsia="pt-BR"/>
        </w:rPr>
        <w:t> Para efeito de contagem, os votos serão considerados: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favoráveis, os que tragam ao lado da assinatura do votante, a indicação "pelas conclusões" ou "com restrições";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contrários, os que tragam ao lado da assinatura do votante, a indicação "contrário".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 simples aposição da assinatura, sem qualquer indicação, implicará na concordância do signatário com a manifestação do relator.</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64" w:name="artigo_66"/>
      <w:r w:rsidRPr="000D5A26">
        <w:rPr>
          <w:rFonts w:ascii="Calibri" w:eastAsia="Times New Roman" w:hAnsi="Calibri" w:cs="Times New Roman"/>
          <w:b/>
          <w:bCs/>
          <w:sz w:val="18"/>
          <w:lang w:eastAsia="pt-BR"/>
        </w:rPr>
        <w:t>Art. 66</w:t>
      </w:r>
      <w:bookmarkEnd w:id="64"/>
      <w:r w:rsidRPr="000D5A26">
        <w:rPr>
          <w:rFonts w:ascii="Calibri" w:eastAsia="Times New Roman" w:hAnsi="Calibri" w:cs="Times New Roman"/>
          <w:sz w:val="24"/>
          <w:szCs w:val="24"/>
          <w:shd w:val="clear" w:color="auto" w:fill="FFFFFF"/>
          <w:lang w:eastAsia="pt-BR"/>
        </w:rPr>
        <w:t> O parecer da Comissão a que for submetido o projeto concluirá por sua adoção ou por sua rejeição, propondo as emendas ou substitutivo que julgar necessários.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 parecer da Comissão só será votado pelo Plenário, quando: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for pela rejeição, retirada, suspensão da tramitação ou arquivamento da matéria sob sua análise;</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contiver emenda ou substitutivo;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contiver sugestões para decisão da Câmara;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concluir pela tramitação urgente do processo.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Aprovado o parecer pelo Plenário, o Presidente da Mesa dará ao processo a destinação que for cabível.</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65" w:name="artigo_67"/>
      <w:r w:rsidRPr="000D5A26">
        <w:rPr>
          <w:rFonts w:ascii="Calibri" w:eastAsia="Times New Roman" w:hAnsi="Calibri" w:cs="Times New Roman"/>
          <w:b/>
          <w:bCs/>
          <w:sz w:val="18"/>
          <w:lang w:eastAsia="pt-BR"/>
        </w:rPr>
        <w:t>Art. 67</w:t>
      </w:r>
      <w:bookmarkEnd w:id="65"/>
      <w:r w:rsidRPr="000D5A26">
        <w:rPr>
          <w:rFonts w:ascii="Calibri" w:eastAsia="Times New Roman" w:hAnsi="Calibri" w:cs="Times New Roman"/>
          <w:sz w:val="24"/>
          <w:szCs w:val="24"/>
          <w:shd w:val="clear" w:color="auto" w:fill="FFFFFF"/>
          <w:lang w:eastAsia="pt-BR"/>
        </w:rPr>
        <w:t> O Presidente da Câmara devolverá à Comissão o parecer emitido em desacordo com as disposições desta Seção.</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1613FF" w:rsidRDefault="000D5A26" w:rsidP="001613FF">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X</w:t>
      </w:r>
    </w:p>
    <w:p w:rsidR="000D5A26" w:rsidRDefault="000D5A26" w:rsidP="001613FF">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Da Organização das Comissões</w:t>
      </w:r>
    </w:p>
    <w:p w:rsidR="001613FF" w:rsidRPr="000D5A26" w:rsidRDefault="001613FF" w:rsidP="001613FF">
      <w:pPr>
        <w:shd w:val="clear" w:color="auto" w:fill="FFFFFF"/>
        <w:spacing w:after="150" w:line="240" w:lineRule="auto"/>
        <w:jc w:val="both"/>
        <w:rPr>
          <w:rFonts w:ascii="Calibri" w:eastAsia="Times New Roman" w:hAnsi="Calibri" w:cs="Times New Roman"/>
          <w:sz w:val="24"/>
          <w:szCs w:val="24"/>
          <w:lang w:eastAsia="pt-BR"/>
        </w:rPr>
      </w:pP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66" w:name="artigo_68"/>
      <w:r w:rsidRPr="000D5A26">
        <w:rPr>
          <w:rFonts w:ascii="Calibri" w:eastAsia="Times New Roman" w:hAnsi="Calibri" w:cs="Times New Roman"/>
          <w:b/>
          <w:bCs/>
          <w:sz w:val="18"/>
          <w:lang w:eastAsia="pt-BR"/>
        </w:rPr>
        <w:t>Art. 68</w:t>
      </w:r>
      <w:bookmarkEnd w:id="66"/>
      <w:r w:rsidRPr="000D5A26">
        <w:rPr>
          <w:rFonts w:ascii="Calibri" w:eastAsia="Times New Roman" w:hAnsi="Calibri" w:cs="Times New Roman"/>
          <w:sz w:val="24"/>
          <w:szCs w:val="24"/>
          <w:shd w:val="clear" w:color="auto" w:fill="FFFFFF"/>
          <w:lang w:eastAsia="pt-BR"/>
        </w:rPr>
        <w:t> As comissões contarão com os serviços de apoio administrativo para: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acompanhamento dos trabalhos e redação da ata das reuniões;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organização da rotina de entrada e saída de matéria;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sinopse dos trabalhos;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entrega do processo referente a cada proposição ao relator respectivo;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acompanhamento sistemático da distribuição de proposições aos Relatores e dos prazos regimentais, mantendo os Presidentes constantemente informados a respeito;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organização da doutrina e jurisprudência dominante na apreciação dos trabalhos de cada Comissão;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 - desempenho de outros encargos determinados pelos Presidentes.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67" w:name="artigo_69"/>
      <w:r w:rsidRPr="000D5A26">
        <w:rPr>
          <w:rFonts w:ascii="Calibri" w:eastAsia="Times New Roman" w:hAnsi="Calibri" w:cs="Times New Roman"/>
          <w:b/>
          <w:bCs/>
          <w:sz w:val="18"/>
          <w:lang w:eastAsia="pt-BR"/>
        </w:rPr>
        <w:t>Art. 69</w:t>
      </w:r>
      <w:bookmarkEnd w:id="67"/>
      <w:r w:rsidRPr="000D5A26">
        <w:rPr>
          <w:rFonts w:ascii="Calibri" w:eastAsia="Times New Roman" w:hAnsi="Calibri" w:cs="Times New Roman"/>
          <w:sz w:val="24"/>
          <w:szCs w:val="24"/>
          <w:shd w:val="clear" w:color="auto" w:fill="FFFFFF"/>
          <w:lang w:eastAsia="pt-BR"/>
        </w:rPr>
        <w:t xml:space="preserve"> As Comissões contarão, para o desempenho de suas atribuições, com </w:t>
      </w:r>
      <w:r w:rsidRPr="000D5A26">
        <w:rPr>
          <w:rFonts w:ascii="Calibri" w:eastAsia="Times New Roman" w:hAnsi="Calibri" w:cs="Times New Roman"/>
          <w:sz w:val="24"/>
          <w:szCs w:val="24"/>
          <w:shd w:val="clear" w:color="auto" w:fill="FFFFFF"/>
          <w:lang w:eastAsia="pt-BR"/>
        </w:rPr>
        <w:lastRenderedPageBreak/>
        <w:t>assessoramento e consultoria técnico-legislativa e especializada em suas áreas de competência, a cargo de:</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Procuradoria Parlamentar;</w:t>
      </w:r>
    </w:p>
    <w:p w:rsidR="000D5A26" w:rsidRDefault="000D5A26" w:rsidP="001613FF">
      <w:pPr>
        <w:spacing w:after="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órgão de assessoramento institucional da Câmara, nos termos de resolução específica.</w:t>
      </w:r>
    </w:p>
    <w:p w:rsidR="001613FF" w:rsidRPr="000D5A26" w:rsidRDefault="001613FF" w:rsidP="001613FF">
      <w:pPr>
        <w:spacing w:after="0" w:line="240" w:lineRule="auto"/>
        <w:jc w:val="both"/>
        <w:rPr>
          <w:rFonts w:ascii="Times New Roman" w:eastAsia="Times New Roman" w:hAnsi="Times New Roman" w:cs="Times New Roman"/>
          <w:sz w:val="24"/>
          <w:szCs w:val="24"/>
          <w:lang w:eastAsia="pt-BR"/>
        </w:rPr>
      </w:pPr>
    </w:p>
    <w:p w:rsidR="001613FF" w:rsidRDefault="000D5A26" w:rsidP="001613FF">
      <w:pPr>
        <w:shd w:val="clear" w:color="auto" w:fill="FFFFFF"/>
        <w:spacing w:after="150" w:line="240" w:lineRule="auto"/>
        <w:jc w:val="center"/>
        <w:rPr>
          <w:rFonts w:ascii="Calibri" w:eastAsia="Times New Roman" w:hAnsi="Calibri" w:cs="Times New Roman"/>
          <w:caps/>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VII</w:t>
      </w:r>
    </w:p>
    <w:p w:rsidR="001613FF" w:rsidRDefault="000D5A26" w:rsidP="001613FF">
      <w:pPr>
        <w:shd w:val="clear" w:color="auto" w:fill="FFFFFF"/>
        <w:spacing w:after="150" w:line="240" w:lineRule="auto"/>
        <w:jc w:val="center"/>
        <w:rPr>
          <w:rFonts w:ascii="Calibri" w:eastAsia="Times New Roman" w:hAnsi="Calibri" w:cs="Times New Roman"/>
          <w:caps/>
          <w:sz w:val="24"/>
          <w:szCs w:val="24"/>
          <w:lang w:eastAsia="pt-BR"/>
        </w:rPr>
      </w:pPr>
      <w:r w:rsidRPr="000D5A26">
        <w:rPr>
          <w:rFonts w:ascii="Calibri" w:eastAsia="Times New Roman" w:hAnsi="Calibri" w:cs="Times New Roman"/>
          <w:caps/>
          <w:sz w:val="24"/>
          <w:szCs w:val="24"/>
          <w:lang w:eastAsia="pt-BR"/>
        </w:rPr>
        <w:br/>
        <w:t>DA COMISSÃO REPRESENTATIVA DA CÂMARA</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caps/>
          <w:sz w:val="24"/>
          <w:szCs w:val="24"/>
          <w:lang w:eastAsia="pt-BR"/>
        </w:rPr>
        <w:br/>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68" w:name="artigo_70"/>
      <w:r w:rsidRPr="000D5A26">
        <w:rPr>
          <w:rFonts w:ascii="Calibri" w:eastAsia="Times New Roman" w:hAnsi="Calibri" w:cs="Times New Roman"/>
          <w:b/>
          <w:bCs/>
          <w:sz w:val="18"/>
          <w:lang w:eastAsia="pt-BR"/>
        </w:rPr>
        <w:t>Art. 70</w:t>
      </w:r>
      <w:bookmarkEnd w:id="68"/>
      <w:r w:rsidRPr="000D5A26">
        <w:rPr>
          <w:rFonts w:ascii="Calibri" w:eastAsia="Times New Roman" w:hAnsi="Calibri" w:cs="Times New Roman"/>
          <w:sz w:val="24"/>
          <w:szCs w:val="24"/>
          <w:shd w:val="clear" w:color="auto" w:fill="FFFFFF"/>
          <w:lang w:eastAsia="pt-BR"/>
        </w:rPr>
        <w:t> Constituir-se-á Comissão Representativa da Câmara Municipal, para, durante o recesso: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zelar pelas prerrogativas do Poder Legislativo;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convocar extraordinariamente a Câmara;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autorizar o Prefeito a ausentar-se do Município e conceder-lhe licença;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exercer:</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a) as competências do disposto no caput do artigo 35 deste Regimento, no que couber, </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shd w:val="clear" w:color="auto" w:fill="FFFFFF"/>
          <w:lang w:eastAsia="pt-BR"/>
        </w:rPr>
        <w:t>quando do recesso;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as atribuições constantes do caput do artigo 24 deste Regimento que lhe forem delegadas pela Mesa.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Compõem a Comissão Representativa da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os Líderes de bancadas;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II - o número de Vereadores tal que garanta, em sua composição, o princípio da </w:t>
      </w:r>
      <w:r w:rsidRPr="000D5A26">
        <w:rPr>
          <w:rFonts w:ascii="Calibri" w:eastAsia="Times New Roman" w:hAnsi="Calibri" w:cs="Times New Roman"/>
          <w:sz w:val="24"/>
          <w:szCs w:val="24"/>
          <w:shd w:val="clear" w:color="auto" w:fill="FFFFFF"/>
          <w:lang w:eastAsia="pt-BR"/>
        </w:rPr>
        <w:lastRenderedPageBreak/>
        <w:t>representação proporcional dos partidos ou dos blocos parlamentares que participam da Câmara;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o Presidente da Câmara, que a presidirá.</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Os integrantes da comissão de que trata o inciso II do parágrafo anterior, serão eleitos pelo Plenário na última sessão ordinária do período legislativo.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 posse da Comissão Representativa da Câmara se dará na sessão a que se refere o parágrafo anterior.</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1613FF" w:rsidRDefault="000D5A26" w:rsidP="001613FF">
      <w:pPr>
        <w:shd w:val="clear" w:color="auto" w:fill="FFFFFF"/>
        <w:spacing w:after="150" w:line="240" w:lineRule="auto"/>
        <w:jc w:val="center"/>
        <w:rPr>
          <w:rFonts w:ascii="Calibri" w:eastAsia="Times New Roman" w:hAnsi="Calibri" w:cs="Times New Roman"/>
          <w:caps/>
          <w:sz w:val="24"/>
          <w:szCs w:val="24"/>
          <w:lang w:eastAsia="pt-BR"/>
        </w:rPr>
      </w:pPr>
      <w:r w:rsidRPr="000D5A26">
        <w:rPr>
          <w:rFonts w:ascii="Calibri" w:eastAsia="Times New Roman" w:hAnsi="Calibri" w:cs="Times New Roman"/>
          <w:caps/>
          <w:sz w:val="24"/>
          <w:szCs w:val="24"/>
          <w:lang w:eastAsia="pt-BR"/>
        </w:rPr>
        <w:br/>
        <w:t>TÍTULO III</w:t>
      </w:r>
    </w:p>
    <w:p w:rsidR="000D5A26" w:rsidRPr="000D5A26" w:rsidRDefault="000D5A26" w:rsidP="001613FF">
      <w:pPr>
        <w:shd w:val="clear" w:color="auto" w:fill="FFFFFF"/>
        <w:spacing w:after="150" w:line="240" w:lineRule="auto"/>
        <w:jc w:val="center"/>
        <w:rPr>
          <w:rFonts w:ascii="Calibri" w:eastAsia="Times New Roman" w:hAnsi="Calibri" w:cs="Times New Roman"/>
          <w:caps/>
          <w:sz w:val="24"/>
          <w:szCs w:val="24"/>
          <w:lang w:eastAsia="pt-BR"/>
        </w:rPr>
      </w:pPr>
      <w:r w:rsidRPr="000D5A26">
        <w:rPr>
          <w:rFonts w:ascii="Calibri" w:eastAsia="Times New Roman" w:hAnsi="Calibri" w:cs="Times New Roman"/>
          <w:caps/>
          <w:sz w:val="24"/>
          <w:szCs w:val="24"/>
          <w:lang w:eastAsia="pt-BR"/>
        </w:rPr>
        <w:br/>
        <w:t>DAS ATRIBUIÇÕES DA CÂMARA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69" w:name="artigo_71"/>
      <w:r w:rsidRPr="000D5A26">
        <w:rPr>
          <w:rFonts w:ascii="Calibri" w:eastAsia="Times New Roman" w:hAnsi="Calibri" w:cs="Times New Roman"/>
          <w:b/>
          <w:bCs/>
          <w:sz w:val="18"/>
          <w:lang w:eastAsia="pt-BR"/>
        </w:rPr>
        <w:t>Art. 71</w:t>
      </w:r>
      <w:bookmarkEnd w:id="69"/>
      <w:r w:rsidRPr="000D5A26">
        <w:rPr>
          <w:rFonts w:ascii="Calibri" w:eastAsia="Times New Roman" w:hAnsi="Calibri" w:cs="Times New Roman"/>
          <w:sz w:val="24"/>
          <w:szCs w:val="24"/>
          <w:shd w:val="clear" w:color="auto" w:fill="FFFFFF"/>
          <w:lang w:eastAsia="pt-BR"/>
        </w:rPr>
        <w:t> Cabe à Câmara, com a sanção do Prefeito, dispor sobre as matérias de interesse local, especialmente:</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planejamento municipal, compreendendo: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plano diretor e legislação correlata;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plano plurianual;</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lei de diretrizes orçamentárias;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orçamento anual.</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instituição e arrecadação de tributos de sua competência e aplicação de suas rendas;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criação, organização e supressão de distritos;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organização e prestação, diretamente ou sob regime de concessão ou permissão, dos serviços públicos de interesse local, incluído o de transporte coletivo, que tem caráter essencial, estabelecendo: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o regime das empresas concessionárias e permissionárias de serviços públicos, o caráter especial de seu contrato e de sua prorrogação, bem como as condições de caducidade, fiscalização e rescisão da concessão ou permissão;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os direitos dos usuários;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as obrigações das concessionárias e das permissionárias;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política tarifária justa;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e) obrigação de manter serviço adequado.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poder de polícia administrativa, notadamente em matéria de saúde e higiene públicas, construção, trânsito, tráfego, logradouros públicos e horário de funcionamento de estabelecimentos comerciais, industriais e de prestação de serviços;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regime jurídico único de seus servidores.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 - organização de seu governo e administração.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VIII - administração, utilização e alienação de seus bens.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IX - fiscalização da administração pública, mediante controle externo, controle interno e controle popular;</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 - proteção aos locais de culto e as suas liturgias;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 - locais aberto ao público para reuniões;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XII - instituição da guarda municipal destinada exclusivamente à proteção dos bens, serviços e instalações do Município.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XIII - prestação pelos órgãos públicos municipais de informações de interesse coletivo ou particular solicitadas por qualquer cidadão,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XIV - direito de petição aos Poderes Públicos municipais e obtenção de certidões em repartições públicas municipais;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XV - participação dos trabalhadores e empregadores nos colegiado dos órgãos públicos municipais em que seus interesses seja objeto de discussão e deliberação;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XVI - manifestação da soberania popular, através de plebiscito, referendo e iniciativa popular;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XVII - remuneração dos servidores públicos municipais.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XVIII - administração pública municipal, notadamente sobre:</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cargos, empregos e funções públicas na administração pública direta, indireta e fundacional.</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criação de empresa pública, sociedade de economia mista, autarquia ou fundação;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c) publicidade dos atos, programas obras serviços e companhias dos órgãos públicos, </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shd w:val="clear" w:color="auto" w:fill="FFFFFF"/>
          <w:lang w:eastAsia="pt-BR"/>
        </w:rPr>
        <w:t>com caráter educativo, informativo ou de orientação social;</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reclamações relativas aos serviços públicos.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e) prazos de prescrição para os ilícitos praticados por qualquer agente, servidor ou não. que causem danos e prejuízos ao erário.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f) servidores públicos municipais.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XIX - processo legislativo municipal;</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 - estímulo ao cooperativismo e a outras formas de associativismo;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XXI - tratamento favorecido para as empresas brasileiras de capital nacional de pequeno porte, localizadas na área territorial do Município;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XXII - questão de família, especialmente sobre:</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livre exercício do planejamento familiar.</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b) orientação psicossocial às famílias de baixa renda.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garantia dos direitos fundamentais à criança, ao adolescente e ao idoso;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normas de construção dos logradouros e dos edifícios de uso público e de adaptação de veículos de transporte coletivo, a fim de garantir acesso adequado às pessoas portadoras de deficiência.</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XXIII - política de desenvolvimento municipal, visando a garantir a seus habitantes existência digna, bem-estar e justiça sociais;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XXIV - as seguintes matérias, suplementarmente à legislação federal e estadual: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promoção do ordenamento territorial, mediante planejamento e controle do uso, do parcelamento e da ocupação do solo, a par de outras limitações urbanísticas gerais;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shd w:val="clear" w:color="auto" w:fill="FFFFFF"/>
          <w:lang w:eastAsia="pt-BR"/>
        </w:rPr>
        <w:t>b) sistema municipal de educação;</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shd w:val="clear" w:color="auto" w:fill="FFFFFF"/>
          <w:lang w:eastAsia="pt-BR"/>
        </w:rPr>
        <w:t>c) licitação e contratação, em todas as modalidades, para a administração direta, indireta, autárquica e fundacional;</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shd w:val="clear" w:color="auto" w:fill="FFFFFF"/>
          <w:lang w:eastAsia="pt-BR"/>
        </w:rPr>
        <w:t>d) defesa e preservação do meio ambiente e conservação do solo;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e) combate a todas as formas de poluição ambiental;</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shd w:val="clear" w:color="auto" w:fill="FFFFFF"/>
          <w:lang w:eastAsia="pt-BR"/>
        </w:rPr>
        <w:t>f) uso e armazenamento de agrotóxicos;</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shd w:val="clear" w:color="auto" w:fill="FFFFFF"/>
          <w:lang w:eastAsia="pt-BR"/>
        </w:rPr>
        <w:t>g) defesa do consumidor;</w:t>
      </w:r>
    </w:p>
    <w:p w:rsidR="001613FF"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shd w:val="clear" w:color="auto" w:fill="FFFFFF"/>
          <w:lang w:eastAsia="pt-BR"/>
        </w:rPr>
        <w:t>h) proteção do patrimônio histórico, cultural, artístico, turístico e paisagístico;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seguridade social.</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XXV - as metas constantes do artigo 23 da Constituição Federal, no que compete ao Município que, para executá-las, tem de fundamentar-se no princípio da legalidade.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70" w:name="artigo_74"/>
      <w:r w:rsidRPr="000D5A26">
        <w:rPr>
          <w:rFonts w:ascii="Calibri" w:eastAsia="Times New Roman" w:hAnsi="Calibri" w:cs="Times New Roman"/>
          <w:b/>
          <w:bCs/>
          <w:sz w:val="18"/>
          <w:lang w:eastAsia="pt-BR"/>
        </w:rPr>
        <w:t>Art. 74</w:t>
      </w:r>
      <w:r w:rsidRPr="000D5A26">
        <w:rPr>
          <w:rFonts w:ascii="Calibri" w:eastAsia="Times New Roman" w:hAnsi="Calibri" w:cs="Times New Roman"/>
          <w:sz w:val="24"/>
          <w:szCs w:val="24"/>
          <w:shd w:val="clear" w:color="auto" w:fill="FFFFFF"/>
          <w:lang w:eastAsia="pt-BR"/>
        </w:rPr>
        <w:t> É da competência privativa da Câmara:</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eleger sua Mesa, bem como destituí-la, na forma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elaborar seu Regimento Interno;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dispor sobre:</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sua organização, funcionamento e polícia;</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b) criação, transformação ou extinção de cargos e funções de seus serviços e fixação </w:t>
      </w:r>
      <w:r w:rsidRPr="000D5A26">
        <w:rPr>
          <w:rFonts w:ascii="Calibri" w:eastAsia="Times New Roman" w:hAnsi="Calibri" w:cs="Times New Roman"/>
          <w:sz w:val="24"/>
          <w:szCs w:val="24"/>
          <w:shd w:val="clear" w:color="auto" w:fill="FFFFFF"/>
          <w:lang w:eastAsia="pt-BR"/>
        </w:rPr>
        <w:lastRenderedPageBreak/>
        <w:t>da respectiva remuneração, observados os parâmetros estabelecidos na lei de diretrizes orçamentárias.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mudar temporariamente sua sede;</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criar comissões parlamentares de inquérito sobre fato específico, na forma deste Regimento Interno;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aprovar crédito suplementar ao seu orçamento, utilizando suas próprias dotações;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 - convocar, diretamente ou por suas Comissões, Secretários e Assessores Municipais e Diretores de órgãos da administração indireta, para prestarem, pessoalmente, informações sobre assunto previamente determinado;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VIII - suspender leis ou atos municipais declarados inconstitucionais pelo Tribunal de Justiça.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IX - conceder licença ao Prefeito e aos Vereadores para afastarem-se do cargo, nos termos da </w:t>
      </w:r>
      <w:hyperlink r:id="rId12"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 do Município e deste Regimento.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 - autorizar o Prefeito a se ausentar do Município, quando a ausência exceder a quinze dias.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 - sustar atos normativos do Poder Executivo que exorbitem do poder regulamentar ou dos limites de delegação legislativa;</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XII - sustar contratos impugnados pelo Tribunal de Contas do Estado, nos termos do § 1º do artigo 71 da Constituição Federal combinado com caput de seu artigo 75;</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XIII - resolver definitivamente sobre acordos, convênios, consórcios e contratos que acarretem encargos ou compromissos gravosos ao patrimônio municipal;</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XIV - fixar a remuneração do Prefeito, do Vice-Prefeito e dos Vereadores e sua forma de reajuste, em cada legislatura para a subsequente, até três meses antes da realização do pleito municipal.</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XV - autorizar referendo e convocar plebiscito.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XVI - julgar anualmente as contas do Município e apreciar os relatórios sobre a execução dos planos de governo.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XVII - processar e julgar os Vereadores, observado o disposto nos § 1º e 3º do artigo 258 e no § 1º do artigo 269, deste Regimento;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XVIII - deliberar sobre a perda de mandato de Vereador nos termos do inciso anterior.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XIX - processar e julgar o Prefeito, observado o disposto no inciso II do artigo 41, in fine, deste Regimento.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 - decidir sobre a perda de mandato do Prefeito, na forma da lei;</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XXI - elaborar a proposta orçamentária do Poder Legislativo; observado os limites incluídos na lei de diretrizes orçamentárias;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XXII - fixar e alterar o número de Vereadores, nos termos dos parágrafos dos artigos 230 e 231 deste Regimento;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XXIII - propor ação de inconstitucionalidade de lei ou ato municipal frente à Constituição do Estado do Paraná, através de sua Mesa;</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XXIV - propor, juntamente com outras Câmaras, emendas à Constituição do Estado do Paraná;</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XXV - fiscalizar e controlar, diretamente ou por qualquer de suas Comissões, os atos do Poder Executivo, incluídos os da administração indireta;</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XXVI - solicitar informações e requisitar documentos ao Executivo sobre quaisquer assuntos referentes à administração municipal,</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XXVII - zelar pela preservação de sua competência legislativa em face da atribuição normativa do Poder Executivo.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XXVIII - deliberar sobre outras matérias de caráter político ou administrativo e de sua competência exclusiva.</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bookmarkStart w:id="71" w:name="artigo_73"/>
      <w:r w:rsidRPr="000D5A26">
        <w:rPr>
          <w:rFonts w:ascii="Calibri" w:eastAsia="Times New Roman" w:hAnsi="Calibri" w:cs="Times New Roman"/>
          <w:b/>
          <w:bCs/>
          <w:sz w:val="18"/>
          <w:lang w:eastAsia="pt-BR"/>
        </w:rPr>
        <w:t>Art. 73</w:t>
      </w:r>
      <w:bookmarkEnd w:id="71"/>
      <w:r w:rsidRPr="000D5A26">
        <w:rPr>
          <w:rFonts w:ascii="Calibri" w:eastAsia="Times New Roman" w:hAnsi="Calibri" w:cs="Times New Roman"/>
          <w:sz w:val="24"/>
          <w:szCs w:val="24"/>
          <w:shd w:val="clear" w:color="auto" w:fill="FFFFFF"/>
          <w:lang w:eastAsia="pt-BR"/>
        </w:rPr>
        <w:t> A Câmara Municipal desempenha suas atribuições, através do exercício das seguintes funções essenciais que lhe são inerentes: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função organizante, compreendendo a elaboração, aprovação e promulgação da </w:t>
      </w:r>
      <w:hyperlink r:id="rId13"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 do Município e de suas emendas;</w:t>
      </w:r>
    </w:p>
    <w:p w:rsidR="00E57D87" w:rsidRDefault="00E57D87" w:rsidP="001613FF">
      <w:pPr>
        <w:spacing w:after="0" w:line="240" w:lineRule="auto"/>
        <w:jc w:val="both"/>
        <w:rPr>
          <w:rFonts w:ascii="Calibri" w:eastAsia="Times New Roman" w:hAnsi="Calibri" w:cs="Times New Roman"/>
          <w:sz w:val="24"/>
          <w:szCs w:val="24"/>
          <w:lang w:eastAsia="pt-BR"/>
        </w:rPr>
      </w:pP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shd w:val="clear" w:color="auto" w:fill="FFFFFF"/>
          <w:lang w:eastAsia="pt-BR"/>
        </w:rPr>
        <w:t>II - função institucional, segundo a qual a Câmara:</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elege sua Mesa;</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procede à posse dos Vereadores, do Prefeito Municipal e de seu Vice-Prefeito, tomando-lhes compromisso e recebendo, publicamente, suas declarações de bens.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função legislativa, exercendo o que dispõem os artigos 71 e 72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função fiscalizadora, mediante controle externo, nos aspectos contábeis, financeiros, orçamentários, operacionais e patrimoniais, exercitado com o auxílio do Tribunal de Contas do Estado;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função julgadora, ocorrendo nas hipóteses em que julga as contas do Município, aprovando ou rejeitando o parecer prévio do Tribunal de Contas, e nos termos dos incisos XVII e XIX do artigo 72 deste Regimento;</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função administrativa, exercitada através da competência de proceder à sua estruturação organizacional, à organização de seu quadro de pessoal e de seus serviços.</w:t>
      </w:r>
      <w:r w:rsidRPr="000D5A26">
        <w:rPr>
          <w:rFonts w:ascii="Calibri" w:eastAsia="Times New Roman" w:hAnsi="Calibri" w:cs="Times New Roman"/>
          <w:sz w:val="24"/>
          <w:szCs w:val="24"/>
          <w:lang w:eastAsia="pt-BR"/>
        </w:rPr>
        <w:br/>
      </w:r>
    </w:p>
    <w:p w:rsidR="00E57D87" w:rsidRDefault="000D5A26" w:rsidP="00E57D87">
      <w:pPr>
        <w:shd w:val="clear" w:color="auto" w:fill="FFFFFF"/>
        <w:spacing w:after="150" w:line="240" w:lineRule="auto"/>
        <w:jc w:val="center"/>
        <w:rPr>
          <w:rFonts w:ascii="Calibri" w:eastAsia="Times New Roman" w:hAnsi="Calibri" w:cs="Times New Roman"/>
          <w:caps/>
          <w:sz w:val="24"/>
          <w:szCs w:val="24"/>
          <w:lang w:eastAsia="pt-BR"/>
        </w:rPr>
      </w:pPr>
      <w:r w:rsidRPr="000D5A26">
        <w:rPr>
          <w:rFonts w:ascii="Calibri" w:eastAsia="Times New Roman" w:hAnsi="Calibri" w:cs="Times New Roman"/>
          <w:caps/>
          <w:sz w:val="24"/>
          <w:szCs w:val="24"/>
          <w:lang w:eastAsia="pt-BR"/>
        </w:rPr>
        <w:br/>
        <w:t>TÍTULO IV</w:t>
      </w:r>
    </w:p>
    <w:p w:rsidR="000D5A26" w:rsidRPr="000D5A26" w:rsidRDefault="000D5A26" w:rsidP="00E57D87">
      <w:pPr>
        <w:shd w:val="clear" w:color="auto" w:fill="FFFFFF"/>
        <w:spacing w:after="150" w:line="240" w:lineRule="auto"/>
        <w:jc w:val="center"/>
        <w:rPr>
          <w:rFonts w:ascii="Calibri" w:eastAsia="Times New Roman" w:hAnsi="Calibri" w:cs="Times New Roman"/>
          <w:caps/>
          <w:sz w:val="24"/>
          <w:szCs w:val="24"/>
          <w:lang w:eastAsia="pt-BR"/>
        </w:rPr>
      </w:pPr>
      <w:r w:rsidRPr="000D5A26">
        <w:rPr>
          <w:rFonts w:ascii="Calibri" w:eastAsia="Times New Roman" w:hAnsi="Calibri" w:cs="Times New Roman"/>
          <w:caps/>
          <w:sz w:val="24"/>
          <w:szCs w:val="24"/>
          <w:lang w:eastAsia="pt-BR"/>
        </w:rPr>
        <w:br/>
        <w:t>DAS SESSÕES DA CÂMARA</w:t>
      </w:r>
    </w:p>
    <w:p w:rsidR="00E57D87" w:rsidRDefault="000D5A26" w:rsidP="00E57D87">
      <w:pPr>
        <w:shd w:val="clear" w:color="auto" w:fill="FFFFFF"/>
        <w:spacing w:after="150" w:line="240" w:lineRule="auto"/>
        <w:jc w:val="center"/>
        <w:rPr>
          <w:rFonts w:ascii="Calibri" w:eastAsia="Times New Roman" w:hAnsi="Calibri" w:cs="Times New Roman"/>
          <w:caps/>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w:t>
      </w:r>
      <w:r w:rsidRPr="000D5A26">
        <w:rPr>
          <w:rFonts w:ascii="Calibri" w:eastAsia="Times New Roman" w:hAnsi="Calibri" w:cs="Times New Roman"/>
          <w:caps/>
          <w:sz w:val="24"/>
          <w:szCs w:val="24"/>
          <w:lang w:eastAsia="pt-BR"/>
        </w:rPr>
        <w:br/>
        <w:t>DISPOSIÇÕES GERAIS</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caps/>
          <w:sz w:val="24"/>
          <w:szCs w:val="24"/>
          <w:lang w:eastAsia="pt-BR"/>
        </w:rPr>
        <w:br/>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b/>
          <w:bCs/>
          <w:sz w:val="18"/>
          <w:lang w:eastAsia="pt-BR"/>
        </w:rPr>
        <w:t>Art. 74</w:t>
      </w:r>
      <w:bookmarkEnd w:id="70"/>
      <w:r w:rsidRPr="000D5A26">
        <w:rPr>
          <w:rFonts w:ascii="Calibri" w:eastAsia="Times New Roman" w:hAnsi="Calibri" w:cs="Times New Roman"/>
          <w:sz w:val="24"/>
          <w:szCs w:val="24"/>
          <w:shd w:val="clear" w:color="auto" w:fill="FFFFFF"/>
          <w:lang w:eastAsia="pt-BR"/>
        </w:rPr>
        <w:t> As sessões da Câmara serão: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preparatórias, as que precedem a inauguração dos trabalhos da Câmara na primeira e na terceira sessões legislativas de cada legislatura, conforme dispõem os artigos 6º, 7º e 8º deste Regimento;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ordinárias, as de qualquer sessão legislativa, realizadas independentemente de convocação, nos períodos de 15 de fevereiro a 30 de junho e de 1º de agosto a 15 de dezembro;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extraordinárias, as realizadas em dias ou horas diversos dos prefixados para as ordinárias;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especiais, as declarada expressamente neste Regimento;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solenes, as realizadas para marcar comemorações ou prestar homenagens.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72" w:name="artigo_75"/>
      <w:r w:rsidRPr="000D5A26">
        <w:rPr>
          <w:rFonts w:ascii="Calibri" w:eastAsia="Times New Roman" w:hAnsi="Calibri" w:cs="Times New Roman"/>
          <w:b/>
          <w:bCs/>
          <w:sz w:val="18"/>
          <w:lang w:eastAsia="pt-BR"/>
        </w:rPr>
        <w:t>Art. 75</w:t>
      </w:r>
      <w:bookmarkEnd w:id="72"/>
      <w:r w:rsidRPr="000D5A26">
        <w:rPr>
          <w:rFonts w:ascii="Calibri" w:eastAsia="Times New Roman" w:hAnsi="Calibri" w:cs="Times New Roman"/>
          <w:sz w:val="24"/>
          <w:szCs w:val="24"/>
          <w:shd w:val="clear" w:color="auto" w:fill="FFFFFF"/>
          <w:lang w:eastAsia="pt-BR"/>
        </w:rPr>
        <w:t> À hora do início dos trabalhos das sessões a que se referem os incisos I usque IV do artigo anterior, feita a chamada dos Vereadores, havendo número legal, nos termos do § 1º deste artigo, o Presidente declarará aberta a sessão.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As sessões de que trata o caput deste artigo, somente poderão ser abertas com a presença de, no mínimo, um terço dos membros da Câmara, ressalvado o disposto no parágrafo único do artigo 96 deste Regimento.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Considerar-se-á presente à sessão, o vereador que assinar o Livro de Presença, até o início da Ordem do Dia, e participar das votações.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Quando o número de vereadores não permitir o início da sessão, o Presidente aguardará o prazo de tolerância de até vinte minutos.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Decorrido o prazo de tolerância, ou antes, se houver número, proceder-se-á à nova verificação de presença.</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5º Não atingido o mínimo legal de presenças, o Presidente declarará encerrados os trabalhos, determinando a lavratura de ata que não dependerá de aprovação.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6º A chamada dos Vereadores far-se-á pela ordem alfabética dos nomes parlamentares, indicados nos termos do artigo 5º, in fine, deste Regimento.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bookmarkStart w:id="73" w:name="artigo_76"/>
      <w:r w:rsidRPr="000D5A26">
        <w:rPr>
          <w:rFonts w:ascii="Calibri" w:eastAsia="Times New Roman" w:hAnsi="Calibri" w:cs="Times New Roman"/>
          <w:b/>
          <w:bCs/>
          <w:sz w:val="18"/>
          <w:lang w:eastAsia="pt-BR"/>
        </w:rPr>
        <w:t>Art. 76</w:t>
      </w:r>
      <w:bookmarkEnd w:id="73"/>
      <w:r w:rsidRPr="000D5A26">
        <w:rPr>
          <w:rFonts w:ascii="Calibri" w:eastAsia="Times New Roman" w:hAnsi="Calibri" w:cs="Times New Roman"/>
          <w:sz w:val="24"/>
          <w:szCs w:val="24"/>
          <w:shd w:val="clear" w:color="auto" w:fill="FFFFFF"/>
          <w:lang w:eastAsia="pt-BR"/>
        </w:rPr>
        <w:t> A sessão da Câmara somente poderá ser suspensa, antes do término de seus trabalhos, por conveniência de:</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manutenção da ordem;</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práticas parlamentares visando ao melhor andamento das funções legislativas da Câmara.</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suspensão dos trabalhos poderá ocorrer por iniciativa do Presidente ou a requerimento de vereador, aprovado pelo Plenário.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Não se computa o tempo de suspensão para efeito do cumprimento do prazo regimental.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74" w:name="artigo_77"/>
      <w:r w:rsidRPr="000D5A26">
        <w:rPr>
          <w:rFonts w:ascii="Calibri" w:eastAsia="Times New Roman" w:hAnsi="Calibri" w:cs="Times New Roman"/>
          <w:b/>
          <w:bCs/>
          <w:sz w:val="18"/>
          <w:lang w:eastAsia="pt-BR"/>
        </w:rPr>
        <w:t>Art. 77</w:t>
      </w:r>
      <w:bookmarkEnd w:id="74"/>
      <w:r w:rsidRPr="000D5A26">
        <w:rPr>
          <w:rFonts w:ascii="Calibri" w:eastAsia="Times New Roman" w:hAnsi="Calibri" w:cs="Times New Roman"/>
          <w:sz w:val="24"/>
          <w:szCs w:val="24"/>
          <w:shd w:val="clear" w:color="auto" w:fill="FFFFFF"/>
          <w:lang w:eastAsia="pt-BR"/>
        </w:rPr>
        <w:t> No recinto do Plenário, durante as sessões a que se referem os inciso I usque IV do artigo 74 deste Regimento, somente serão admitidos: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os Vereadores;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os servidores da Câmara em serviço no local;</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os jornalistas credenciados;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cidadãos especificamente convidados pela Mesa.</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Os cidadãos recebidos em Plenário, nas sessões, poderão usar da palavra para agradecer a saudação que lhes for feita pelo Legislativo.</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E57D87" w:rsidRDefault="000D5A26" w:rsidP="001613FF">
      <w:pPr>
        <w:shd w:val="clear" w:color="auto" w:fill="FFFFFF"/>
        <w:spacing w:after="150" w:line="240" w:lineRule="auto"/>
        <w:jc w:val="both"/>
        <w:rPr>
          <w:rFonts w:ascii="Calibri" w:eastAsia="Times New Roman" w:hAnsi="Calibri" w:cs="Times New Roman"/>
          <w:caps/>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II</w:t>
      </w:r>
    </w:p>
    <w:p w:rsidR="00E57D87" w:rsidRDefault="000D5A26" w:rsidP="001613FF">
      <w:pPr>
        <w:shd w:val="clear" w:color="auto" w:fill="FFFFFF"/>
        <w:spacing w:after="150" w:line="240" w:lineRule="auto"/>
        <w:jc w:val="both"/>
        <w:rPr>
          <w:rFonts w:ascii="Calibri" w:eastAsia="Times New Roman" w:hAnsi="Calibri" w:cs="Times New Roman"/>
          <w:caps/>
          <w:sz w:val="24"/>
          <w:szCs w:val="24"/>
          <w:lang w:eastAsia="pt-BR"/>
        </w:rPr>
      </w:pPr>
      <w:r w:rsidRPr="000D5A26">
        <w:rPr>
          <w:rFonts w:ascii="Calibri" w:eastAsia="Times New Roman" w:hAnsi="Calibri" w:cs="Times New Roman"/>
          <w:caps/>
          <w:sz w:val="24"/>
          <w:szCs w:val="24"/>
          <w:lang w:eastAsia="pt-BR"/>
        </w:rPr>
        <w:br/>
        <w:t>DAS SESSÕES PÚBLICAS</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caps/>
          <w:sz w:val="24"/>
          <w:szCs w:val="24"/>
          <w:lang w:eastAsia="pt-BR"/>
        </w:rPr>
        <w:br/>
      </w:r>
    </w:p>
    <w:p w:rsidR="00E57D87"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lastRenderedPageBreak/>
        <w:br/>
        <w:t>Seção I</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Das Sessões Ordinárias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75" w:name="artigo_78"/>
      <w:r w:rsidRPr="000D5A26">
        <w:rPr>
          <w:rFonts w:ascii="Calibri" w:eastAsia="Times New Roman" w:hAnsi="Calibri" w:cs="Times New Roman"/>
          <w:b/>
          <w:bCs/>
          <w:sz w:val="18"/>
          <w:lang w:eastAsia="pt-BR"/>
        </w:rPr>
        <w:t>Art. 78</w:t>
      </w:r>
      <w:bookmarkEnd w:id="75"/>
      <w:r w:rsidRPr="000D5A26">
        <w:rPr>
          <w:rFonts w:ascii="Calibri" w:eastAsia="Times New Roman" w:hAnsi="Calibri" w:cs="Times New Roman"/>
          <w:sz w:val="24"/>
          <w:szCs w:val="24"/>
          <w:shd w:val="clear" w:color="auto" w:fill="FFFFFF"/>
          <w:lang w:eastAsia="pt-BR"/>
        </w:rPr>
        <w:t> As sessões ordinárias serão semanais e realizar-se-ão em dias e horas determinados em ato da Mesa, ouvido o Plenário.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Serão realizadas, no mínimo, trinta e seis sessões ordinárias anuais.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Ocorrendo feriado no dia de sua realização, as sessões ordinárias efetivar-se-ão no primeiro dia útil imediato.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76" w:name="artigo_79"/>
      <w:r w:rsidRPr="000D5A26">
        <w:rPr>
          <w:rFonts w:ascii="Calibri" w:eastAsia="Times New Roman" w:hAnsi="Calibri" w:cs="Times New Roman"/>
          <w:b/>
          <w:bCs/>
          <w:sz w:val="18"/>
          <w:lang w:eastAsia="pt-BR"/>
        </w:rPr>
        <w:t>Art. 79</w:t>
      </w:r>
      <w:bookmarkEnd w:id="76"/>
      <w:r w:rsidRPr="000D5A26">
        <w:rPr>
          <w:rFonts w:ascii="Calibri" w:eastAsia="Times New Roman" w:hAnsi="Calibri" w:cs="Times New Roman"/>
          <w:sz w:val="24"/>
          <w:szCs w:val="24"/>
          <w:shd w:val="clear" w:color="auto" w:fill="FFFFFF"/>
          <w:lang w:eastAsia="pt-BR"/>
        </w:rPr>
        <w:t> As sessões ordinárias compor-se-ão das seguintes partes: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Expediente, constituído de:</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Pequeno Expediente;</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Grande Expediente.</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Ordem do Dia;</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Comunicações Parlamentares.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As sessões ordinárias terão duração de quatro horas e meia.</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As sessões poderão ser prorrogadas por tempo que permita o cumprimento da Ordem do Dia, por iniciativa do Presidente ou a requerimento verbal de vereador, aprovado pelo Plenário.</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w:t>
      </w:r>
      <w:r w:rsidRPr="000D5A26">
        <w:rPr>
          <w:rFonts w:ascii="Calibri" w:eastAsia="Times New Roman" w:hAnsi="Calibri" w:cs="Times New Roman"/>
          <w:sz w:val="24"/>
          <w:szCs w:val="24"/>
          <w:lang w:eastAsia="pt-BR"/>
        </w:rPr>
        <w:br/>
        <w:t>Do Expediente</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77" w:name="artigo_80"/>
      <w:r w:rsidRPr="000D5A26">
        <w:rPr>
          <w:rFonts w:ascii="Calibri" w:eastAsia="Times New Roman" w:hAnsi="Calibri" w:cs="Times New Roman"/>
          <w:b/>
          <w:bCs/>
          <w:sz w:val="18"/>
          <w:lang w:eastAsia="pt-BR"/>
        </w:rPr>
        <w:t>Art. 80</w:t>
      </w:r>
      <w:bookmarkEnd w:id="77"/>
      <w:r w:rsidRPr="000D5A26">
        <w:rPr>
          <w:rFonts w:ascii="Calibri" w:eastAsia="Times New Roman" w:hAnsi="Calibri" w:cs="Times New Roman"/>
          <w:sz w:val="24"/>
          <w:szCs w:val="24"/>
          <w:shd w:val="clear" w:color="auto" w:fill="FFFFFF"/>
          <w:lang w:eastAsia="pt-BR"/>
        </w:rPr>
        <w:t> O Expediente terá duração de duas horas e meia e dividir-se-á em Pequeno e Grande Expediente.</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bookmarkStart w:id="78" w:name="artigo_81"/>
      <w:r w:rsidRPr="000D5A26">
        <w:rPr>
          <w:rFonts w:ascii="Calibri" w:eastAsia="Times New Roman" w:hAnsi="Calibri" w:cs="Times New Roman"/>
          <w:b/>
          <w:bCs/>
          <w:sz w:val="18"/>
          <w:lang w:eastAsia="pt-BR"/>
        </w:rPr>
        <w:t>Art. 81</w:t>
      </w:r>
      <w:bookmarkEnd w:id="78"/>
      <w:r w:rsidRPr="000D5A26">
        <w:rPr>
          <w:rFonts w:ascii="Calibri" w:eastAsia="Times New Roman" w:hAnsi="Calibri" w:cs="Times New Roman"/>
          <w:sz w:val="24"/>
          <w:szCs w:val="24"/>
          <w:shd w:val="clear" w:color="auto" w:fill="FFFFFF"/>
          <w:lang w:eastAsia="pt-BR"/>
        </w:rPr>
        <w:t> O Pequeno Expediente terá duração de trinta minutos, contados do início da sessão, e destinar-se-á à:</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leitura e aprovação da ata da sessão anterior;</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leitura do expediente recebido do Prefeito municipal;</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relação sumária do expediente recebido de diversos;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leitura do sumário das proposições apresentadas, na seguinte ordem:</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projetos de lei;</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projetos de resolução;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indicações;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requerimentos.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As proposições de iniciativa dos Vereadores deverão ser entregues até o início da sessão, observadas as normas regimentais e administrativas aplicáveis.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Por solicitação dos interessados, serão dadas cópias dos documentos apresentados no Pequeno Expediente.</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Durante o Pequeno Expediente, havendo tempo, qualquer Vereador poderá solicitar a palavra uma única vez, por cinco minutos.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Se não forem utilizados os trinta minutos do Pequeno Expediente, o restante do tempo será incorporado ao Grande Expediente.</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79" w:name="artigo_82"/>
      <w:r w:rsidRPr="000D5A26">
        <w:rPr>
          <w:rFonts w:ascii="Calibri" w:eastAsia="Times New Roman" w:hAnsi="Calibri" w:cs="Times New Roman"/>
          <w:b/>
          <w:bCs/>
          <w:sz w:val="18"/>
          <w:lang w:eastAsia="pt-BR"/>
        </w:rPr>
        <w:t>Art. 82</w:t>
      </w:r>
      <w:bookmarkEnd w:id="79"/>
      <w:r w:rsidRPr="000D5A26">
        <w:rPr>
          <w:rFonts w:ascii="Calibri" w:eastAsia="Times New Roman" w:hAnsi="Calibri" w:cs="Times New Roman"/>
          <w:sz w:val="24"/>
          <w:szCs w:val="24"/>
          <w:shd w:val="clear" w:color="auto" w:fill="FFFFFF"/>
          <w:lang w:eastAsia="pt-BR"/>
        </w:rPr>
        <w:t> O Grande Expediente destina-se aos pronunciamentos dos vereadores inscritos para falar, em livro próprio, e será assim dividido: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I - dez minutos para cada Líder de bancada ou de bloco parlamentar falar ao final dos pronunciamentos dos demais vereadores;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o restante do tempo, respeitado o disposto no inciso anterior, será dividido entre os vereadores inscritos em livro especial.</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Perderá a vez de pronunciar-se o vereador que, inscrito para falar, não se achar presente na hora em que lhe for dada a palavra.</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espaço destinado a cada Líder poderá ser cedido a outro vereador da mesma bancada partidária ou do mesmo bloco parlamentar.</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 ordem para uso da palavra será alternada de uma sessão para outra.</w:t>
      </w:r>
      <w:r w:rsidRPr="000D5A26">
        <w:rPr>
          <w:rFonts w:ascii="Calibri" w:eastAsia="Times New Roman" w:hAnsi="Calibri" w:cs="Times New Roman"/>
          <w:sz w:val="24"/>
          <w:szCs w:val="24"/>
          <w:lang w:eastAsia="pt-BR"/>
        </w:rPr>
        <w:br/>
      </w:r>
    </w:p>
    <w:p w:rsidR="00E57D87"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II</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Da Ordem do Dia</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80" w:name="artigo_83"/>
      <w:r w:rsidRPr="000D5A26">
        <w:rPr>
          <w:rFonts w:ascii="Calibri" w:eastAsia="Times New Roman" w:hAnsi="Calibri" w:cs="Times New Roman"/>
          <w:b/>
          <w:bCs/>
          <w:sz w:val="18"/>
          <w:lang w:eastAsia="pt-BR"/>
        </w:rPr>
        <w:t>Art. 83</w:t>
      </w:r>
      <w:bookmarkEnd w:id="80"/>
      <w:r w:rsidRPr="000D5A26">
        <w:rPr>
          <w:rFonts w:ascii="Calibri" w:eastAsia="Times New Roman" w:hAnsi="Calibri" w:cs="Times New Roman"/>
          <w:sz w:val="24"/>
          <w:szCs w:val="24"/>
          <w:shd w:val="clear" w:color="auto" w:fill="FFFFFF"/>
          <w:lang w:eastAsia="pt-BR"/>
        </w:rPr>
        <w:t> A Ordem do Dia destina-se à discussão e votação das proposições em pauta.</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Ordem do Dia será iniciada com verificação de presença e só terá prosseguimento se houver a presença da maioria absoluta dos vereadores.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Não havendo quórum regimental, o Presidente aguardará cinco minutos, antes de declarar encerrada a Ordem do Dia.</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81" w:name="artigo_84"/>
      <w:r w:rsidRPr="000D5A26">
        <w:rPr>
          <w:rFonts w:ascii="Calibri" w:eastAsia="Times New Roman" w:hAnsi="Calibri" w:cs="Times New Roman"/>
          <w:b/>
          <w:bCs/>
          <w:sz w:val="18"/>
          <w:lang w:eastAsia="pt-BR"/>
        </w:rPr>
        <w:t>Art. 84</w:t>
      </w:r>
      <w:bookmarkEnd w:id="81"/>
      <w:r w:rsidRPr="000D5A26">
        <w:rPr>
          <w:rFonts w:ascii="Calibri" w:eastAsia="Times New Roman" w:hAnsi="Calibri" w:cs="Times New Roman"/>
          <w:sz w:val="24"/>
          <w:szCs w:val="24"/>
          <w:shd w:val="clear" w:color="auto" w:fill="FFFFFF"/>
          <w:lang w:eastAsia="pt-BR"/>
        </w:rPr>
        <w:t> As matérias, a juízo do Presidente, serão incluídas na Ordem do Dia segundo sua antiguidade e importância, observada a seguinte ordem:</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matérias em regime especial;</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vetos e matérias em regime de urgência;</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matérias em regime de preferência;</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matérias em redação final;</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matérias em turno único;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matérias em segundo turno;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 - matérias em primeiro turno;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VIII - recursos.</w:t>
      </w:r>
    </w:p>
    <w:p w:rsidR="00E57D87" w:rsidRDefault="000D5A26" w:rsidP="001613FF">
      <w:pPr>
        <w:spacing w:after="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Diretoria Geral fornecerá cópias das proposições pareceres aos Vereadores, até vinte quatro horas antes da realização da sessão.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primeiro Secretário procederá à leitura da matéria que será discutida e votada, podendo ser dispensada a leitura a requerimento verbal de Vereador, aprovado pelo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Ao ser designada a Ordem do Dia, qualquer Vereador poderá sugerir ao Presidente a inclusão de matéria em condições de nela figurar.</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A disposição da matéria na Ordem do Dia, ressalvado o disposto no artigo 86, deste Regimento, somente poderá ser interrompida ou alterada, por motivo de urgência, preferência, adiamento ou vistas, mediante requerimento apresentado durante a Ordem do Dia e aprovado pelo Plenário.</w:t>
      </w:r>
    </w:p>
    <w:p w:rsidR="00E57D87" w:rsidRDefault="000D5A26" w:rsidP="001613FF">
      <w:pPr>
        <w:spacing w:after="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82" w:name="artigo_85"/>
      <w:r w:rsidRPr="000D5A26">
        <w:rPr>
          <w:rFonts w:ascii="Calibri" w:eastAsia="Times New Roman" w:hAnsi="Calibri" w:cs="Times New Roman"/>
          <w:b/>
          <w:bCs/>
          <w:sz w:val="18"/>
          <w:lang w:eastAsia="pt-BR"/>
        </w:rPr>
        <w:t>Art. 85</w:t>
      </w:r>
      <w:bookmarkEnd w:id="82"/>
      <w:r w:rsidRPr="000D5A26">
        <w:rPr>
          <w:rFonts w:ascii="Calibri" w:eastAsia="Times New Roman" w:hAnsi="Calibri" w:cs="Times New Roman"/>
          <w:sz w:val="24"/>
          <w:szCs w:val="24"/>
          <w:shd w:val="clear" w:color="auto" w:fill="FFFFFF"/>
          <w:lang w:eastAsia="pt-BR"/>
        </w:rPr>
        <w:t> A matéria dependente de exame das Comissões só será incluída na Ordem do Dia, depois de emitido todos os pareceres, lidos no Expediente e distribuídos em avulso aos Vereadores.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shd w:val="clear" w:color="auto" w:fill="FFFFFF"/>
          <w:lang w:eastAsia="pt-BR"/>
        </w:rPr>
        <w:t>Parágrafo único. As proposições que preencham os requisitos estabelecidos no caput deste artigo, serão dadas à Ordem do Dia da sessão subsequente, salvo requerimento de dispensa de interstício, aprovado pelo Plenário.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83" w:name="artigo_86"/>
      <w:r w:rsidRPr="000D5A26">
        <w:rPr>
          <w:rFonts w:ascii="Calibri" w:eastAsia="Times New Roman" w:hAnsi="Calibri" w:cs="Times New Roman"/>
          <w:b/>
          <w:bCs/>
          <w:sz w:val="18"/>
          <w:lang w:eastAsia="pt-BR"/>
        </w:rPr>
        <w:t>Art. 86</w:t>
      </w:r>
      <w:bookmarkEnd w:id="83"/>
      <w:r w:rsidRPr="000D5A26">
        <w:rPr>
          <w:rFonts w:ascii="Calibri" w:eastAsia="Times New Roman" w:hAnsi="Calibri" w:cs="Times New Roman"/>
          <w:sz w:val="24"/>
          <w:szCs w:val="24"/>
          <w:shd w:val="clear" w:color="auto" w:fill="FFFFFF"/>
          <w:lang w:eastAsia="pt-BR"/>
        </w:rPr>
        <w:t> Incluem-se na Ordem do Dia, sobressaindo-se a deliberação quanto aos demais assuntos, para que se ultime a votação: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I - o veto, quando não deliberado no prazo de trinta dias a contar de seu recebimento pela Câmara;</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a proposição de iniciativa do Prefeito, em que se solicitou urgência para sua apreciação, não havendo sido deliberada pela Câmara no prazo de trinta dias de seu recebimento.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84" w:name="artigo_87"/>
      <w:r w:rsidRPr="000D5A26">
        <w:rPr>
          <w:rFonts w:ascii="Calibri" w:eastAsia="Times New Roman" w:hAnsi="Calibri" w:cs="Times New Roman"/>
          <w:b/>
          <w:bCs/>
          <w:sz w:val="18"/>
          <w:lang w:eastAsia="pt-BR"/>
        </w:rPr>
        <w:t>Art. 87</w:t>
      </w:r>
      <w:bookmarkEnd w:id="84"/>
      <w:r w:rsidRPr="000D5A26">
        <w:rPr>
          <w:rFonts w:ascii="Calibri" w:eastAsia="Times New Roman" w:hAnsi="Calibri" w:cs="Times New Roman"/>
          <w:sz w:val="24"/>
          <w:szCs w:val="24"/>
          <w:shd w:val="clear" w:color="auto" w:fill="FFFFFF"/>
          <w:lang w:eastAsia="pt-BR"/>
        </w:rPr>
        <w:t> Não havendo mais matéria sujeita à deliberação do Plenário, na Ordem do Dia, o Presidente anunciará resumidamente a pauta dos trabalhos da sessão seguinte.</w:t>
      </w:r>
      <w:r w:rsidRPr="000D5A26">
        <w:rPr>
          <w:rFonts w:ascii="Calibri" w:eastAsia="Times New Roman" w:hAnsi="Calibri" w:cs="Times New Roman"/>
          <w:sz w:val="24"/>
          <w:szCs w:val="24"/>
          <w:lang w:eastAsia="pt-BR"/>
        </w:rPr>
        <w:br/>
      </w:r>
    </w:p>
    <w:p w:rsidR="00E57D87" w:rsidRDefault="000D5A26" w:rsidP="00E57D87">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III</w:t>
      </w:r>
    </w:p>
    <w:p w:rsidR="000D5A26" w:rsidRPr="000D5A26" w:rsidRDefault="000D5A26" w:rsidP="00E57D87">
      <w:pPr>
        <w:shd w:val="clear" w:color="auto" w:fill="FFFFFF"/>
        <w:spacing w:after="150" w:line="240" w:lineRule="auto"/>
        <w:jc w:val="center"/>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DAS COMUNICAÇÕES PARLAMENTARES</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85" w:name="artigo_88"/>
      <w:r w:rsidRPr="000D5A26">
        <w:rPr>
          <w:rFonts w:ascii="Calibri" w:eastAsia="Times New Roman" w:hAnsi="Calibri" w:cs="Times New Roman"/>
          <w:b/>
          <w:bCs/>
          <w:sz w:val="18"/>
          <w:lang w:eastAsia="pt-BR"/>
        </w:rPr>
        <w:t>Art. 88</w:t>
      </w:r>
      <w:bookmarkEnd w:id="85"/>
      <w:r w:rsidRPr="000D5A26">
        <w:rPr>
          <w:rFonts w:ascii="Calibri" w:eastAsia="Times New Roman" w:hAnsi="Calibri" w:cs="Times New Roman"/>
          <w:sz w:val="24"/>
          <w:szCs w:val="24"/>
          <w:shd w:val="clear" w:color="auto" w:fill="FFFFFF"/>
          <w:lang w:eastAsia="pt-BR"/>
        </w:rPr>
        <w:t> Esgotada a Ordem do Dia, o tempo que resta para o término da sessão será franqueado aos oradores inscritos para falar nas Comunicações Parlamentares, por cinco minutos para cada vereador.</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86" w:name="artigo_89"/>
      <w:r w:rsidRPr="000D5A26">
        <w:rPr>
          <w:rFonts w:ascii="Calibri" w:eastAsia="Times New Roman" w:hAnsi="Calibri" w:cs="Times New Roman"/>
          <w:b/>
          <w:bCs/>
          <w:sz w:val="18"/>
          <w:lang w:eastAsia="pt-BR"/>
        </w:rPr>
        <w:t>Art. 89</w:t>
      </w:r>
      <w:bookmarkEnd w:id="86"/>
      <w:r w:rsidRPr="000D5A26">
        <w:rPr>
          <w:rFonts w:ascii="Calibri" w:eastAsia="Times New Roman" w:hAnsi="Calibri" w:cs="Times New Roman"/>
          <w:sz w:val="24"/>
          <w:szCs w:val="24"/>
          <w:shd w:val="clear" w:color="auto" w:fill="FFFFFF"/>
          <w:lang w:eastAsia="pt-BR"/>
        </w:rPr>
        <w:t> As Comunicações Parlamentares são destinadas à manifestação de vereadores sobre atitudes pessoais assumidas durante a sessão ou no exercício do mandato.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 inscrição para falar nas Comunicações Parlamentares será feita em livro próprio.</w:t>
      </w:r>
    </w:p>
    <w:p w:rsidR="00E57D87"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87" w:name="artigo_90"/>
      <w:r w:rsidRPr="000D5A26">
        <w:rPr>
          <w:rFonts w:ascii="Calibri" w:eastAsia="Times New Roman" w:hAnsi="Calibri" w:cs="Times New Roman"/>
          <w:b/>
          <w:bCs/>
          <w:sz w:val="18"/>
          <w:lang w:eastAsia="pt-BR"/>
        </w:rPr>
        <w:t>Art. 90</w:t>
      </w:r>
      <w:bookmarkEnd w:id="87"/>
      <w:r w:rsidRPr="000D5A26">
        <w:rPr>
          <w:rFonts w:ascii="Calibri" w:eastAsia="Times New Roman" w:hAnsi="Calibri" w:cs="Times New Roman"/>
          <w:sz w:val="24"/>
          <w:szCs w:val="24"/>
          <w:shd w:val="clear" w:color="auto" w:fill="FFFFFF"/>
          <w:lang w:eastAsia="pt-BR"/>
        </w:rPr>
        <w:t> Encerrados os pronunciamentos ou não havendo oradores inscritos, o Presidente declarará encerrada a sessão.</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E57D87"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II</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Das Sessões Extraordinárias</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88" w:name="artigo_91"/>
      <w:r w:rsidRPr="000D5A26">
        <w:rPr>
          <w:rFonts w:ascii="Calibri" w:eastAsia="Times New Roman" w:hAnsi="Calibri" w:cs="Times New Roman"/>
          <w:b/>
          <w:bCs/>
          <w:sz w:val="18"/>
          <w:lang w:eastAsia="pt-BR"/>
        </w:rPr>
        <w:t>Art. 91</w:t>
      </w:r>
      <w:bookmarkEnd w:id="88"/>
      <w:r w:rsidRPr="000D5A26">
        <w:rPr>
          <w:rFonts w:ascii="Calibri" w:eastAsia="Times New Roman" w:hAnsi="Calibri" w:cs="Times New Roman"/>
          <w:sz w:val="24"/>
          <w:szCs w:val="24"/>
          <w:shd w:val="clear" w:color="auto" w:fill="FFFFFF"/>
          <w:lang w:eastAsia="pt-BR"/>
        </w:rPr>
        <w:t> As sessões extraordinárias serão convocadas pelo Presidente, na forma estabelecida no artigo 93 deste Regimento.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As sessões serão convocadas, em qualquer caso, com antecedência mínima de dois dias de sua realização e, no ato convocatório, encaminhar-se-ão cópias das matérias objeto da convocação.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Nas sessões extraordinárias, não haverá Expediente nem Comunicações Parlamentares, sendo exclusivas para a discussão e deliberação das matérias objeto da convocação.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As reuniões extraordinárias poderão ser realizadas em qualquer dia da semana, inclusive nos sábados, domingos e feriados.</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Aplicar-se-ão às sessões extraordinárias, no que couber, as disposições relativas às sessões ordinárias.</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89" w:name="artigo_92"/>
      <w:r w:rsidRPr="000D5A26">
        <w:rPr>
          <w:rFonts w:ascii="Calibri" w:eastAsia="Times New Roman" w:hAnsi="Calibri" w:cs="Times New Roman"/>
          <w:b/>
          <w:bCs/>
          <w:sz w:val="18"/>
          <w:lang w:eastAsia="pt-BR"/>
        </w:rPr>
        <w:t>Art. 92</w:t>
      </w:r>
      <w:bookmarkEnd w:id="89"/>
      <w:r w:rsidRPr="000D5A26">
        <w:rPr>
          <w:rFonts w:ascii="Calibri" w:eastAsia="Times New Roman" w:hAnsi="Calibri" w:cs="Times New Roman"/>
          <w:sz w:val="24"/>
          <w:szCs w:val="24"/>
          <w:shd w:val="clear" w:color="auto" w:fill="FFFFFF"/>
          <w:lang w:eastAsia="pt-BR"/>
        </w:rPr>
        <w:t> A convocação de sessão extraordinária no período ordinário far-se-á por simples comunicação do Presidente inserida na ata, ficando automaticamente cientificados os vereadores presentes à sessão.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Os Vereadores ausentes serão cientificados mediante citação pessoal.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90" w:name="artigo_93"/>
      <w:r w:rsidRPr="000D5A26">
        <w:rPr>
          <w:rFonts w:ascii="Calibri" w:eastAsia="Times New Roman" w:hAnsi="Calibri" w:cs="Times New Roman"/>
          <w:b/>
          <w:bCs/>
          <w:sz w:val="18"/>
          <w:lang w:eastAsia="pt-BR"/>
        </w:rPr>
        <w:t>Art. 93</w:t>
      </w:r>
      <w:bookmarkEnd w:id="90"/>
      <w:r w:rsidRPr="000D5A26">
        <w:rPr>
          <w:rFonts w:ascii="Calibri" w:eastAsia="Times New Roman" w:hAnsi="Calibri" w:cs="Times New Roman"/>
          <w:sz w:val="24"/>
          <w:szCs w:val="24"/>
          <w:shd w:val="clear" w:color="auto" w:fill="FFFFFF"/>
          <w:lang w:eastAsia="pt-BR"/>
        </w:rPr>
        <w:t> A convocação extraordinária da Câmara far-se-á, em caso de urgência ou de interesse público relevante:</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pelo Presidente da Câmara;</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pela Comissão Representativa da Câmara;</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pela maioria dos vereadores;</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pelo Prefeito Municipal, no recesso.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Não sendo feita em sessão, a comunicação da convocação será feita pessoalmente ao vereador, mediante recibo.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SESSÃO III</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DAS SESSÕES SOLENES</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91" w:name="artigo_94"/>
      <w:r w:rsidRPr="000D5A26">
        <w:rPr>
          <w:rFonts w:ascii="Calibri" w:eastAsia="Times New Roman" w:hAnsi="Calibri" w:cs="Times New Roman"/>
          <w:b/>
          <w:bCs/>
          <w:sz w:val="18"/>
          <w:lang w:eastAsia="pt-BR"/>
        </w:rPr>
        <w:lastRenderedPageBreak/>
        <w:t>Art. 94</w:t>
      </w:r>
      <w:bookmarkEnd w:id="91"/>
      <w:r w:rsidRPr="000D5A26">
        <w:rPr>
          <w:rFonts w:ascii="Calibri" w:eastAsia="Times New Roman" w:hAnsi="Calibri" w:cs="Times New Roman"/>
          <w:sz w:val="24"/>
          <w:szCs w:val="24"/>
          <w:shd w:val="clear" w:color="auto" w:fill="FFFFFF"/>
          <w:lang w:eastAsia="pt-BR"/>
        </w:rPr>
        <w:t> As sessões solenes, para o registro de comemorações ou tributo de homenagens, serão convocadas pelo Presidente ou por deliberação da Câmara.</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Nas sessões solenes, serão dispensadas a leitura da ata e a verificação de presença e não haverá tempo determinado para o encerramento, não se aplicando o disposto no artigo 79 deste Regimento.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As sessões solenes poderão ser realizadas em local diverso do da sede da Câmara.</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2444D5"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IV</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Das Sessões Especiais</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92" w:name="artigo_95"/>
      <w:r w:rsidRPr="000D5A26">
        <w:rPr>
          <w:rFonts w:ascii="Calibri" w:eastAsia="Times New Roman" w:hAnsi="Calibri" w:cs="Times New Roman"/>
          <w:b/>
          <w:bCs/>
          <w:sz w:val="18"/>
          <w:lang w:eastAsia="pt-BR"/>
        </w:rPr>
        <w:t>Art. 95</w:t>
      </w:r>
      <w:bookmarkEnd w:id="92"/>
      <w:r w:rsidRPr="000D5A26">
        <w:rPr>
          <w:rFonts w:ascii="Calibri" w:eastAsia="Times New Roman" w:hAnsi="Calibri" w:cs="Times New Roman"/>
          <w:sz w:val="24"/>
          <w:szCs w:val="24"/>
          <w:shd w:val="clear" w:color="auto" w:fill="FFFFFF"/>
          <w:lang w:eastAsia="pt-BR"/>
        </w:rPr>
        <w:t> As sessões especiais serão realizadas para os fins estabelecidos nos artigos 299 e 301 deste Regimento.</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2444D5" w:rsidRDefault="000D5A26" w:rsidP="001613FF">
      <w:pPr>
        <w:shd w:val="clear" w:color="auto" w:fill="FFFFFF"/>
        <w:spacing w:after="150" w:line="240" w:lineRule="auto"/>
        <w:jc w:val="both"/>
        <w:rPr>
          <w:rFonts w:ascii="Calibri" w:eastAsia="Times New Roman" w:hAnsi="Calibri" w:cs="Times New Roman"/>
          <w:caps/>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III</w:t>
      </w:r>
    </w:p>
    <w:p w:rsidR="002444D5" w:rsidRDefault="000D5A26" w:rsidP="001613FF">
      <w:pPr>
        <w:shd w:val="clear" w:color="auto" w:fill="FFFFFF"/>
        <w:spacing w:after="150" w:line="240" w:lineRule="auto"/>
        <w:jc w:val="both"/>
        <w:rPr>
          <w:rFonts w:ascii="Calibri" w:eastAsia="Times New Roman" w:hAnsi="Calibri" w:cs="Times New Roman"/>
          <w:caps/>
          <w:sz w:val="24"/>
          <w:szCs w:val="24"/>
          <w:lang w:eastAsia="pt-BR"/>
        </w:rPr>
      </w:pPr>
      <w:r w:rsidRPr="000D5A26">
        <w:rPr>
          <w:rFonts w:ascii="Calibri" w:eastAsia="Times New Roman" w:hAnsi="Calibri" w:cs="Times New Roman"/>
          <w:caps/>
          <w:sz w:val="24"/>
          <w:szCs w:val="24"/>
          <w:lang w:eastAsia="pt-BR"/>
        </w:rPr>
        <w:br/>
        <w:t>DAS SESSÕES SECRETAS</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caps/>
          <w:sz w:val="24"/>
          <w:szCs w:val="24"/>
          <w:lang w:eastAsia="pt-BR"/>
        </w:rPr>
        <w:br/>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93" w:name="artigo_96"/>
      <w:r w:rsidRPr="000D5A26">
        <w:rPr>
          <w:rFonts w:ascii="Calibri" w:eastAsia="Times New Roman" w:hAnsi="Calibri" w:cs="Times New Roman"/>
          <w:b/>
          <w:bCs/>
          <w:sz w:val="18"/>
          <w:lang w:eastAsia="pt-BR"/>
        </w:rPr>
        <w:t>Art. 96</w:t>
      </w:r>
      <w:bookmarkEnd w:id="93"/>
      <w:r w:rsidRPr="000D5A26">
        <w:rPr>
          <w:rFonts w:ascii="Calibri" w:eastAsia="Times New Roman" w:hAnsi="Calibri" w:cs="Times New Roman"/>
          <w:sz w:val="24"/>
          <w:szCs w:val="24"/>
          <w:shd w:val="clear" w:color="auto" w:fill="FFFFFF"/>
          <w:lang w:eastAsia="pt-BR"/>
        </w:rPr>
        <w:t> A Câmara realizará sessões secretas por deliberação do Plenário, quando ocorrer motivo relevante.</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As sessões secretas somente serão iniciadas com a presença da maioria absoluta dos membros da Câmara.</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94" w:name="artigo_97"/>
      <w:r w:rsidRPr="000D5A26">
        <w:rPr>
          <w:rFonts w:ascii="Calibri" w:eastAsia="Times New Roman" w:hAnsi="Calibri" w:cs="Times New Roman"/>
          <w:b/>
          <w:bCs/>
          <w:sz w:val="18"/>
          <w:lang w:eastAsia="pt-BR"/>
        </w:rPr>
        <w:t>Art. 97</w:t>
      </w:r>
      <w:bookmarkEnd w:id="94"/>
      <w:r w:rsidRPr="000D5A26">
        <w:rPr>
          <w:rFonts w:ascii="Calibri" w:eastAsia="Times New Roman" w:hAnsi="Calibri" w:cs="Times New Roman"/>
          <w:sz w:val="24"/>
          <w:szCs w:val="24"/>
          <w:shd w:val="clear" w:color="auto" w:fill="FFFFFF"/>
          <w:lang w:eastAsia="pt-BR"/>
        </w:rPr>
        <w:t> O Presidente, para iniciar-se a sessão secreta, fará sair do recinto do Plenário e demais dependências anexas as pessoas estranhas aos trabalhos, inclusive os servidores da Casa, permanecendo apenas os Vereadores sem prejuízo de outras cautelas que a Mesa adotar no sentido de resguardar o sigilo.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Reunida a Câmara em sessão secreta, deliberar-se-á preliminarmente, se o assunto que motivou a convocação deve ser tratado sigilosa ou publicamente.</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Antes de encerrar-se a sessão secreta, a Câmara resolverá se o requerimento de convocação, os debates e deliberações, no todo ou em parte deverão constar da ata pública ou fixará prazo em que devam ser mantidos sob sigilo.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Antes de levantada a sessão secreta, a ata respectiva será aprovada e, juntamente com os documentos que a ela se refiram, encerrada em invólucro lacrado, etiquetado, datado e rubricado pelos membros da Mesa e recolhido ao arquivo.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Se a realização de sessão secreta interromper sessão pública, será esta suspensa para se tomarem as providências regimentadas previstas.</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95" w:name="artigo_98"/>
      <w:r w:rsidRPr="000D5A26">
        <w:rPr>
          <w:rFonts w:ascii="Calibri" w:eastAsia="Times New Roman" w:hAnsi="Calibri" w:cs="Times New Roman"/>
          <w:b/>
          <w:bCs/>
          <w:sz w:val="18"/>
          <w:lang w:eastAsia="pt-BR"/>
        </w:rPr>
        <w:t>Art. 98</w:t>
      </w:r>
      <w:bookmarkEnd w:id="95"/>
      <w:r w:rsidRPr="000D5A26">
        <w:rPr>
          <w:rFonts w:ascii="Calibri" w:eastAsia="Times New Roman" w:hAnsi="Calibri" w:cs="Times New Roman"/>
          <w:sz w:val="24"/>
          <w:szCs w:val="24"/>
          <w:shd w:val="clear" w:color="auto" w:fill="FFFFFF"/>
          <w:lang w:eastAsia="pt-BR"/>
        </w:rPr>
        <w:t> Somente os Vereadores deverão assistir às sessões secretas do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As autoridades, quando convocadas ou as testemunhas chamadas a depor participarão das sessões secretas apenas durante o tempo necessário.</w:t>
      </w:r>
    </w:p>
    <w:p w:rsidR="002444D5" w:rsidRDefault="000D5A26" w:rsidP="002444D5">
      <w:pPr>
        <w:spacing w:after="0" w:line="240" w:lineRule="auto"/>
        <w:jc w:val="both"/>
        <w:rPr>
          <w:rFonts w:ascii="Calibri" w:eastAsia="Times New Roman" w:hAnsi="Calibri" w:cs="Times New Roman"/>
          <w:caps/>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IV</w:t>
      </w:r>
    </w:p>
    <w:p w:rsidR="002444D5" w:rsidRDefault="000D5A26" w:rsidP="001613FF">
      <w:pPr>
        <w:shd w:val="clear" w:color="auto" w:fill="FFFFFF"/>
        <w:spacing w:after="150" w:line="240" w:lineRule="auto"/>
        <w:jc w:val="both"/>
        <w:rPr>
          <w:rFonts w:ascii="Calibri" w:eastAsia="Times New Roman" w:hAnsi="Calibri" w:cs="Times New Roman"/>
          <w:caps/>
          <w:sz w:val="24"/>
          <w:szCs w:val="24"/>
          <w:lang w:eastAsia="pt-BR"/>
        </w:rPr>
      </w:pPr>
      <w:r w:rsidRPr="000D5A26">
        <w:rPr>
          <w:rFonts w:ascii="Calibri" w:eastAsia="Times New Roman" w:hAnsi="Calibri" w:cs="Times New Roman"/>
          <w:caps/>
          <w:sz w:val="24"/>
          <w:szCs w:val="24"/>
          <w:lang w:eastAsia="pt-BR"/>
        </w:rPr>
        <w:t>DA ATA</w:t>
      </w:r>
    </w:p>
    <w:p w:rsidR="002444D5" w:rsidRDefault="000D5A26" w:rsidP="002444D5">
      <w:pPr>
        <w:shd w:val="clear" w:color="auto" w:fill="FFFFFF"/>
        <w:spacing w:after="15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96" w:name="artigo_99"/>
      <w:r w:rsidRPr="000D5A26">
        <w:rPr>
          <w:rFonts w:ascii="Calibri" w:eastAsia="Times New Roman" w:hAnsi="Calibri" w:cs="Times New Roman"/>
          <w:b/>
          <w:bCs/>
          <w:sz w:val="18"/>
          <w:lang w:eastAsia="pt-BR"/>
        </w:rPr>
        <w:t>Art. 99</w:t>
      </w:r>
      <w:bookmarkEnd w:id="96"/>
      <w:r w:rsidRPr="000D5A26">
        <w:rPr>
          <w:rFonts w:ascii="Calibri" w:eastAsia="Times New Roman" w:hAnsi="Calibri" w:cs="Times New Roman"/>
          <w:sz w:val="24"/>
          <w:szCs w:val="24"/>
          <w:shd w:val="clear" w:color="auto" w:fill="FFFFFF"/>
          <w:lang w:eastAsia="pt-BR"/>
        </w:rPr>
        <w:t> Lavrar-se-á ata com a sinopse dos trabalhos de cada sessão, cuja redação obedecerá a padrão uniforme adotado pela Mesa.</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As atas serão organizadas em Anais, por ordem cronológica, encadernadas por sessão legislativa e recolhidas ao arquivo da Câmara.</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Da ata constará a lista nominal de presença e de ausência às sessões ordinárias e extraordinárias da Câmara.</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 ata da última sessão, ao encerrar-se a sessão legislativa, será redigida e submetida à discussão e aprovação, presente qualquer número de vereadores, antes de se levantar a sessão.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As proposições e documentos apresentados às sessões serão somente indicados com a declaração do objeto a que se refiram, salvo requerimento de transcrição integral, aprovado pelo Plenário.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 5º A transcrição de declaração de voto, feita por escrito, e em termos concisos e regimentais, deve ser requerida ao Presidente.</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6º Não constará da ata resumo de pronunciamentos ou citação de expressões atentatórias ao decoro parlamentar, nos termos deste Regimento, cabendo recurso do orador ao Plenário.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97" w:name="artigo_100"/>
      <w:r w:rsidRPr="000D5A26">
        <w:rPr>
          <w:rFonts w:ascii="Calibri" w:eastAsia="Times New Roman" w:hAnsi="Calibri" w:cs="Times New Roman"/>
          <w:b/>
          <w:bCs/>
          <w:sz w:val="18"/>
          <w:lang w:eastAsia="pt-BR"/>
        </w:rPr>
        <w:t>Art. 100</w:t>
      </w:r>
      <w:bookmarkEnd w:id="97"/>
      <w:r w:rsidRPr="000D5A26">
        <w:rPr>
          <w:rFonts w:ascii="Calibri" w:eastAsia="Times New Roman" w:hAnsi="Calibri" w:cs="Times New Roman"/>
          <w:sz w:val="24"/>
          <w:szCs w:val="24"/>
          <w:shd w:val="clear" w:color="auto" w:fill="FFFFFF"/>
          <w:lang w:eastAsia="pt-BR"/>
        </w:rPr>
        <w:t> A ata da sessão anterior ficará à disposição dos vereadores, para verificação, no período de quarenta e oito horas antes da sessão.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Ao iniciar-se a sessão, o Presidente colocará a ata em discussão e, não sendo retificada ou impugnada, será considerada aprovada, independentemente de votação.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Cada vereador poderá falar uma vez sobre a ata, para pedir sua retificação ou impugná-la.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O pedido de retificação ou a impugnação serão resolvidos pelo Presidente, cabendo recurso ao Plenário.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No caso de aceitação de uma das hipóteses previstas no parágrafo anterior, adotar-se-ão as seguintes providências:</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na impugnação, lavrar-se-á nova ata;</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na retificação, a mesma será incluída na ata da sessão em que ocorrer sua votação.</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p>
    <w:p w:rsidR="002444D5" w:rsidRDefault="000D5A26" w:rsidP="001613FF">
      <w:pPr>
        <w:shd w:val="clear" w:color="auto" w:fill="FFFFFF"/>
        <w:spacing w:after="150" w:line="240" w:lineRule="auto"/>
        <w:jc w:val="both"/>
        <w:rPr>
          <w:rFonts w:ascii="Calibri" w:eastAsia="Times New Roman" w:hAnsi="Calibri" w:cs="Times New Roman"/>
          <w:caps/>
          <w:sz w:val="24"/>
          <w:szCs w:val="24"/>
          <w:lang w:eastAsia="pt-BR"/>
        </w:rPr>
      </w:pPr>
      <w:r w:rsidRPr="000D5A26">
        <w:rPr>
          <w:rFonts w:ascii="Calibri" w:eastAsia="Times New Roman" w:hAnsi="Calibri" w:cs="Times New Roman"/>
          <w:caps/>
          <w:sz w:val="24"/>
          <w:szCs w:val="24"/>
          <w:lang w:eastAsia="pt-BR"/>
        </w:rPr>
        <w:br/>
        <w:t>TÍTULO V</w:t>
      </w:r>
    </w:p>
    <w:p w:rsidR="000D5A26" w:rsidRPr="000D5A26" w:rsidRDefault="000D5A26" w:rsidP="001613FF">
      <w:pPr>
        <w:shd w:val="clear" w:color="auto" w:fill="FFFFFF"/>
        <w:spacing w:after="150" w:line="240" w:lineRule="auto"/>
        <w:jc w:val="both"/>
        <w:rPr>
          <w:rFonts w:ascii="Calibri" w:eastAsia="Times New Roman" w:hAnsi="Calibri" w:cs="Times New Roman"/>
          <w:caps/>
          <w:sz w:val="24"/>
          <w:szCs w:val="24"/>
          <w:lang w:eastAsia="pt-BR"/>
        </w:rPr>
      </w:pPr>
      <w:r w:rsidRPr="000D5A26">
        <w:rPr>
          <w:rFonts w:ascii="Calibri" w:eastAsia="Times New Roman" w:hAnsi="Calibri" w:cs="Times New Roman"/>
          <w:caps/>
          <w:sz w:val="24"/>
          <w:szCs w:val="24"/>
          <w:lang w:eastAsia="pt-BR"/>
        </w:rPr>
        <w:br/>
        <w:t>DO PROCESSO LEGISLATIVO</w:t>
      </w:r>
    </w:p>
    <w:p w:rsidR="002444D5" w:rsidRDefault="000D5A26" w:rsidP="001613FF">
      <w:pPr>
        <w:shd w:val="clear" w:color="auto" w:fill="FFFFFF"/>
        <w:spacing w:after="150" w:line="240" w:lineRule="auto"/>
        <w:jc w:val="both"/>
        <w:rPr>
          <w:rFonts w:ascii="Calibri" w:eastAsia="Times New Roman" w:hAnsi="Calibri" w:cs="Times New Roman"/>
          <w:caps/>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w:t>
      </w:r>
    </w:p>
    <w:p w:rsidR="000D5A26" w:rsidRDefault="000D5A26" w:rsidP="001613FF">
      <w:pPr>
        <w:shd w:val="clear" w:color="auto" w:fill="FFFFFF"/>
        <w:spacing w:after="150" w:line="240" w:lineRule="auto"/>
        <w:jc w:val="both"/>
        <w:rPr>
          <w:rFonts w:ascii="Calibri" w:eastAsia="Times New Roman" w:hAnsi="Calibri" w:cs="Times New Roman"/>
          <w:caps/>
          <w:sz w:val="24"/>
          <w:szCs w:val="24"/>
          <w:lang w:eastAsia="pt-BR"/>
        </w:rPr>
      </w:pPr>
      <w:r w:rsidRPr="000D5A26">
        <w:rPr>
          <w:rFonts w:ascii="Calibri" w:eastAsia="Times New Roman" w:hAnsi="Calibri" w:cs="Times New Roman"/>
          <w:caps/>
          <w:sz w:val="24"/>
          <w:szCs w:val="24"/>
          <w:lang w:eastAsia="pt-BR"/>
        </w:rPr>
        <w:br/>
        <w:t>DAS PROPOSIÇÕES</w:t>
      </w:r>
    </w:p>
    <w:p w:rsidR="002444D5" w:rsidRPr="000D5A26" w:rsidRDefault="002444D5" w:rsidP="001613FF">
      <w:pPr>
        <w:shd w:val="clear" w:color="auto" w:fill="FFFFFF"/>
        <w:spacing w:after="150" w:line="240" w:lineRule="auto"/>
        <w:jc w:val="both"/>
        <w:rPr>
          <w:rFonts w:ascii="Calibri" w:eastAsia="Times New Roman" w:hAnsi="Calibri" w:cs="Times New Roman"/>
          <w:sz w:val="24"/>
          <w:szCs w:val="24"/>
          <w:lang w:eastAsia="pt-BR"/>
        </w:rPr>
      </w:pP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w:t>
      </w:r>
      <w:r w:rsidRPr="000D5A26">
        <w:rPr>
          <w:rFonts w:ascii="Calibri" w:eastAsia="Times New Roman" w:hAnsi="Calibri" w:cs="Times New Roman"/>
          <w:sz w:val="24"/>
          <w:szCs w:val="24"/>
          <w:lang w:eastAsia="pt-BR"/>
        </w:rPr>
        <w:br/>
        <w:t>DISPOSIÇÕES PRELIMINARES</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bookmarkStart w:id="98" w:name="artigo_101"/>
      <w:r w:rsidRPr="000D5A26">
        <w:rPr>
          <w:rFonts w:ascii="Calibri" w:eastAsia="Times New Roman" w:hAnsi="Calibri" w:cs="Times New Roman"/>
          <w:b/>
          <w:bCs/>
          <w:sz w:val="18"/>
          <w:lang w:eastAsia="pt-BR"/>
        </w:rPr>
        <w:t>Art. 101</w:t>
      </w:r>
      <w:bookmarkEnd w:id="98"/>
      <w:r w:rsidRPr="000D5A26">
        <w:rPr>
          <w:rFonts w:ascii="Calibri" w:eastAsia="Times New Roman" w:hAnsi="Calibri" w:cs="Times New Roman"/>
          <w:sz w:val="24"/>
          <w:szCs w:val="24"/>
          <w:shd w:val="clear" w:color="auto" w:fill="FFFFFF"/>
          <w:lang w:eastAsia="pt-BR"/>
        </w:rPr>
        <w:t> Proposição é a matéria sujeita à apreciação da Câmara ou de suas Comissões, conforme o caso.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99" w:name="artigo_102"/>
      <w:r w:rsidRPr="000D5A26">
        <w:rPr>
          <w:rFonts w:ascii="Calibri" w:eastAsia="Times New Roman" w:hAnsi="Calibri" w:cs="Times New Roman"/>
          <w:b/>
          <w:bCs/>
          <w:sz w:val="18"/>
          <w:lang w:eastAsia="pt-BR"/>
        </w:rPr>
        <w:t>Art. 102</w:t>
      </w:r>
      <w:bookmarkEnd w:id="99"/>
      <w:r w:rsidRPr="000D5A26">
        <w:rPr>
          <w:rFonts w:ascii="Calibri" w:eastAsia="Times New Roman" w:hAnsi="Calibri" w:cs="Times New Roman"/>
          <w:sz w:val="24"/>
          <w:szCs w:val="24"/>
          <w:shd w:val="clear" w:color="auto" w:fill="FFFFFF"/>
          <w:lang w:eastAsia="pt-BR"/>
        </w:rPr>
        <w:t> São proposições do processo legislativo: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proposta de emenda à lei Orgânica do Município, conforme dispõem os artigos 210 usque 214, deste Regimento;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projetos de:</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lei complementar,</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lei ordinária;</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resolução.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veto.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Incluem-se no processo legislativo, por extensão do conceito de proposição: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a emenda;</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o substituto;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a indicação;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o requerimento;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o recurso.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o parecer das Comissões, tratando nos artigos 61 usque 67 deste Regimento.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 - a proposta de fiscalização e controle.</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VIII - a representação popular contra ato ou omissão autoridade ou entidade públicas nos termos do inciso V do Artigo 35 deste Regimento.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IX - a mensagem e matéria semelhante.</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 - a moção.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Considera-se dispositivo, para efeito deste Regimento, o artigo, parágrafo, o inciso, a alínea e o item.</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00" w:name="artigo_103"/>
      <w:r w:rsidRPr="000D5A26">
        <w:rPr>
          <w:rFonts w:ascii="Calibri" w:eastAsia="Times New Roman" w:hAnsi="Calibri" w:cs="Times New Roman"/>
          <w:b/>
          <w:bCs/>
          <w:sz w:val="18"/>
          <w:lang w:eastAsia="pt-BR"/>
        </w:rPr>
        <w:t>Art. 103</w:t>
      </w:r>
      <w:bookmarkEnd w:id="100"/>
      <w:r w:rsidRPr="000D5A26">
        <w:rPr>
          <w:rFonts w:ascii="Calibri" w:eastAsia="Times New Roman" w:hAnsi="Calibri" w:cs="Times New Roman"/>
          <w:sz w:val="24"/>
          <w:szCs w:val="24"/>
          <w:shd w:val="clear" w:color="auto" w:fill="FFFFFF"/>
          <w:lang w:eastAsia="pt-BR"/>
        </w:rPr>
        <w:t> O Presidente da Câmara somente receberá proposição redigida com clareza e observância da técnica legislativa, em conformidade com a Constituição, com a </w:t>
      </w:r>
      <w:hyperlink r:id="rId14"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 do Município e com este Regimento.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Pode o autor de proposição não aceita pelo Presidente recorrer ao Plenário da decisão.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 proposição que fizer referência a norma legislativa ou que tiver sido precedida de estudos, pareceres, decisões ou despachos, será acompanhada do respectivo texto.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 proposição de iniciativa popular será encaminhada à Comissão de Legislação e Redação, quando necessário, para adequá-la às exigências do caput deste artigo.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Nenhuma proposição poderá conter matéria estranha ao enunciado, objetivamente declarado em sua ementa, ou dele decorrente.</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01" w:name="artigo_104"/>
      <w:r w:rsidRPr="000D5A26">
        <w:rPr>
          <w:rFonts w:ascii="Calibri" w:eastAsia="Times New Roman" w:hAnsi="Calibri" w:cs="Times New Roman"/>
          <w:b/>
          <w:bCs/>
          <w:sz w:val="18"/>
          <w:lang w:eastAsia="pt-BR"/>
        </w:rPr>
        <w:t>Art. 104</w:t>
      </w:r>
      <w:bookmarkEnd w:id="101"/>
      <w:r w:rsidRPr="000D5A26">
        <w:rPr>
          <w:rFonts w:ascii="Calibri" w:eastAsia="Times New Roman" w:hAnsi="Calibri" w:cs="Times New Roman"/>
          <w:sz w:val="24"/>
          <w:szCs w:val="24"/>
          <w:shd w:val="clear" w:color="auto" w:fill="FFFFFF"/>
          <w:lang w:eastAsia="pt-BR"/>
        </w:rPr>
        <w:t> A apresentação de proposição será feita:</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à Mesa, para as proposições em geral;</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ao Plenário, para os requerimentos a que se referem os incisos II, V, VI, VII e VIII do caput do artigo 138 e XII e XIII do caput do artigo 139 deste Regimento.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02" w:name="artigo_105"/>
      <w:r w:rsidRPr="000D5A26">
        <w:rPr>
          <w:rFonts w:ascii="Calibri" w:eastAsia="Times New Roman" w:hAnsi="Calibri" w:cs="Times New Roman"/>
          <w:b/>
          <w:bCs/>
          <w:sz w:val="18"/>
          <w:lang w:eastAsia="pt-BR"/>
        </w:rPr>
        <w:t>Art. 105</w:t>
      </w:r>
      <w:bookmarkEnd w:id="102"/>
      <w:r w:rsidRPr="000D5A26">
        <w:rPr>
          <w:rFonts w:ascii="Calibri" w:eastAsia="Times New Roman" w:hAnsi="Calibri" w:cs="Times New Roman"/>
          <w:sz w:val="24"/>
          <w:szCs w:val="24"/>
          <w:shd w:val="clear" w:color="auto" w:fill="FFFFFF"/>
          <w:lang w:eastAsia="pt-BR"/>
        </w:rPr>
        <w:t> A proposição de iniciativa de vereador poderá ser apresentada individual ou coletivamente.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 1º Consideram-se autores de proposição, para efeitos regimentais, os seus signatários.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quórum para iniciativa coletiva das proposições, exigido pelo Regimento ou pela </w:t>
      </w:r>
      <w:hyperlink r:id="rId15"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 do Município, pode ser obtido através das assinaturas de: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de cada vereador; ou</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quando expressamente permitido, de Líder ou Líderes, representando exclusivamente o número de vereadores de sua bancada ou bloco parlamentar.</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03" w:name="artigo_106"/>
      <w:r w:rsidRPr="000D5A26">
        <w:rPr>
          <w:rFonts w:ascii="Calibri" w:eastAsia="Times New Roman" w:hAnsi="Calibri" w:cs="Times New Roman"/>
          <w:b/>
          <w:bCs/>
          <w:sz w:val="18"/>
          <w:lang w:eastAsia="pt-BR"/>
        </w:rPr>
        <w:t>Art. 106</w:t>
      </w:r>
      <w:bookmarkEnd w:id="103"/>
      <w:r w:rsidRPr="000D5A26">
        <w:rPr>
          <w:rFonts w:ascii="Calibri" w:eastAsia="Times New Roman" w:hAnsi="Calibri" w:cs="Times New Roman"/>
          <w:sz w:val="24"/>
          <w:szCs w:val="24"/>
          <w:shd w:val="clear" w:color="auto" w:fill="FFFFFF"/>
          <w:lang w:eastAsia="pt-BR"/>
        </w:rPr>
        <w:t> A retirada de proposição, em qualquer fase do seu andamento, será requerida pelo autor ao Presidente da Câmara que, tendo obtido as informações necessárias, deferirá ou não o pedido, cabendo recurso ao Plenário.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Se a proposição já tiver pareceres favoráveis de todas as Comissões competentes para opinar sobre seu mérito, somente ao Plenário cumpre deliberar, observado o disposto no inciso XII do caput do artigo 139 deste Regimento.</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No caso de iniciativa coletiva, a retirada será feita a requerimento da maioria dos subscritores da proposição.</w:t>
      </w:r>
    </w:p>
    <w:p w:rsidR="002444D5"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 proposição de comissão ou da Mesa só poderá ser retirada a requerimento de seu Presidente, com prévia autorização do colegiado.</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A proposição retirada na forma deste artigo não pode ser reapresentada na mesma sessão legislativa, salvo deliberação do Plenário.</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5º Para as proposições de iniciativa do Executivo ou de cidadãos, aplicar-se-ão as regras deste artigo.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04" w:name="artigo_107"/>
      <w:r w:rsidRPr="000D5A26">
        <w:rPr>
          <w:rFonts w:ascii="Calibri" w:eastAsia="Times New Roman" w:hAnsi="Calibri" w:cs="Times New Roman"/>
          <w:b/>
          <w:bCs/>
          <w:sz w:val="18"/>
          <w:lang w:eastAsia="pt-BR"/>
        </w:rPr>
        <w:t>Art. 107</w:t>
      </w:r>
      <w:bookmarkEnd w:id="104"/>
      <w:r w:rsidRPr="000D5A26">
        <w:rPr>
          <w:rFonts w:ascii="Calibri" w:eastAsia="Times New Roman" w:hAnsi="Calibri" w:cs="Times New Roman"/>
          <w:sz w:val="24"/>
          <w:szCs w:val="24"/>
          <w:shd w:val="clear" w:color="auto" w:fill="FFFFFF"/>
          <w:lang w:eastAsia="pt-BR"/>
        </w:rPr>
        <w:t> Finda a legislatura, arquivar-se-ão as proposições que, no seu decurso, tenham sido submetidas à deliberação da Câmara e ainda se encontrem em tramitação, com pareceres ou sem eles, salvo as:</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com pareceres favoráveis de todas as comissões;</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já aprovadas em primeiro turno;</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de iniciativa popular;</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de iniciativa do Executivo.</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5200BA"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II</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Dos Projetos</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105" w:name="artigo_108"/>
      <w:r w:rsidRPr="000D5A26">
        <w:rPr>
          <w:rFonts w:ascii="Calibri" w:eastAsia="Times New Roman" w:hAnsi="Calibri" w:cs="Times New Roman"/>
          <w:b/>
          <w:bCs/>
          <w:sz w:val="18"/>
          <w:lang w:eastAsia="pt-BR"/>
        </w:rPr>
        <w:t>Art. 108</w:t>
      </w:r>
      <w:bookmarkEnd w:id="105"/>
      <w:r w:rsidRPr="000D5A26">
        <w:rPr>
          <w:rFonts w:ascii="Calibri" w:eastAsia="Times New Roman" w:hAnsi="Calibri" w:cs="Times New Roman"/>
          <w:sz w:val="24"/>
          <w:szCs w:val="24"/>
          <w:shd w:val="clear" w:color="auto" w:fill="FFFFFF"/>
          <w:lang w:eastAsia="pt-BR"/>
        </w:rPr>
        <w:t> A Câmara exerce sua função legislativa, além da proposta de emenda à Lei Orgânica do Município, mediante:</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projetos de:</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lei complementar;</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lei ordinária.</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projetos de resolução.</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06" w:name="artigo_109"/>
      <w:r w:rsidRPr="000D5A26">
        <w:rPr>
          <w:rFonts w:ascii="Calibri" w:eastAsia="Times New Roman" w:hAnsi="Calibri" w:cs="Times New Roman"/>
          <w:b/>
          <w:bCs/>
          <w:sz w:val="18"/>
          <w:lang w:eastAsia="pt-BR"/>
        </w:rPr>
        <w:t>Art. 109</w:t>
      </w:r>
      <w:bookmarkEnd w:id="106"/>
      <w:r w:rsidRPr="000D5A26">
        <w:rPr>
          <w:rFonts w:ascii="Calibri" w:eastAsia="Times New Roman" w:hAnsi="Calibri" w:cs="Times New Roman"/>
          <w:sz w:val="24"/>
          <w:szCs w:val="24"/>
          <w:shd w:val="clear" w:color="auto" w:fill="FFFFFF"/>
          <w:lang w:eastAsia="pt-BR"/>
        </w:rPr>
        <w:t> A apresentação de projeto, ressalvada a iniciativa privativa prevista na </w:t>
      </w:r>
      <w:hyperlink r:id="rId16"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 do Município, cabe:</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a vereadores, individual ou coletivamente;</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à Mesa da Câmara;</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às comissões da Câmara;</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ao Prefeito municipal;</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aos cidadãos.</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bookmarkStart w:id="107" w:name="artigo_110"/>
      <w:r w:rsidRPr="000D5A26">
        <w:rPr>
          <w:rFonts w:ascii="Calibri" w:eastAsia="Times New Roman" w:hAnsi="Calibri" w:cs="Times New Roman"/>
          <w:b/>
          <w:bCs/>
          <w:sz w:val="18"/>
          <w:lang w:eastAsia="pt-BR"/>
        </w:rPr>
        <w:t>Art. 110</w:t>
      </w:r>
      <w:bookmarkEnd w:id="107"/>
      <w:r w:rsidRPr="000D5A26">
        <w:rPr>
          <w:rFonts w:ascii="Calibri" w:eastAsia="Times New Roman" w:hAnsi="Calibri" w:cs="Times New Roman"/>
          <w:sz w:val="24"/>
          <w:szCs w:val="24"/>
          <w:shd w:val="clear" w:color="auto" w:fill="FFFFFF"/>
          <w:lang w:eastAsia="pt-BR"/>
        </w:rPr>
        <w:t> Os projetos deverão ser redigidos de forma concisa e clara, precedidos da respectiva ementa, observado o disposto no caput do artigo 103 deste Regimento.</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Cada projeto deverá conter, simplesmente, a enunciação da vontade legislativa, observado o disposto no § 4º do artigo 103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 elaboração técnica de cada projeto deverá atender os seguintes preceitos: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redação com clareza, precisão e ordem lógica;</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divisão em artigos, cuja numeração será ordinal até o 9º e, a seguir, cardinal;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desdobram-se:</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os artigos em parágrafos ou incisos;</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os parágrafos em incisos;</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os incisos em alíneas;</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as alíneas em itens.</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os parágrafos serão apresentados pelo sinal SS, seguido pela numeração com os mesmos critérios estabelecidos no inciso II deste parágrafo;</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a expressão "Parágrafo único" será sempre escrita por extenso;</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os incisos serão indicados por algarismos romanos;</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 - as alíneas apresentar-se-ão por letras minúsculas;</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VIII - os itens serão indicados por algarismos arábicos;</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IX - o agrupamento de:</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artigos constitui a Seção;</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Seções, o Capítulo;</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Capítulos, o Título;</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Títulos, o Livro;</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e) Livros, a Parte Geral e a Parte Especial.</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Nenhum artigo de projeto poderá conter duas ou mais matérias diversas.</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O artigo que estabelecer a vigência da lei ou da resolução, indicará, também, expressamente a legislação ou dispositivo que estão sendo revogados.</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08" w:name="artigo_111"/>
      <w:r w:rsidRPr="000D5A26">
        <w:rPr>
          <w:rFonts w:ascii="Calibri" w:eastAsia="Times New Roman" w:hAnsi="Calibri" w:cs="Times New Roman"/>
          <w:b/>
          <w:bCs/>
          <w:sz w:val="18"/>
          <w:lang w:eastAsia="pt-BR"/>
        </w:rPr>
        <w:t>Art. 111</w:t>
      </w:r>
      <w:bookmarkEnd w:id="108"/>
      <w:r w:rsidRPr="000D5A26">
        <w:rPr>
          <w:rFonts w:ascii="Calibri" w:eastAsia="Times New Roman" w:hAnsi="Calibri" w:cs="Times New Roman"/>
          <w:sz w:val="24"/>
          <w:szCs w:val="24"/>
          <w:shd w:val="clear" w:color="auto" w:fill="FFFFFF"/>
          <w:lang w:eastAsia="pt-BR"/>
        </w:rPr>
        <w:t> Os projetos que forem apresentados sem a observância dos preceitos regimentais, só tramitarão depois de completada sua instrução.</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09" w:name="artigo_112"/>
      <w:r w:rsidRPr="000D5A26">
        <w:rPr>
          <w:rFonts w:ascii="Calibri" w:eastAsia="Times New Roman" w:hAnsi="Calibri" w:cs="Times New Roman"/>
          <w:b/>
          <w:bCs/>
          <w:sz w:val="18"/>
          <w:lang w:eastAsia="pt-BR"/>
        </w:rPr>
        <w:t>Art. 112</w:t>
      </w:r>
      <w:bookmarkEnd w:id="109"/>
      <w:r w:rsidRPr="000D5A26">
        <w:rPr>
          <w:rFonts w:ascii="Calibri" w:eastAsia="Times New Roman" w:hAnsi="Calibri" w:cs="Times New Roman"/>
          <w:sz w:val="24"/>
          <w:szCs w:val="24"/>
          <w:shd w:val="clear" w:color="auto" w:fill="FFFFFF"/>
          <w:lang w:eastAsia="pt-BR"/>
        </w:rPr>
        <w:t> Os projetos tramitam em dois turnos, com interstício mínimo de vinte e quatro horas, considerando-se aprovados se obtiverem, em ambos, o quórum exigido.</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Cada turno é constituído de discussão e de votação.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10" w:name="artigo_113"/>
      <w:r w:rsidRPr="000D5A26">
        <w:rPr>
          <w:rFonts w:ascii="Calibri" w:eastAsia="Times New Roman" w:hAnsi="Calibri" w:cs="Times New Roman"/>
          <w:b/>
          <w:bCs/>
          <w:sz w:val="18"/>
          <w:lang w:eastAsia="pt-BR"/>
        </w:rPr>
        <w:t>Art. 113</w:t>
      </w:r>
      <w:bookmarkEnd w:id="110"/>
      <w:r w:rsidRPr="000D5A26">
        <w:rPr>
          <w:rFonts w:ascii="Calibri" w:eastAsia="Times New Roman" w:hAnsi="Calibri" w:cs="Times New Roman"/>
          <w:sz w:val="24"/>
          <w:szCs w:val="24"/>
          <w:shd w:val="clear" w:color="auto" w:fill="FFFFFF"/>
          <w:lang w:eastAsia="pt-BR"/>
        </w:rPr>
        <w:t> Considerar-se-á rejeitado o projeto que receber, quanto ao mérito, parecer contrário de todas as comissões a que tiver sido submetido, observado o disposto no artigo 149 deste Regimento.</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5200BA"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Dos Projetos de Lei</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111" w:name="artigo_114"/>
      <w:r w:rsidRPr="000D5A26">
        <w:rPr>
          <w:rFonts w:ascii="Calibri" w:eastAsia="Times New Roman" w:hAnsi="Calibri" w:cs="Times New Roman"/>
          <w:b/>
          <w:bCs/>
          <w:sz w:val="18"/>
          <w:lang w:eastAsia="pt-BR"/>
        </w:rPr>
        <w:t>Art. 114</w:t>
      </w:r>
      <w:bookmarkEnd w:id="111"/>
      <w:r w:rsidRPr="000D5A26">
        <w:rPr>
          <w:rFonts w:ascii="Calibri" w:eastAsia="Times New Roman" w:hAnsi="Calibri" w:cs="Times New Roman"/>
          <w:sz w:val="24"/>
          <w:szCs w:val="24"/>
          <w:shd w:val="clear" w:color="auto" w:fill="FFFFFF"/>
          <w:lang w:eastAsia="pt-BR"/>
        </w:rPr>
        <w:t> Destinam-se os projetos de lei a regular matérias de competência do Poder Legislativo, com a sanção do Prefeito Municipal, nos termos do artigo 71 deste Regimento Interno.</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12" w:name="artigo_115"/>
      <w:r w:rsidRPr="000D5A26">
        <w:rPr>
          <w:rFonts w:ascii="Calibri" w:eastAsia="Times New Roman" w:hAnsi="Calibri" w:cs="Times New Roman"/>
          <w:b/>
          <w:bCs/>
          <w:sz w:val="18"/>
          <w:lang w:eastAsia="pt-BR"/>
        </w:rPr>
        <w:lastRenderedPageBreak/>
        <w:t>Art. 115</w:t>
      </w:r>
      <w:bookmarkEnd w:id="112"/>
      <w:r w:rsidRPr="000D5A26">
        <w:rPr>
          <w:rFonts w:ascii="Calibri" w:eastAsia="Times New Roman" w:hAnsi="Calibri" w:cs="Times New Roman"/>
          <w:sz w:val="24"/>
          <w:szCs w:val="24"/>
          <w:shd w:val="clear" w:color="auto" w:fill="FFFFFF"/>
          <w:lang w:eastAsia="pt-BR"/>
        </w:rPr>
        <w:t> São de iniciativa privativa do Prefeito municipal os projetos de lei que disponham sobre:</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criação, organização e alteração da guarda municipal;</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criação de cargos, funções ou empregos públicos da administração direta, indireta, autárquica e fundacional ou aumento de sua remuneração;</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servidores públicos, seu regime jurídico e provimento de cargos;</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criação, estruturação e atribuições das secretarias e demais órgãos da administração pública;</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plano plurianual, lei de diretrizes orçamentárias e orçamento anual.</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13" w:name="artigo_116"/>
      <w:r w:rsidRPr="000D5A26">
        <w:rPr>
          <w:rFonts w:ascii="Calibri" w:eastAsia="Times New Roman" w:hAnsi="Calibri" w:cs="Times New Roman"/>
          <w:b/>
          <w:bCs/>
          <w:sz w:val="18"/>
          <w:lang w:eastAsia="pt-BR"/>
        </w:rPr>
        <w:t>Art. 116</w:t>
      </w:r>
      <w:bookmarkEnd w:id="113"/>
      <w:r w:rsidRPr="000D5A26">
        <w:rPr>
          <w:rFonts w:ascii="Calibri" w:eastAsia="Times New Roman" w:hAnsi="Calibri" w:cs="Times New Roman"/>
          <w:sz w:val="24"/>
          <w:szCs w:val="24"/>
          <w:shd w:val="clear" w:color="auto" w:fill="FFFFFF"/>
          <w:lang w:eastAsia="pt-BR"/>
        </w:rPr>
        <w:t> Constituem matérias de lei complementar:</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o processo de elaboração, redação, alteração e consolidação das leis;</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as formas de manifestação da soberania popular: plebiscito, referendo e iniciativa popular;</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as atribuições do Vice-Prefeito, além das constantes da </w:t>
      </w:r>
      <w:hyperlink r:id="rId17"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 do Município;</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a fixação dos prazos e os critérios de elaboração e organização do plano plurianual, da lei de diretrizes orçamentárias e do orçamento anual;</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o plano diretor;</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os critérios sobre:</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a defesa do patrimônio municipal;</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a aquisição de bem imóvel;</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c) a alienação de bens municipais;</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o uso especial de bem patrimonial do Município por terceiros.</w:t>
      </w:r>
    </w:p>
    <w:p w:rsidR="005200BA"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14" w:name="artigo_117"/>
      <w:r w:rsidRPr="000D5A26">
        <w:rPr>
          <w:rFonts w:ascii="Calibri" w:eastAsia="Times New Roman" w:hAnsi="Calibri" w:cs="Times New Roman"/>
          <w:b/>
          <w:bCs/>
          <w:sz w:val="18"/>
          <w:lang w:eastAsia="pt-BR"/>
        </w:rPr>
        <w:t>Art. 117</w:t>
      </w:r>
      <w:bookmarkEnd w:id="114"/>
      <w:r w:rsidRPr="000D5A26">
        <w:rPr>
          <w:rFonts w:ascii="Calibri" w:eastAsia="Times New Roman" w:hAnsi="Calibri" w:cs="Times New Roman"/>
          <w:sz w:val="24"/>
          <w:szCs w:val="24"/>
          <w:shd w:val="clear" w:color="auto" w:fill="FFFFFF"/>
          <w:lang w:eastAsia="pt-BR"/>
        </w:rPr>
        <w:t> A matéria constante de projeto de lei rejeitado somente poderá constituir objeto de novo projeto, na mesma sessão legislativa:</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mediante proposta de dois terços dos vereadores;</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por iniciativa do autor, nos casos previstos nos incisos IV e V do artigo 109 deste Regimento, aprovada por dois terços dos vereadores.</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p>
    <w:p w:rsidR="00963E88"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II</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Dos Projetos de Resolução</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115" w:name="artigo_118"/>
      <w:r w:rsidRPr="000D5A26">
        <w:rPr>
          <w:rFonts w:ascii="Calibri" w:eastAsia="Times New Roman" w:hAnsi="Calibri" w:cs="Times New Roman"/>
          <w:b/>
          <w:bCs/>
          <w:sz w:val="18"/>
          <w:lang w:eastAsia="pt-BR"/>
        </w:rPr>
        <w:t>Art. 118</w:t>
      </w:r>
      <w:bookmarkEnd w:id="115"/>
      <w:r w:rsidRPr="000D5A26">
        <w:rPr>
          <w:rFonts w:ascii="Calibri" w:eastAsia="Times New Roman" w:hAnsi="Calibri" w:cs="Times New Roman"/>
          <w:sz w:val="24"/>
          <w:szCs w:val="24"/>
          <w:shd w:val="clear" w:color="auto" w:fill="FFFFFF"/>
          <w:lang w:eastAsia="pt-BR"/>
        </w:rPr>
        <w:t> Os projetos de resolução destinam-se a regular matérias da competência privativa da Câmara e as de caráter político, processual, legislativo ou administrativo, nos termos do artigo 72 deste Regimento.</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16" w:name="artigo_119"/>
      <w:r w:rsidRPr="000D5A26">
        <w:rPr>
          <w:rFonts w:ascii="Calibri" w:eastAsia="Times New Roman" w:hAnsi="Calibri" w:cs="Times New Roman"/>
          <w:b/>
          <w:bCs/>
          <w:sz w:val="18"/>
          <w:lang w:eastAsia="pt-BR"/>
        </w:rPr>
        <w:t>Art. 119</w:t>
      </w:r>
      <w:bookmarkEnd w:id="116"/>
      <w:r w:rsidRPr="000D5A26">
        <w:rPr>
          <w:rFonts w:ascii="Calibri" w:eastAsia="Times New Roman" w:hAnsi="Calibri" w:cs="Times New Roman"/>
          <w:sz w:val="24"/>
          <w:szCs w:val="24"/>
          <w:shd w:val="clear" w:color="auto" w:fill="FFFFFF"/>
          <w:lang w:eastAsia="pt-BR"/>
        </w:rPr>
        <w:t> Aplicam-se, no que couber, aos projetos de resolução as disposições relativas aos projetos de lei.</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17" w:name="artigo_120"/>
      <w:r w:rsidRPr="000D5A26">
        <w:rPr>
          <w:rFonts w:ascii="Calibri" w:eastAsia="Times New Roman" w:hAnsi="Calibri" w:cs="Times New Roman"/>
          <w:b/>
          <w:bCs/>
          <w:sz w:val="18"/>
          <w:lang w:eastAsia="pt-BR"/>
        </w:rPr>
        <w:t>Art. 120</w:t>
      </w:r>
      <w:bookmarkEnd w:id="117"/>
      <w:r w:rsidRPr="000D5A26">
        <w:rPr>
          <w:rFonts w:ascii="Calibri" w:eastAsia="Times New Roman" w:hAnsi="Calibri" w:cs="Times New Roman"/>
          <w:sz w:val="24"/>
          <w:szCs w:val="24"/>
          <w:shd w:val="clear" w:color="auto" w:fill="FFFFFF"/>
          <w:lang w:eastAsia="pt-BR"/>
        </w:rPr>
        <w:t> As resoluções são promulgadas pelo Presidente da Câmara e assinadas, também, pelo primeiro secretário.</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18" w:name="artigo_121"/>
      <w:r w:rsidRPr="000D5A26">
        <w:rPr>
          <w:rFonts w:ascii="Calibri" w:eastAsia="Times New Roman" w:hAnsi="Calibri" w:cs="Times New Roman"/>
          <w:b/>
          <w:bCs/>
          <w:sz w:val="18"/>
          <w:lang w:eastAsia="pt-BR"/>
        </w:rPr>
        <w:t>Art. 121</w:t>
      </w:r>
      <w:bookmarkEnd w:id="118"/>
      <w:r w:rsidRPr="000D5A26">
        <w:rPr>
          <w:rFonts w:ascii="Calibri" w:eastAsia="Times New Roman" w:hAnsi="Calibri" w:cs="Times New Roman"/>
          <w:sz w:val="24"/>
          <w:szCs w:val="24"/>
          <w:shd w:val="clear" w:color="auto" w:fill="FFFFFF"/>
          <w:lang w:eastAsia="pt-BR"/>
        </w:rPr>
        <w:t> A resolução aprovada e promulgada, nos termos deste Regimento, tem eficácia de lei ordinária.</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963E88"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III</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Das Emendas e do Substitutivo</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119" w:name="artigo_122"/>
      <w:r w:rsidRPr="000D5A26">
        <w:rPr>
          <w:rFonts w:ascii="Calibri" w:eastAsia="Times New Roman" w:hAnsi="Calibri" w:cs="Times New Roman"/>
          <w:b/>
          <w:bCs/>
          <w:sz w:val="18"/>
          <w:lang w:eastAsia="pt-BR"/>
        </w:rPr>
        <w:t>Art. 122</w:t>
      </w:r>
      <w:bookmarkEnd w:id="119"/>
      <w:r w:rsidRPr="000D5A26">
        <w:rPr>
          <w:rFonts w:ascii="Calibri" w:eastAsia="Times New Roman" w:hAnsi="Calibri" w:cs="Times New Roman"/>
          <w:sz w:val="24"/>
          <w:szCs w:val="24"/>
          <w:shd w:val="clear" w:color="auto" w:fill="FFFFFF"/>
          <w:lang w:eastAsia="pt-BR"/>
        </w:rPr>
        <w:t> Emenda é a proposição apresentada como acessória de outra, com a finalidade de aditar, modificar, substituir, aglutinar ou suprimir dispositivo.</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Emenda aditiva é a que se acrescenta a outra proposição.</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Emenda modificativa é a que altera a proposição sem modificá-la substancialmente.</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Emenda substitutiva é a apresentada como sucedânea de dispositivo.</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Emenda aglutinativa é a que resulta da fusão de outras emendas ou destas como texto.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5º Emenda supressiva é a destinada a excluir dispositivo.</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6º Denomina-se subemenda a emenda apresentada a outra.</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7º Denomina-se emenda de redação a modificativa que visa a sanar vício de linguagem, incorreção de técnica legislativa ou lapso manifesto.</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20" w:name="artigo_123"/>
      <w:r w:rsidRPr="000D5A26">
        <w:rPr>
          <w:rFonts w:ascii="Calibri" w:eastAsia="Times New Roman" w:hAnsi="Calibri" w:cs="Times New Roman"/>
          <w:b/>
          <w:bCs/>
          <w:sz w:val="18"/>
          <w:lang w:eastAsia="pt-BR"/>
        </w:rPr>
        <w:t>Art. 123</w:t>
      </w:r>
      <w:bookmarkEnd w:id="120"/>
      <w:r w:rsidRPr="000D5A26">
        <w:rPr>
          <w:rFonts w:ascii="Calibri" w:eastAsia="Times New Roman" w:hAnsi="Calibri" w:cs="Times New Roman"/>
          <w:sz w:val="24"/>
          <w:szCs w:val="24"/>
          <w:shd w:val="clear" w:color="auto" w:fill="FFFFFF"/>
          <w:lang w:eastAsia="pt-BR"/>
        </w:rPr>
        <w:t> As emendas, ressalvadas as de Plenário, serão apresentadas diretamente à comissão, a partir do recebimento da proposição principal até o término da sua discussão pelo órgão técnico:</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por vereador;</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por Comissão, quando incorporada a parecer.</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O Prefeito poderá formular modificações em proposições de sua autoria, em tramitação no Legislativo, através de mensagem aditiva.</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21" w:name="artigo_124"/>
      <w:r w:rsidRPr="000D5A26">
        <w:rPr>
          <w:rFonts w:ascii="Calibri" w:eastAsia="Times New Roman" w:hAnsi="Calibri" w:cs="Times New Roman"/>
          <w:b/>
          <w:bCs/>
          <w:sz w:val="18"/>
          <w:lang w:eastAsia="pt-BR"/>
        </w:rPr>
        <w:t>Art. 124</w:t>
      </w:r>
      <w:bookmarkEnd w:id="121"/>
      <w:r w:rsidRPr="000D5A26">
        <w:rPr>
          <w:rFonts w:ascii="Calibri" w:eastAsia="Times New Roman" w:hAnsi="Calibri" w:cs="Times New Roman"/>
          <w:sz w:val="24"/>
          <w:szCs w:val="24"/>
          <w:shd w:val="clear" w:color="auto" w:fill="FFFFFF"/>
          <w:lang w:eastAsia="pt-BR"/>
        </w:rPr>
        <w:t> As emendas de Plenário serão apresentadas:</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por qualquer vereador, durante a discussão em primeiro turno;</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durante a discussão em segundo turno:</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por comissão;</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por um terço dos vereadores ou por Líder que represente este número.</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À redação final só serão permitidas emendas nos termos do § 7º do artigo 122 deste Regimento.</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22" w:name="artigo_125"/>
      <w:r w:rsidRPr="000D5A26">
        <w:rPr>
          <w:rFonts w:ascii="Calibri" w:eastAsia="Times New Roman" w:hAnsi="Calibri" w:cs="Times New Roman"/>
          <w:b/>
          <w:bCs/>
          <w:sz w:val="18"/>
          <w:lang w:eastAsia="pt-BR"/>
        </w:rPr>
        <w:t>Art. 125</w:t>
      </w:r>
      <w:bookmarkEnd w:id="122"/>
      <w:r w:rsidRPr="000D5A26">
        <w:rPr>
          <w:rFonts w:ascii="Calibri" w:eastAsia="Times New Roman" w:hAnsi="Calibri" w:cs="Times New Roman"/>
          <w:sz w:val="24"/>
          <w:szCs w:val="24"/>
          <w:shd w:val="clear" w:color="auto" w:fill="FFFFFF"/>
          <w:lang w:eastAsia="pt-BR"/>
        </w:rPr>
        <w:t> Não serão admitidos emendas que impliquem aumento de despesas:</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nos projetos de iniciativa exclusiva do Prefeito municipal, nos termos dos incisos do artigo 115 deste Regimento, ressalvado o disposto em seu inciso V;</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nos projetos sobre organização dos serviços administrativos da Câmara.</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23" w:name="artigo_126"/>
      <w:r w:rsidRPr="000D5A26">
        <w:rPr>
          <w:rFonts w:ascii="Calibri" w:eastAsia="Times New Roman" w:hAnsi="Calibri" w:cs="Times New Roman"/>
          <w:b/>
          <w:bCs/>
          <w:sz w:val="18"/>
          <w:lang w:eastAsia="pt-BR"/>
        </w:rPr>
        <w:t>Art. 126</w:t>
      </w:r>
      <w:bookmarkEnd w:id="123"/>
      <w:r w:rsidRPr="000D5A26">
        <w:rPr>
          <w:rFonts w:ascii="Calibri" w:eastAsia="Times New Roman" w:hAnsi="Calibri" w:cs="Times New Roman"/>
          <w:sz w:val="24"/>
          <w:szCs w:val="24"/>
          <w:shd w:val="clear" w:color="auto" w:fill="FFFFFF"/>
          <w:lang w:eastAsia="pt-BR"/>
        </w:rPr>
        <w:t> O Presidente da Câmara ou de comissão tem a faculdade de recusar emenda:</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formulada de modo incorreto;</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que verse sobre assunto estranho ao projeto em discussão; ou</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que contrarie prescrição regimental.</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Em caso de reclamação ou recurso sobre a recusa de que trata o caput deste artigo, será consultado o respectivo Plenário, que deliberará sobre a questão.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24" w:name="artigo_127"/>
      <w:r w:rsidRPr="000D5A26">
        <w:rPr>
          <w:rFonts w:ascii="Calibri" w:eastAsia="Times New Roman" w:hAnsi="Calibri" w:cs="Times New Roman"/>
          <w:b/>
          <w:bCs/>
          <w:sz w:val="18"/>
          <w:lang w:eastAsia="pt-BR"/>
        </w:rPr>
        <w:t>Art. 127</w:t>
      </w:r>
      <w:bookmarkEnd w:id="124"/>
      <w:r w:rsidRPr="000D5A26">
        <w:rPr>
          <w:rFonts w:ascii="Calibri" w:eastAsia="Times New Roman" w:hAnsi="Calibri" w:cs="Times New Roman"/>
          <w:sz w:val="24"/>
          <w:szCs w:val="24"/>
          <w:shd w:val="clear" w:color="auto" w:fill="FFFFFF"/>
          <w:lang w:eastAsia="pt-BR"/>
        </w:rPr>
        <w:t> Substitutivo é a proposição apresentada como sucedânea integral de outra.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Ao substitutivo aplicam-se as normas regimentais atinentes à emenda.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25" w:name="artigo_128"/>
      <w:r w:rsidRPr="000D5A26">
        <w:rPr>
          <w:rFonts w:ascii="Calibri" w:eastAsia="Times New Roman" w:hAnsi="Calibri" w:cs="Times New Roman"/>
          <w:b/>
          <w:bCs/>
          <w:sz w:val="18"/>
          <w:lang w:eastAsia="pt-BR"/>
        </w:rPr>
        <w:t>Art. 128</w:t>
      </w:r>
      <w:bookmarkEnd w:id="125"/>
      <w:r w:rsidRPr="000D5A26">
        <w:rPr>
          <w:rFonts w:ascii="Calibri" w:eastAsia="Times New Roman" w:hAnsi="Calibri" w:cs="Times New Roman"/>
          <w:sz w:val="24"/>
          <w:szCs w:val="24"/>
          <w:shd w:val="clear" w:color="auto" w:fill="FFFFFF"/>
          <w:lang w:eastAsia="pt-BR"/>
        </w:rPr>
        <w:t> Qualquer vereador, toda vez que a proposição receber emendas ou substitutivo, poderá, antes de iniciada a votação da matéria, requerer reexame de admissibilidade pelas comissões competentes, apenas quanto à matéria nova que altere o projeto em seu aspecto constitucional, legal, jurídico ou no relativo à sua adequação financeira ou orçamentária.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lastRenderedPageBreak/>
        <w:br/>
      </w:r>
      <w:bookmarkStart w:id="126" w:name="artigo_129"/>
      <w:r w:rsidRPr="000D5A26">
        <w:rPr>
          <w:rFonts w:ascii="Calibri" w:eastAsia="Times New Roman" w:hAnsi="Calibri" w:cs="Times New Roman"/>
          <w:b/>
          <w:bCs/>
          <w:sz w:val="18"/>
          <w:lang w:eastAsia="pt-BR"/>
        </w:rPr>
        <w:t>Art. 129</w:t>
      </w:r>
      <w:bookmarkEnd w:id="126"/>
      <w:r w:rsidRPr="000D5A26">
        <w:rPr>
          <w:rFonts w:ascii="Calibri" w:eastAsia="Times New Roman" w:hAnsi="Calibri" w:cs="Times New Roman"/>
          <w:sz w:val="24"/>
          <w:szCs w:val="24"/>
          <w:shd w:val="clear" w:color="auto" w:fill="FFFFFF"/>
          <w:lang w:eastAsia="pt-BR"/>
        </w:rPr>
        <w:t> A apresentação de substitutivo por comissão constitui atribuição da que for competente para opinar sobre o mérito da proposição, exceto quando se destinar a aperfeiçoar a técnica legislativa, caso em que a iniciativa será da Comissão de Legislação e Redação.</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963E88"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IV</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Das Indicações</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127" w:name="artigo_130"/>
      <w:r w:rsidRPr="000D5A26">
        <w:rPr>
          <w:rFonts w:ascii="Calibri" w:eastAsia="Times New Roman" w:hAnsi="Calibri" w:cs="Times New Roman"/>
          <w:b/>
          <w:bCs/>
          <w:sz w:val="18"/>
          <w:lang w:eastAsia="pt-BR"/>
        </w:rPr>
        <w:t>Art. 130</w:t>
      </w:r>
      <w:bookmarkEnd w:id="127"/>
      <w:r w:rsidRPr="000D5A26">
        <w:rPr>
          <w:rFonts w:ascii="Calibri" w:eastAsia="Times New Roman" w:hAnsi="Calibri" w:cs="Times New Roman"/>
          <w:sz w:val="24"/>
          <w:szCs w:val="24"/>
          <w:shd w:val="clear" w:color="auto" w:fill="FFFFFF"/>
          <w:lang w:eastAsia="pt-BR"/>
        </w:rPr>
        <w:t> Indicação é a proposição em que são solicitadas medidas de interesse público, cuja iniciativa legislativa ou execução administrativa seja competência do Poder Executivo.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As indicações dividem-se em duas categorias:</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simples, quando se destinam a obter do Poder Executivo medidas de interesse público que não constituem matéria de projeto de lei;</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legislativas, quando se destinam a obter do Poder Executivo o envio de Mensagem à Câmara por força de competência atribuída pela </w:t>
      </w:r>
      <w:hyperlink r:id="rId18"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 do Município.</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As indicações relativas à realização de obras e à execução de serviços públicos somente poderão ser apresentadas quando tratarem de metas incluídas no plano plurianual ou na lei de diretrizes orçamentárias.</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Não é permitido dar a forma de indicação a assuntos regimentalmente reservados para constituir objeto de requerimento.</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28" w:name="artigo_131"/>
      <w:r w:rsidRPr="000D5A26">
        <w:rPr>
          <w:rFonts w:ascii="Calibri" w:eastAsia="Times New Roman" w:hAnsi="Calibri" w:cs="Times New Roman"/>
          <w:b/>
          <w:bCs/>
          <w:sz w:val="18"/>
          <w:lang w:eastAsia="pt-BR"/>
        </w:rPr>
        <w:t>Art. 131</w:t>
      </w:r>
      <w:bookmarkEnd w:id="128"/>
      <w:r w:rsidRPr="000D5A26">
        <w:rPr>
          <w:rFonts w:ascii="Calibri" w:eastAsia="Times New Roman" w:hAnsi="Calibri" w:cs="Times New Roman"/>
          <w:sz w:val="24"/>
          <w:szCs w:val="24"/>
          <w:shd w:val="clear" w:color="auto" w:fill="FFFFFF"/>
          <w:lang w:eastAsia="pt-BR"/>
        </w:rPr>
        <w:t> As indicações serão lidas na hora do Expediente e despachadas pelo Presidente para encaminhamento, independentemente de deliberação do Plenário.</w:t>
      </w:r>
    </w:p>
    <w:p w:rsidR="00963E88"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indicação poderá ser discutida a pedido ao autor ou de qualquer vereador, caso em que será encaminhada à Ordem do Dia para ser discutida e votada.</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 2º O Presidente da Câmara, com fundamento no disposto no § 2º do artigo 153 deste </w:t>
      </w:r>
      <w:r w:rsidRPr="000D5A26">
        <w:rPr>
          <w:rFonts w:ascii="Calibri" w:eastAsia="Times New Roman" w:hAnsi="Calibri" w:cs="Times New Roman"/>
          <w:sz w:val="24"/>
          <w:szCs w:val="24"/>
          <w:shd w:val="clear" w:color="auto" w:fill="FFFFFF"/>
          <w:lang w:eastAsia="pt-BR"/>
        </w:rPr>
        <w:lastRenderedPageBreak/>
        <w:t>Regimento, pode decidir pelo não encaminhamento da indicação, comunicando a decisão ao autor da proposição.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O autor pode recorrer da decisão de que trata o parágrafo anterior, caso em que a matéria será encaminhada à comissão competente, cujo parecer será deliberado pelo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Para emitir parecer, no caso previsto no parágrafo anterior, a comissão terá o prazo de dez dias.</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29" w:name="artigo_132"/>
      <w:r w:rsidRPr="000D5A26">
        <w:rPr>
          <w:rFonts w:ascii="Calibri" w:eastAsia="Times New Roman" w:hAnsi="Calibri" w:cs="Times New Roman"/>
          <w:b/>
          <w:bCs/>
          <w:sz w:val="18"/>
          <w:lang w:eastAsia="pt-BR"/>
        </w:rPr>
        <w:t>Art. 132</w:t>
      </w:r>
      <w:bookmarkEnd w:id="129"/>
      <w:r w:rsidRPr="000D5A26">
        <w:rPr>
          <w:rFonts w:ascii="Calibri" w:eastAsia="Times New Roman" w:hAnsi="Calibri" w:cs="Times New Roman"/>
          <w:sz w:val="24"/>
          <w:szCs w:val="24"/>
          <w:shd w:val="clear" w:color="auto" w:fill="FFFFFF"/>
          <w:lang w:eastAsia="pt-BR"/>
        </w:rPr>
        <w:t> As indicações legislativas aprovadas serão encaminhadas à Comissão de Legislação e Redação para elaboração do respectivo projeto, observado o prazo estabelecido no § 4º do artigo anterior.</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7127CC"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V</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Dos Requerimentos</w:t>
      </w:r>
    </w:p>
    <w:p w:rsidR="007127CC"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Disposições Preliminares</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130" w:name="artigo_133"/>
      <w:r w:rsidRPr="000D5A26">
        <w:rPr>
          <w:rFonts w:ascii="Calibri" w:eastAsia="Times New Roman" w:hAnsi="Calibri" w:cs="Times New Roman"/>
          <w:b/>
          <w:bCs/>
          <w:sz w:val="18"/>
          <w:lang w:eastAsia="pt-BR"/>
        </w:rPr>
        <w:t>Art. 133</w:t>
      </w:r>
      <w:bookmarkEnd w:id="130"/>
      <w:r w:rsidRPr="000D5A26">
        <w:rPr>
          <w:rFonts w:ascii="Calibri" w:eastAsia="Times New Roman" w:hAnsi="Calibri" w:cs="Times New Roman"/>
          <w:sz w:val="24"/>
          <w:szCs w:val="24"/>
          <w:shd w:val="clear" w:color="auto" w:fill="FFFFFF"/>
          <w:lang w:eastAsia="pt-BR"/>
        </w:rPr>
        <w:t> Requerimento é todo pedido verbal ou escrito formulado ao Presidente da Câmara ou ao Plenário sobre assuntos definidos nesta seção, por vereador, comissão, bancada partidária ou bloco parlamentar.</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Considera-se, ainda como requerimento o pedido de Vereador para que a Câmara se manifeste, através de ofício, telegrama ou outra forma escrita, sobre determinado assunto.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31" w:name="artigo_134"/>
      <w:r w:rsidRPr="000D5A26">
        <w:rPr>
          <w:rFonts w:ascii="Calibri" w:eastAsia="Times New Roman" w:hAnsi="Calibri" w:cs="Times New Roman"/>
          <w:b/>
          <w:bCs/>
          <w:sz w:val="18"/>
          <w:lang w:eastAsia="pt-BR"/>
        </w:rPr>
        <w:t>Art. 134</w:t>
      </w:r>
      <w:bookmarkEnd w:id="131"/>
      <w:r w:rsidRPr="000D5A26">
        <w:rPr>
          <w:rFonts w:ascii="Calibri" w:eastAsia="Times New Roman" w:hAnsi="Calibri" w:cs="Times New Roman"/>
          <w:sz w:val="24"/>
          <w:szCs w:val="24"/>
          <w:shd w:val="clear" w:color="auto" w:fill="FFFFFF"/>
          <w:lang w:eastAsia="pt-BR"/>
        </w:rPr>
        <w:t> Os requerimentos independem de parecer das Comissões e classificam-se em:</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quanto a competência para decidi-los:</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sujeitos apenas a despacho do Presidente:</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sujeitos à deliberação do Plenário.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quanto à maneira de formulá-los:</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verbais;</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escritos.</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7127CC"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II</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DOS REQUERIMENTOS SUBMETIDOS A DESPACHO DO PRESIDENTE</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132" w:name="artigo_135"/>
      <w:r w:rsidRPr="000D5A26">
        <w:rPr>
          <w:rFonts w:ascii="Calibri" w:eastAsia="Times New Roman" w:hAnsi="Calibri" w:cs="Times New Roman"/>
          <w:b/>
          <w:bCs/>
          <w:sz w:val="18"/>
          <w:lang w:eastAsia="pt-BR"/>
        </w:rPr>
        <w:t>Art. 135</w:t>
      </w:r>
      <w:bookmarkEnd w:id="132"/>
      <w:r w:rsidRPr="000D5A26">
        <w:rPr>
          <w:rFonts w:ascii="Calibri" w:eastAsia="Times New Roman" w:hAnsi="Calibri" w:cs="Times New Roman"/>
          <w:sz w:val="24"/>
          <w:szCs w:val="24"/>
          <w:shd w:val="clear" w:color="auto" w:fill="FFFFFF"/>
          <w:lang w:eastAsia="pt-BR"/>
        </w:rPr>
        <w:t> Serão verbais e despachados pelo Presidente, independentemente de discussão e votação, os requerimentos que solicitem:</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a palavra, quando o permita o Regimento;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permissão para falar sentado;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leitura de qualquer matéria para conhecimento do Plenário;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observância de disposição regimental;</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retirada pelo autor de requerimento verbal ou escrito, ainda não submetido à deliberação do Plenário;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VI - </w:t>
      </w:r>
      <w:r w:rsidR="007127CC" w:rsidRPr="000D5A26">
        <w:rPr>
          <w:rFonts w:ascii="Calibri" w:eastAsia="Times New Roman" w:hAnsi="Calibri" w:cs="Times New Roman"/>
          <w:sz w:val="24"/>
          <w:szCs w:val="24"/>
          <w:shd w:val="clear" w:color="auto" w:fill="FFFFFF"/>
          <w:lang w:eastAsia="pt-BR"/>
        </w:rPr>
        <w:t>retirada</w:t>
      </w:r>
      <w:r w:rsidRPr="000D5A26">
        <w:rPr>
          <w:rFonts w:ascii="Calibri" w:eastAsia="Times New Roman" w:hAnsi="Calibri" w:cs="Times New Roman"/>
          <w:sz w:val="24"/>
          <w:szCs w:val="24"/>
          <w:shd w:val="clear" w:color="auto" w:fill="FFFFFF"/>
          <w:lang w:eastAsia="pt-BR"/>
        </w:rPr>
        <w:t xml:space="preserve"> pelo autor de proposição com parecer contrário ou sem parecer, ainda não submetida à deliberação do Plenário: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 - verificação de votação ou de presença;</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VIII - informações sobre os trabalhos ou pauta da Ordem do Dia,</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IX - requisição de documento, processo, livro ou publicação existente na Câmara sobre proposições em discussão;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 - declaração e encaminhamento de voto.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33" w:name="artigo_136"/>
      <w:r w:rsidRPr="000D5A26">
        <w:rPr>
          <w:rFonts w:ascii="Calibri" w:eastAsia="Times New Roman" w:hAnsi="Calibri" w:cs="Times New Roman"/>
          <w:b/>
          <w:bCs/>
          <w:sz w:val="18"/>
          <w:lang w:eastAsia="pt-BR"/>
        </w:rPr>
        <w:t>Art. 136</w:t>
      </w:r>
      <w:bookmarkEnd w:id="133"/>
      <w:r w:rsidRPr="000D5A26">
        <w:rPr>
          <w:rFonts w:ascii="Calibri" w:eastAsia="Times New Roman" w:hAnsi="Calibri" w:cs="Times New Roman"/>
          <w:sz w:val="24"/>
          <w:szCs w:val="24"/>
          <w:shd w:val="clear" w:color="auto" w:fill="FFFFFF"/>
          <w:lang w:eastAsia="pt-BR"/>
        </w:rPr>
        <w:t> Serão escritos e despachados pelo Presidente os requerimentos que solicitem:</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voto de pesar por falecimento;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retirada ou reformulação de parecer por parte da Comissão que o exarou;</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juntada, retirada ou arquivamento de documentos.</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renúncia de membros da Mesa;</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designação de Comissão Especial, nos termos do disposto no inciso IV do artigo 59 deste Regimento;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informações de caráter oficial sobre atos da mesa ou da Câmara.</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34" w:name="artigo_137"/>
      <w:r w:rsidRPr="000D5A26">
        <w:rPr>
          <w:rFonts w:ascii="Calibri" w:eastAsia="Times New Roman" w:hAnsi="Calibri" w:cs="Times New Roman"/>
          <w:b/>
          <w:bCs/>
          <w:sz w:val="18"/>
          <w:lang w:eastAsia="pt-BR"/>
        </w:rPr>
        <w:t>Art. 137</w:t>
      </w:r>
      <w:bookmarkEnd w:id="134"/>
      <w:r w:rsidRPr="000D5A26">
        <w:rPr>
          <w:rFonts w:ascii="Calibri" w:eastAsia="Times New Roman" w:hAnsi="Calibri" w:cs="Times New Roman"/>
          <w:sz w:val="24"/>
          <w:szCs w:val="24"/>
          <w:shd w:val="clear" w:color="auto" w:fill="FFFFFF"/>
          <w:lang w:eastAsia="pt-BR"/>
        </w:rPr>
        <w:t> O Presidente é soberano na decisão sobre os requerimentos de que trata esta subseção, salvo os que regimentalmente devam receber sua simples anuência.</w:t>
      </w:r>
      <w:r w:rsidRPr="000D5A26">
        <w:rPr>
          <w:rFonts w:ascii="Calibri" w:eastAsia="Times New Roman" w:hAnsi="Calibri" w:cs="Times New Roman"/>
          <w:sz w:val="24"/>
          <w:szCs w:val="24"/>
          <w:lang w:eastAsia="pt-BR"/>
        </w:rPr>
        <w:br/>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III</w:t>
      </w:r>
      <w:r w:rsidRPr="000D5A26">
        <w:rPr>
          <w:rFonts w:ascii="Calibri" w:eastAsia="Times New Roman" w:hAnsi="Calibri" w:cs="Times New Roman"/>
          <w:sz w:val="24"/>
          <w:szCs w:val="24"/>
          <w:lang w:eastAsia="pt-BR"/>
        </w:rPr>
        <w:br/>
        <w:t>Dos Requerimentos Sujeitos à Deliberação do Plenário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135" w:name="artigo_138"/>
      <w:r w:rsidRPr="000D5A26">
        <w:rPr>
          <w:rFonts w:ascii="Calibri" w:eastAsia="Times New Roman" w:hAnsi="Calibri" w:cs="Times New Roman"/>
          <w:b/>
          <w:bCs/>
          <w:sz w:val="18"/>
          <w:lang w:eastAsia="pt-BR"/>
        </w:rPr>
        <w:t>Art. 138</w:t>
      </w:r>
      <w:bookmarkEnd w:id="135"/>
      <w:r w:rsidRPr="000D5A26">
        <w:rPr>
          <w:rFonts w:ascii="Calibri" w:eastAsia="Times New Roman" w:hAnsi="Calibri" w:cs="Times New Roman"/>
          <w:sz w:val="24"/>
          <w:szCs w:val="24"/>
          <w:shd w:val="clear" w:color="auto" w:fill="FFFFFF"/>
          <w:lang w:eastAsia="pt-BR"/>
        </w:rPr>
        <w:t> Serão verbais e dependerão de deliberação do Plenário os requerimentos que solicitem:</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prorrogação da sessão de acordo com o § 2º do artigo 79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encerramento e dispensa de discussão;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pedido de vistas em processo em pauta;</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inserção de documento em ata;</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discussão de uma proposição por partes;</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votação por determinado processo;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 - votação global ou parcelada;</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VIII - destaque de dispositivo ou emenda para aprovação, rejeição, votação em separado ou constituição de proposição autônoma.</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Não precede de discussão e encaminhamento de votação a deliberação dos requerimentos de que tratam os incisos do caput deste artigo.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36" w:name="artigo_139"/>
      <w:r w:rsidRPr="000D5A26">
        <w:rPr>
          <w:rFonts w:ascii="Calibri" w:eastAsia="Times New Roman" w:hAnsi="Calibri" w:cs="Times New Roman"/>
          <w:b/>
          <w:bCs/>
          <w:sz w:val="18"/>
          <w:lang w:eastAsia="pt-BR"/>
        </w:rPr>
        <w:t>Art. 139</w:t>
      </w:r>
      <w:bookmarkEnd w:id="136"/>
      <w:r w:rsidRPr="000D5A26">
        <w:rPr>
          <w:rFonts w:ascii="Calibri" w:eastAsia="Times New Roman" w:hAnsi="Calibri" w:cs="Times New Roman"/>
          <w:sz w:val="24"/>
          <w:szCs w:val="24"/>
          <w:shd w:val="clear" w:color="auto" w:fill="FFFFFF"/>
          <w:lang w:eastAsia="pt-BR"/>
        </w:rPr>
        <w:t> Serão escritos e dependerão de deliberação do Plenário os requerimentos que solicitem:</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votos de louvor, congratulações, aplausos, solidariedade ou apoio, protesto ou repúdio;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audiência de comissão sobre assunto em pauta;</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preferência para discussão de matéria e dispensa de exigências regimentais não previstas nos incisos do § 1º do artigo 164 deste Regimento;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informações ao Poder Executivo municipal sobre fato relacionado com matéria legislativa em tramitação ou sujeita à fiscalização da Câmara;</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providências a entidades públicas, não compreendidas no âmbito da administração municipal, ou a entidades privadas;</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constituição de Comissões Especiais, de Inquérito ou de Representação, nos termos, respectivamente, dos artigos 45, 46, 48 deste Regimento;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 - destituição de membro de órgãos de representação da Câmara;</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VIII - remessa a determinada comissão de processo despachado a outra;</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IX - convocação de sessões extraordinárias, solenes e especiais;</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 - realização de sessões secretas da Câmara, observado o disposto no caput do artigo 98 deste Regimento;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 - recursos contra atos do Presidente da Câmara;</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XII - retirada de proposição constante da Ordem do Dia, com pareceres favoráveis;</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XIII - adiamento de discussão ou votação;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XIV - encaminhamento de moção, nos termos do parágrafo único do artigo 145.</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Os requerimentos a que se referem os incisos do caput deste artigo, serão lidos no Expediente e, se nenhum vereador, inclusive o autor, manifestar intenção de discuti-los, o silêncio importará em aprovação tácita.</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Os requerimentos para os quais for solicitada discussão, serão encaminhados à Ordem do Dia da mesma sessão e submetidos à deliberação do Plenário.</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7127CC"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IV</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Disposições Gerais</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137" w:name="artigo_140"/>
      <w:r w:rsidRPr="000D5A26">
        <w:rPr>
          <w:rFonts w:ascii="Calibri" w:eastAsia="Times New Roman" w:hAnsi="Calibri" w:cs="Times New Roman"/>
          <w:b/>
          <w:bCs/>
          <w:sz w:val="18"/>
          <w:lang w:eastAsia="pt-BR"/>
        </w:rPr>
        <w:t>Art. 140</w:t>
      </w:r>
      <w:bookmarkEnd w:id="137"/>
      <w:r w:rsidRPr="000D5A26">
        <w:rPr>
          <w:rFonts w:ascii="Calibri" w:eastAsia="Times New Roman" w:hAnsi="Calibri" w:cs="Times New Roman"/>
          <w:sz w:val="24"/>
          <w:szCs w:val="24"/>
          <w:shd w:val="clear" w:color="auto" w:fill="FFFFFF"/>
          <w:lang w:eastAsia="pt-BR"/>
        </w:rPr>
        <w:t> Durante a Ordem do Dia somente poderão ser apresentados requerimentos que se refiram à matéria em pauta.</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38" w:name="artigo_141"/>
      <w:r w:rsidRPr="000D5A26">
        <w:rPr>
          <w:rFonts w:ascii="Calibri" w:eastAsia="Times New Roman" w:hAnsi="Calibri" w:cs="Times New Roman"/>
          <w:b/>
          <w:bCs/>
          <w:sz w:val="18"/>
          <w:lang w:eastAsia="pt-BR"/>
        </w:rPr>
        <w:t>Art. 141</w:t>
      </w:r>
      <w:bookmarkEnd w:id="138"/>
      <w:r w:rsidRPr="000D5A26">
        <w:rPr>
          <w:rFonts w:ascii="Calibri" w:eastAsia="Times New Roman" w:hAnsi="Calibri" w:cs="Times New Roman"/>
          <w:sz w:val="24"/>
          <w:szCs w:val="24"/>
          <w:shd w:val="clear" w:color="auto" w:fill="FFFFFF"/>
          <w:lang w:eastAsia="pt-BR"/>
        </w:rPr>
        <w:t> Os requerimentos ou outras petições de interessados que não sejam vereadores, serão lidos no Expediente e encaminhados pelo Presidente a quem de direito.</w:t>
      </w:r>
    </w:p>
    <w:p w:rsidR="007127CC"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Parágrafo único. Cabe ao Presidente indeferir e mandar arquivar os requerimentos ou outras petições que se refiram a assuntos estranhos às atribuições da Câmara ou não estejam propostos em termos adequados.</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39" w:name="artigo_142"/>
      <w:r w:rsidRPr="000D5A26">
        <w:rPr>
          <w:rFonts w:ascii="Calibri" w:eastAsia="Times New Roman" w:hAnsi="Calibri" w:cs="Times New Roman"/>
          <w:b/>
          <w:bCs/>
          <w:sz w:val="18"/>
          <w:lang w:eastAsia="pt-BR"/>
        </w:rPr>
        <w:t>Art. 142</w:t>
      </w:r>
      <w:bookmarkEnd w:id="139"/>
      <w:r w:rsidRPr="000D5A26">
        <w:rPr>
          <w:rFonts w:ascii="Calibri" w:eastAsia="Times New Roman" w:hAnsi="Calibri" w:cs="Times New Roman"/>
          <w:sz w:val="24"/>
          <w:szCs w:val="24"/>
          <w:shd w:val="clear" w:color="auto" w:fill="FFFFFF"/>
          <w:lang w:eastAsia="pt-BR"/>
        </w:rPr>
        <w:t> As representações de outras Câmaras, solicitando a manifestação da Casa sobre qualquer assunto, serão lidas no Expediente e encaminhadas à comissão competente para exarar parecer.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O parecer da comissão será votado na Ordem do Dia da sessão em cuja pauta for incluído o processo.</w:t>
      </w:r>
      <w:r w:rsidRPr="000D5A26">
        <w:rPr>
          <w:rFonts w:ascii="Calibri" w:eastAsia="Times New Roman" w:hAnsi="Calibri" w:cs="Times New Roman"/>
          <w:sz w:val="24"/>
          <w:szCs w:val="24"/>
          <w:lang w:eastAsia="pt-BR"/>
        </w:rPr>
        <w:br/>
      </w:r>
    </w:p>
    <w:p w:rsidR="00193724"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VI</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t>DAS MOÇÕES</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140" w:name="artigo_143"/>
      <w:r w:rsidRPr="000D5A26">
        <w:rPr>
          <w:rFonts w:ascii="Calibri" w:eastAsia="Times New Roman" w:hAnsi="Calibri" w:cs="Times New Roman"/>
          <w:b/>
          <w:bCs/>
          <w:sz w:val="18"/>
          <w:lang w:eastAsia="pt-BR"/>
        </w:rPr>
        <w:t>Art. 143</w:t>
      </w:r>
      <w:bookmarkEnd w:id="140"/>
      <w:r w:rsidRPr="000D5A26">
        <w:rPr>
          <w:rFonts w:ascii="Calibri" w:eastAsia="Times New Roman" w:hAnsi="Calibri" w:cs="Times New Roman"/>
          <w:sz w:val="24"/>
          <w:szCs w:val="24"/>
          <w:shd w:val="clear" w:color="auto" w:fill="FFFFFF"/>
          <w:lang w:eastAsia="pt-BR"/>
        </w:rPr>
        <w:t> Moção é a manifestação política da Câmara sobre determinado assunto, aplaudindo, hipotecando solidariedade ou apoio, apelando, protestando ou repudiando.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 moção será apresentada por requerimento escrito, acompanhado do respectivo texto, que será submetido à deliberação do Plenário.</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193724"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VII</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Do Veto</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141" w:name="artigo_144"/>
      <w:r w:rsidRPr="000D5A26">
        <w:rPr>
          <w:rFonts w:ascii="Calibri" w:eastAsia="Times New Roman" w:hAnsi="Calibri" w:cs="Times New Roman"/>
          <w:b/>
          <w:bCs/>
          <w:sz w:val="18"/>
          <w:lang w:eastAsia="pt-BR"/>
        </w:rPr>
        <w:t>Art. 144</w:t>
      </w:r>
      <w:bookmarkEnd w:id="141"/>
      <w:r w:rsidRPr="000D5A26">
        <w:rPr>
          <w:rFonts w:ascii="Calibri" w:eastAsia="Times New Roman" w:hAnsi="Calibri" w:cs="Times New Roman"/>
          <w:sz w:val="24"/>
          <w:szCs w:val="24"/>
          <w:shd w:val="clear" w:color="auto" w:fill="FFFFFF"/>
          <w:lang w:eastAsia="pt-BR"/>
        </w:rPr>
        <w:t> O veto total ou parcial, depois de lido no Pequeno Expediente e publicado em avulso, será distribuído à Comissão de Legislação e Redação.</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 veto parcial abrangerá texto integral de artigo, de parágrafo, de inciso ou de alínea.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Dentro de trinta dias, contados do recebimento da comunicação do veto pela Câmara, o Plenário sobre ele decidirá em escrutínio secreto e sua rejeição somente ocorrerá pelo voto da maioria absoluta dos vereadores.</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Esgotado o prazo estabelecido no parágrafo anterior, sem deliberação, o veto será incluído na Ordem do Dia da sessão imediata, sobrestadas as demais proposições, até sua votação final.</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Se o veto não for mantido, será a projeto enviado para promulgação ao Prefeito municipal.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5º Se, dentro de quarenta e oito horas, a lei não for promulgada pelo Prefeito, o Presidente da Câmara promulgá-la-á e, se este não o fizer em igual prazo, caberá ao primeiro vice-Presidente fazê-lo.</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6º Mantido o veto, dar-se-á ciência do fato ao Prefeito Municipal.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42" w:name="artigo_145"/>
      <w:r w:rsidRPr="000D5A26">
        <w:rPr>
          <w:rFonts w:ascii="Calibri" w:eastAsia="Times New Roman" w:hAnsi="Calibri" w:cs="Times New Roman"/>
          <w:b/>
          <w:bCs/>
          <w:sz w:val="18"/>
          <w:lang w:eastAsia="pt-BR"/>
        </w:rPr>
        <w:t>Art. 145</w:t>
      </w:r>
      <w:bookmarkEnd w:id="142"/>
      <w:r w:rsidRPr="000D5A26">
        <w:rPr>
          <w:rFonts w:ascii="Calibri" w:eastAsia="Times New Roman" w:hAnsi="Calibri" w:cs="Times New Roman"/>
          <w:sz w:val="24"/>
          <w:szCs w:val="24"/>
          <w:shd w:val="clear" w:color="auto" w:fill="FFFFFF"/>
          <w:lang w:eastAsia="pt-BR"/>
        </w:rPr>
        <w:t> Se o Prefeito não se manifestar sobre projeto de lei aprovado pela Câmara, no prazo de quinze dias úteis, contados de seu recebimento pelo Executivo, seu silêncio importará em sanção, aplicando-se, neste caso, o disposto no § 5º do artigo anterior.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43" w:name="artigo_146"/>
      <w:r w:rsidRPr="000D5A26">
        <w:rPr>
          <w:rFonts w:ascii="Calibri" w:eastAsia="Times New Roman" w:hAnsi="Calibri" w:cs="Times New Roman"/>
          <w:b/>
          <w:bCs/>
          <w:sz w:val="18"/>
          <w:lang w:eastAsia="pt-BR"/>
        </w:rPr>
        <w:t>Art. 146</w:t>
      </w:r>
      <w:bookmarkEnd w:id="143"/>
      <w:r w:rsidRPr="000D5A26">
        <w:rPr>
          <w:rFonts w:ascii="Calibri" w:eastAsia="Times New Roman" w:hAnsi="Calibri" w:cs="Times New Roman"/>
          <w:sz w:val="24"/>
          <w:szCs w:val="24"/>
          <w:shd w:val="clear" w:color="auto" w:fill="FFFFFF"/>
          <w:lang w:eastAsia="pt-BR"/>
        </w:rPr>
        <w:t> Aplicam-se à apreciação do veto, no que couber, as disposições relativas à tramitação do projeto de lei ordinária.</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p>
    <w:p w:rsidR="00193724" w:rsidRDefault="000D5A26" w:rsidP="001613FF">
      <w:pPr>
        <w:shd w:val="clear" w:color="auto" w:fill="FFFFFF"/>
        <w:spacing w:after="150" w:line="240" w:lineRule="auto"/>
        <w:jc w:val="both"/>
        <w:rPr>
          <w:rFonts w:ascii="Calibri" w:eastAsia="Times New Roman" w:hAnsi="Calibri" w:cs="Times New Roman"/>
          <w:caps/>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II</w:t>
      </w:r>
    </w:p>
    <w:p w:rsidR="00193724" w:rsidRDefault="000D5A26" w:rsidP="001613FF">
      <w:pPr>
        <w:shd w:val="clear" w:color="auto" w:fill="FFFFFF"/>
        <w:spacing w:after="150" w:line="240" w:lineRule="auto"/>
        <w:jc w:val="both"/>
        <w:rPr>
          <w:rFonts w:ascii="Calibri" w:eastAsia="Times New Roman" w:hAnsi="Calibri" w:cs="Times New Roman"/>
          <w:caps/>
          <w:sz w:val="24"/>
          <w:szCs w:val="24"/>
          <w:lang w:eastAsia="pt-BR"/>
        </w:rPr>
      </w:pPr>
      <w:r w:rsidRPr="000D5A26">
        <w:rPr>
          <w:rFonts w:ascii="Calibri" w:eastAsia="Times New Roman" w:hAnsi="Calibri" w:cs="Times New Roman"/>
          <w:caps/>
          <w:sz w:val="24"/>
          <w:szCs w:val="24"/>
          <w:lang w:eastAsia="pt-BR"/>
        </w:rPr>
        <w:br/>
        <w:t>DA APRECIAÇÃO DAS PROPOSIÇÕES</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w:t>
      </w:r>
      <w:r w:rsidRPr="000D5A26">
        <w:rPr>
          <w:rFonts w:ascii="Calibri" w:eastAsia="Times New Roman" w:hAnsi="Calibri" w:cs="Times New Roman"/>
          <w:sz w:val="24"/>
          <w:szCs w:val="24"/>
          <w:lang w:eastAsia="pt-BR"/>
        </w:rPr>
        <w:br/>
        <w:t>Da Tramitação</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144" w:name="artigo_147"/>
      <w:r w:rsidRPr="000D5A26">
        <w:rPr>
          <w:rFonts w:ascii="Calibri" w:eastAsia="Times New Roman" w:hAnsi="Calibri" w:cs="Times New Roman"/>
          <w:b/>
          <w:bCs/>
          <w:sz w:val="18"/>
          <w:lang w:eastAsia="pt-BR"/>
        </w:rPr>
        <w:t>Art. 147</w:t>
      </w:r>
      <w:bookmarkEnd w:id="144"/>
      <w:r w:rsidRPr="000D5A26">
        <w:rPr>
          <w:rFonts w:ascii="Calibri" w:eastAsia="Times New Roman" w:hAnsi="Calibri" w:cs="Times New Roman"/>
          <w:sz w:val="24"/>
          <w:szCs w:val="24"/>
          <w:shd w:val="clear" w:color="auto" w:fill="FFFFFF"/>
          <w:lang w:eastAsia="pt-BR"/>
        </w:rPr>
        <w:t> Cada proposição terá curso próprio.</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145" w:name="artigo_148"/>
      <w:r w:rsidRPr="000D5A26">
        <w:rPr>
          <w:rFonts w:ascii="Calibri" w:eastAsia="Times New Roman" w:hAnsi="Calibri" w:cs="Times New Roman"/>
          <w:b/>
          <w:bCs/>
          <w:sz w:val="18"/>
          <w:lang w:eastAsia="pt-BR"/>
        </w:rPr>
        <w:t>Art. 148</w:t>
      </w:r>
      <w:bookmarkEnd w:id="145"/>
      <w:r w:rsidRPr="000D5A26">
        <w:rPr>
          <w:rFonts w:ascii="Calibri" w:eastAsia="Times New Roman" w:hAnsi="Calibri" w:cs="Times New Roman"/>
          <w:sz w:val="24"/>
          <w:szCs w:val="24"/>
          <w:shd w:val="clear" w:color="auto" w:fill="FFFFFF"/>
          <w:lang w:eastAsia="pt-BR"/>
        </w:rPr>
        <w:t> A proposição, apresentada e lida perante o Plenário, será objeto de decisão: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do Presidente, nos termos dos artigos 135 e 136 deste Regimento;</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da Comissão de Legislação e Redação, quando a decisão for conclusiva;</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do Plenário, nos demais casos.</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Antes da deliberação do Plenário, haverá manifestação das comissões competentes para estudo da matéria, exceto quando se tratar de indicações simples e de requerimentos.</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46" w:name="artigo_149"/>
      <w:r w:rsidRPr="000D5A26">
        <w:rPr>
          <w:rFonts w:ascii="Calibri" w:eastAsia="Times New Roman" w:hAnsi="Calibri" w:cs="Times New Roman"/>
          <w:b/>
          <w:bCs/>
          <w:sz w:val="18"/>
          <w:lang w:eastAsia="pt-BR"/>
        </w:rPr>
        <w:lastRenderedPageBreak/>
        <w:t>Art. 149</w:t>
      </w:r>
      <w:bookmarkEnd w:id="146"/>
      <w:r w:rsidRPr="000D5A26">
        <w:rPr>
          <w:rFonts w:ascii="Calibri" w:eastAsia="Times New Roman" w:hAnsi="Calibri" w:cs="Times New Roman"/>
          <w:sz w:val="24"/>
          <w:szCs w:val="24"/>
          <w:shd w:val="clear" w:color="auto" w:fill="FFFFFF"/>
          <w:lang w:eastAsia="pt-BR"/>
        </w:rPr>
        <w:t> O Presidente da Câmara dará conhecimento ao Plenário de projeto rejeitado nos termos do artigo 113 deste Regimento, cabendo recurso de no mínimo um terço dos vereadores contra a decisão das comissões.</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Não apresentado recurso ou improvido este, a proposição será arquivada definitivamente por despacho do Presidente da Câmara.</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Provido o recurso, a proposição será incluída na Ordem do Dia para deliberação do Plenário.</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47" w:name="artigo_150"/>
      <w:r w:rsidRPr="000D5A26">
        <w:rPr>
          <w:rFonts w:ascii="Calibri" w:eastAsia="Times New Roman" w:hAnsi="Calibri" w:cs="Times New Roman"/>
          <w:b/>
          <w:bCs/>
          <w:sz w:val="18"/>
          <w:lang w:eastAsia="pt-BR"/>
        </w:rPr>
        <w:t>Art. 150</w:t>
      </w:r>
      <w:bookmarkEnd w:id="147"/>
      <w:r w:rsidRPr="000D5A26">
        <w:rPr>
          <w:rFonts w:ascii="Calibri" w:eastAsia="Times New Roman" w:hAnsi="Calibri" w:cs="Times New Roman"/>
          <w:sz w:val="24"/>
          <w:szCs w:val="24"/>
          <w:shd w:val="clear" w:color="auto" w:fill="FFFFFF"/>
          <w:lang w:eastAsia="pt-BR"/>
        </w:rPr>
        <w:t> A proposição será anunciada no Expediente, logo que voltar das comissões a que tenha sido submetida, publicada com os respectivos pareceres em avulsos e distribuídos aos vereadores.</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48" w:name="artigo_151"/>
      <w:r w:rsidRPr="000D5A26">
        <w:rPr>
          <w:rFonts w:ascii="Calibri" w:eastAsia="Times New Roman" w:hAnsi="Calibri" w:cs="Times New Roman"/>
          <w:b/>
          <w:bCs/>
          <w:sz w:val="18"/>
          <w:lang w:eastAsia="pt-BR"/>
        </w:rPr>
        <w:t>Art. 151</w:t>
      </w:r>
      <w:bookmarkEnd w:id="148"/>
      <w:r w:rsidRPr="000D5A26">
        <w:rPr>
          <w:rFonts w:ascii="Calibri" w:eastAsia="Times New Roman" w:hAnsi="Calibri" w:cs="Times New Roman"/>
          <w:sz w:val="24"/>
          <w:szCs w:val="24"/>
          <w:shd w:val="clear" w:color="auto" w:fill="FFFFFF"/>
          <w:lang w:eastAsia="pt-BR"/>
        </w:rPr>
        <w:t> Decorridos os prazos previstos neste Regimento para tramitação nas comissões ou no Plenário, o autor de proposição que já tenha recebido pareceres dos órgãos técnicos poderá requerer ao Presidente a inclusão da matéria na Ordem do Dia.</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49" w:name="artigo_152"/>
      <w:r w:rsidRPr="000D5A26">
        <w:rPr>
          <w:rFonts w:ascii="Calibri" w:eastAsia="Times New Roman" w:hAnsi="Calibri" w:cs="Times New Roman"/>
          <w:b/>
          <w:bCs/>
          <w:sz w:val="18"/>
          <w:lang w:eastAsia="pt-BR"/>
        </w:rPr>
        <w:t>Art. 152</w:t>
      </w:r>
      <w:bookmarkEnd w:id="149"/>
      <w:r w:rsidRPr="000D5A26">
        <w:rPr>
          <w:rFonts w:ascii="Calibri" w:eastAsia="Times New Roman" w:hAnsi="Calibri" w:cs="Times New Roman"/>
          <w:sz w:val="24"/>
          <w:szCs w:val="24"/>
          <w:shd w:val="clear" w:color="auto" w:fill="FFFFFF"/>
          <w:lang w:eastAsia="pt-BR"/>
        </w:rPr>
        <w:t> As deliberações do Plenário ocorrerão na mesma sessão, no caso de proposições que devam ser imediatamente apreciadas, ou mediante inclusão na Ordem do Dia, nos demais casos.</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O processo referente a proposição ficará sobre a Mesa durante sua tramitação no Plenário.</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p>
    <w:p w:rsidR="00193724"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II</w:t>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Do Recebimento e da Distribuição das Proposições</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bookmarkStart w:id="150" w:name="artigo_153"/>
      <w:r w:rsidRPr="000D5A26">
        <w:rPr>
          <w:rFonts w:ascii="Calibri" w:eastAsia="Times New Roman" w:hAnsi="Calibri" w:cs="Times New Roman"/>
          <w:b/>
          <w:bCs/>
          <w:sz w:val="18"/>
          <w:lang w:eastAsia="pt-BR"/>
        </w:rPr>
        <w:t>Art. 153</w:t>
      </w:r>
      <w:bookmarkEnd w:id="150"/>
      <w:r w:rsidRPr="000D5A26">
        <w:rPr>
          <w:rFonts w:ascii="Calibri" w:eastAsia="Times New Roman" w:hAnsi="Calibri" w:cs="Times New Roman"/>
          <w:sz w:val="24"/>
          <w:szCs w:val="24"/>
          <w:shd w:val="clear" w:color="auto" w:fill="FFFFFF"/>
          <w:lang w:eastAsia="pt-BR"/>
        </w:rPr>
        <w:t> As proposições recebidas pela Mesa, numeradas e publicadas em avulsos, serão distribuídas pela Presidência às Comissões competentes, para estudo da matéria e oferecimento de parecer.</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Os avulsos de que trata o caput deste artigo serão distribuídos aos vereadores.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Presidente da Câmara, além do que estabelecem o artigo 103 e os incisos do caput do artigo 126 deste Regimento, devolverá ao autor qualquer proposição que:</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não estiver devidamente formalizada e em termos;</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versar sobre matéria:</w:t>
      </w:r>
    </w:p>
    <w:p w:rsidR="00193724" w:rsidRDefault="000D5A26" w:rsidP="001613FF">
      <w:pPr>
        <w:spacing w:after="0" w:line="240" w:lineRule="auto"/>
        <w:jc w:val="both"/>
        <w:rPr>
          <w:rFonts w:ascii="Calibri" w:eastAsia="Times New Roman" w:hAnsi="Calibri" w:cs="Times New Roman"/>
          <w:sz w:val="24"/>
          <w:szCs w:val="24"/>
          <w:shd w:val="clear" w:color="auto" w:fill="FFFFFF"/>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alheia à competência da Câmara;</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evidentemente inconstitucional;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anti-regimental;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cujo conteúdo guarde identidade ou semelhança com outra em tramitação;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e) cujo conteúdo tenha sido objeto de requerimento ou de indicação já aprovados nos últimos seis meses, salvo se no início de nova legislatura.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Na hipótese do parágrafo anterior e cumprido o disposto no § 1º do artigo 103 deste Regimento, a proposição voltará ao Presidente da Câmara para o devido trâmite, caso o recurso tenha sido provido pelo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Ocorrendo descumprimento do previsto na alínea "d" do inciso II do § 2º deste artigo, à primeira proposição apresentada, que prevalecerá, serão anexadas as posteriores, por determinação do Presidente da Câmara, de ofício ou a requerimento.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51" w:name="artigo_154"/>
      <w:r w:rsidRPr="000D5A26">
        <w:rPr>
          <w:rFonts w:ascii="Calibri" w:eastAsia="Times New Roman" w:hAnsi="Calibri" w:cs="Times New Roman"/>
          <w:b/>
          <w:bCs/>
          <w:sz w:val="18"/>
          <w:lang w:eastAsia="pt-BR"/>
        </w:rPr>
        <w:t>Art. 154</w:t>
      </w:r>
      <w:bookmarkEnd w:id="151"/>
      <w:r w:rsidRPr="000D5A26">
        <w:rPr>
          <w:rFonts w:ascii="Calibri" w:eastAsia="Times New Roman" w:hAnsi="Calibri" w:cs="Times New Roman"/>
          <w:sz w:val="24"/>
          <w:szCs w:val="24"/>
          <w:shd w:val="clear" w:color="auto" w:fill="FFFFFF"/>
          <w:lang w:eastAsia="pt-BR"/>
        </w:rPr>
        <w:t> As proposições serão numeradas de acordo com as seguintes normas: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terão numeração por legislatura, em séries específicas: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as propostas de emenda à Lei Orgânica do Município;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os projetos de lei complementar.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terão numeração por sessão legislativa, em séries específicas, as demais proposições.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 projeto de lei ordinária tramitará com a simples denominação de Projeto de Lei.</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Ao número correspondente a cada emenda de comissão acrescentar-se-á a sigla desta.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 emenda que substituir integralmente o projeto terá a denominação de Substitutivo, nos termos do caput do artigo 127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52" w:name="artigo_155"/>
      <w:r w:rsidRPr="000D5A26">
        <w:rPr>
          <w:rFonts w:ascii="Calibri" w:eastAsia="Times New Roman" w:hAnsi="Calibri" w:cs="Times New Roman"/>
          <w:b/>
          <w:bCs/>
          <w:sz w:val="18"/>
          <w:lang w:eastAsia="pt-BR"/>
        </w:rPr>
        <w:t>Art. 155</w:t>
      </w:r>
      <w:bookmarkEnd w:id="152"/>
      <w:r w:rsidRPr="000D5A26">
        <w:rPr>
          <w:rFonts w:ascii="Calibri" w:eastAsia="Times New Roman" w:hAnsi="Calibri" w:cs="Times New Roman"/>
          <w:sz w:val="24"/>
          <w:szCs w:val="24"/>
          <w:shd w:val="clear" w:color="auto" w:fill="FFFFFF"/>
          <w:lang w:eastAsia="pt-BR"/>
        </w:rPr>
        <w:t> A distribuição das matérias, nos termos do caput do artigo 155 deste Regimento, dar-se-á observados os seguintes critérios: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o Presidente, antes da distribuição, mandará verificar se existe proposição em trâmite que trate de matéria análoga ou conexa;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II - na hipótese prevista no inciso anterior, o Presidente determinará, de ofício ou a requerimento, a anexação da proposição à primeira apresentada;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a proposição será distribuída: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obrigatoriamente à Comissão de Legislação e Redação para o exame de admissibilidade jurídica e legislativa;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às comissões de mérito, conforme o caso;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diretamente à comissão que concluir pela necessidade de formalizar proposição, nos termos do § 2º do artigo 63 deste Regimento, sem prejuízo do que prescreve a alínea anterior.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remessa de proposição às comissões será feita por intermédio do Presidente da Câmara, iniciando-se sempre pela Comissão de Legislação e Redação.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 remessa de processo distribuído a mais de uma comissão será feita de uma a outra, na ordem em que tiverem de manifestar-se, salvo matéria em regime de urgência, que poderá ser apreciada conjuntamente pelas comissões e encaminhada à Mesa.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Nenhuma proposição será distribuída a mais de duas comissões de mérito, aplicando-se, quando for o caso, o disposto na alínea "c" do inciso I do caput do artigo 47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53" w:name="artigo_156"/>
      <w:r w:rsidRPr="000D5A26">
        <w:rPr>
          <w:rFonts w:ascii="Calibri" w:eastAsia="Times New Roman" w:hAnsi="Calibri" w:cs="Times New Roman"/>
          <w:b/>
          <w:bCs/>
          <w:sz w:val="18"/>
          <w:lang w:eastAsia="pt-BR"/>
        </w:rPr>
        <w:t>Art. 156</w:t>
      </w:r>
      <w:bookmarkEnd w:id="153"/>
      <w:r w:rsidRPr="000D5A26">
        <w:rPr>
          <w:rFonts w:ascii="Calibri" w:eastAsia="Times New Roman" w:hAnsi="Calibri" w:cs="Times New Roman"/>
          <w:sz w:val="24"/>
          <w:szCs w:val="24"/>
          <w:shd w:val="clear" w:color="auto" w:fill="FFFFFF"/>
          <w:lang w:eastAsia="pt-BR"/>
        </w:rPr>
        <w:t> Quando qualquer comissão pretender que outra se manifeste sobre determinada matéria, apresentará requerimento escrito nesse sentido ao Presidente da Câmara, com a indicação precisa da questão sobre a qual deseja o pronunciamento, observando-se que: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do despacho do Presidente caberá recurso ao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o pronunciamento da comissão versará exclusivamente sobre a questão formulada;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o exercício da faculdade prevista neste artigo não implica dilação dos prazos previstos no caput do artigo 59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54" w:name="artigo_157"/>
      <w:r w:rsidRPr="000D5A26">
        <w:rPr>
          <w:rFonts w:ascii="Calibri" w:eastAsia="Times New Roman" w:hAnsi="Calibri" w:cs="Times New Roman"/>
          <w:b/>
          <w:bCs/>
          <w:sz w:val="18"/>
          <w:lang w:eastAsia="pt-BR"/>
        </w:rPr>
        <w:t>Art. 157</w:t>
      </w:r>
      <w:bookmarkEnd w:id="154"/>
      <w:r w:rsidRPr="000D5A26">
        <w:rPr>
          <w:rFonts w:ascii="Calibri" w:eastAsia="Times New Roman" w:hAnsi="Calibri" w:cs="Times New Roman"/>
          <w:sz w:val="24"/>
          <w:szCs w:val="24"/>
          <w:shd w:val="clear" w:color="auto" w:fill="FFFFFF"/>
          <w:lang w:eastAsia="pt-BR"/>
        </w:rPr>
        <w:t> Se a Comissão a que for distribuída uma proposição se julgar incompetente para apreciar a matéria, ou se qualquer vereador suscitar conflito de competência em relação a ela, será este dirimido pelo Presidente da Câmara, cabendo recurso para 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55" w:name="artigo_158"/>
      <w:r w:rsidRPr="000D5A26">
        <w:rPr>
          <w:rFonts w:ascii="Calibri" w:eastAsia="Times New Roman" w:hAnsi="Calibri" w:cs="Times New Roman"/>
          <w:b/>
          <w:bCs/>
          <w:sz w:val="18"/>
          <w:lang w:eastAsia="pt-BR"/>
        </w:rPr>
        <w:t>Art. 158</w:t>
      </w:r>
      <w:bookmarkEnd w:id="155"/>
      <w:r w:rsidRPr="000D5A26">
        <w:rPr>
          <w:rFonts w:ascii="Calibri" w:eastAsia="Times New Roman" w:hAnsi="Calibri" w:cs="Times New Roman"/>
          <w:sz w:val="24"/>
          <w:szCs w:val="24"/>
          <w:shd w:val="clear" w:color="auto" w:fill="FFFFFF"/>
          <w:lang w:eastAsia="pt-BR"/>
        </w:rPr>
        <w:t> Estando em curso duas ou mais proposições da mesma espécie, que regulem matéria idêntica ou correlata, a Comissão de Legislação e Redação poderá apresentar substitutivo incorporando-as numa única.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Parágrafo único. A Comissão de Legislação e Redação comunicará aos autores das </w:t>
      </w:r>
      <w:r w:rsidRPr="000D5A26">
        <w:rPr>
          <w:rFonts w:ascii="Calibri" w:eastAsia="Times New Roman" w:hAnsi="Calibri" w:cs="Times New Roman"/>
          <w:sz w:val="24"/>
          <w:szCs w:val="24"/>
          <w:shd w:val="clear" w:color="auto" w:fill="FFFFFF"/>
          <w:lang w:eastAsia="pt-BR"/>
        </w:rPr>
        <w:lastRenderedPageBreak/>
        <w:t>proposições de que trata o caput deste artigo, em caso da adoção de substitutivo, sua decisão, cabendo recurso ao Plenário da Câmara.</w:t>
      </w:r>
      <w:r w:rsidRPr="000D5A26">
        <w:rPr>
          <w:rFonts w:ascii="Calibri" w:eastAsia="Times New Roman" w:hAnsi="Calibri" w:cs="Times New Roman"/>
          <w:sz w:val="24"/>
          <w:szCs w:val="24"/>
          <w:lang w:eastAsia="pt-BR"/>
        </w:rPr>
        <w:br/>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III</w:t>
      </w:r>
      <w:r w:rsidRPr="000D5A26">
        <w:rPr>
          <w:rFonts w:ascii="Calibri" w:eastAsia="Times New Roman" w:hAnsi="Calibri" w:cs="Times New Roman"/>
          <w:sz w:val="24"/>
          <w:szCs w:val="24"/>
          <w:lang w:eastAsia="pt-BR"/>
        </w:rPr>
        <w:br/>
        <w:t>Dos Turnos a que Estão Sujeitas as Proposições</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56" w:name="artigo_159"/>
      <w:r w:rsidRPr="000D5A26">
        <w:rPr>
          <w:rFonts w:ascii="Calibri" w:eastAsia="Times New Roman" w:hAnsi="Calibri" w:cs="Times New Roman"/>
          <w:b/>
          <w:bCs/>
          <w:sz w:val="18"/>
          <w:lang w:eastAsia="pt-BR"/>
        </w:rPr>
        <w:t>Art. 159</w:t>
      </w:r>
      <w:bookmarkEnd w:id="156"/>
      <w:r w:rsidRPr="000D5A26">
        <w:rPr>
          <w:rFonts w:ascii="Calibri" w:eastAsia="Times New Roman" w:hAnsi="Calibri" w:cs="Times New Roman"/>
          <w:sz w:val="24"/>
          <w:szCs w:val="24"/>
          <w:shd w:val="clear" w:color="auto" w:fill="FFFFFF"/>
          <w:lang w:eastAsia="pt-BR"/>
        </w:rPr>
        <w:t> As proposições em tramitação na Câmara são subordinadas, na sua apreciação, 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dois turnos, para as proposições de que tratam os incisos I e II do caput do artigo 102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turno único, para as demais proposições.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57" w:name="artigo_160"/>
      <w:r w:rsidRPr="000D5A26">
        <w:rPr>
          <w:rFonts w:ascii="Calibri" w:eastAsia="Times New Roman" w:hAnsi="Calibri" w:cs="Times New Roman"/>
          <w:b/>
          <w:bCs/>
          <w:sz w:val="18"/>
          <w:lang w:eastAsia="pt-BR"/>
        </w:rPr>
        <w:t>Art. 160</w:t>
      </w:r>
      <w:bookmarkEnd w:id="157"/>
      <w:r w:rsidRPr="000D5A26">
        <w:rPr>
          <w:rFonts w:ascii="Calibri" w:eastAsia="Times New Roman" w:hAnsi="Calibri" w:cs="Times New Roman"/>
          <w:sz w:val="24"/>
          <w:szCs w:val="24"/>
          <w:shd w:val="clear" w:color="auto" w:fill="FFFFFF"/>
          <w:lang w:eastAsia="pt-BR"/>
        </w:rPr>
        <w:t> Cada turno é constituído de discussão e votação.</w:t>
      </w:r>
      <w:r w:rsidRPr="000D5A26">
        <w:rPr>
          <w:rFonts w:ascii="Calibri" w:eastAsia="Times New Roman" w:hAnsi="Calibri" w:cs="Times New Roman"/>
          <w:sz w:val="24"/>
          <w:szCs w:val="24"/>
          <w:lang w:eastAsia="pt-BR"/>
        </w:rPr>
        <w:br/>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IV</w:t>
      </w:r>
      <w:r w:rsidRPr="000D5A26">
        <w:rPr>
          <w:rFonts w:ascii="Calibri" w:eastAsia="Times New Roman" w:hAnsi="Calibri" w:cs="Times New Roman"/>
          <w:sz w:val="24"/>
          <w:szCs w:val="24"/>
          <w:lang w:eastAsia="pt-BR"/>
        </w:rPr>
        <w:br/>
        <w:t>Do Interstício</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58" w:name="artigo_161"/>
      <w:r w:rsidRPr="000D5A26">
        <w:rPr>
          <w:rFonts w:ascii="Calibri" w:eastAsia="Times New Roman" w:hAnsi="Calibri" w:cs="Times New Roman"/>
          <w:b/>
          <w:bCs/>
          <w:sz w:val="18"/>
          <w:lang w:eastAsia="pt-BR"/>
        </w:rPr>
        <w:t>Art. 161</w:t>
      </w:r>
      <w:bookmarkEnd w:id="158"/>
      <w:r w:rsidRPr="000D5A26">
        <w:rPr>
          <w:rFonts w:ascii="Calibri" w:eastAsia="Times New Roman" w:hAnsi="Calibri" w:cs="Times New Roman"/>
          <w:sz w:val="24"/>
          <w:szCs w:val="24"/>
          <w:shd w:val="clear" w:color="auto" w:fill="FFFFFF"/>
          <w:lang w:eastAsia="pt-BR"/>
        </w:rPr>
        <w:t> O interstício mínimo entre os turnos, ressalvada a hipótese de proposta de emenda à Lei Orgânica do Município, é de vinte e quatro horas.</w:t>
      </w:r>
      <w:r w:rsidRPr="000D5A26">
        <w:rPr>
          <w:rFonts w:ascii="Calibri" w:eastAsia="Times New Roman" w:hAnsi="Calibri" w:cs="Times New Roman"/>
          <w:sz w:val="24"/>
          <w:szCs w:val="24"/>
          <w:lang w:eastAsia="pt-BR"/>
        </w:rPr>
        <w:br/>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V</w:t>
      </w:r>
      <w:r w:rsidRPr="000D5A26">
        <w:rPr>
          <w:rFonts w:ascii="Calibri" w:eastAsia="Times New Roman" w:hAnsi="Calibri" w:cs="Times New Roman"/>
          <w:sz w:val="24"/>
          <w:szCs w:val="24"/>
          <w:lang w:eastAsia="pt-BR"/>
        </w:rPr>
        <w:br/>
        <w:t>DO REGIME DE TRAMITAÇÃO</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59" w:name="artigo_162"/>
      <w:r w:rsidRPr="000D5A26">
        <w:rPr>
          <w:rFonts w:ascii="Calibri" w:eastAsia="Times New Roman" w:hAnsi="Calibri" w:cs="Times New Roman"/>
          <w:b/>
          <w:bCs/>
          <w:sz w:val="18"/>
          <w:lang w:eastAsia="pt-BR"/>
        </w:rPr>
        <w:t>Art. 162</w:t>
      </w:r>
      <w:bookmarkEnd w:id="159"/>
      <w:r w:rsidRPr="000D5A26">
        <w:rPr>
          <w:rFonts w:ascii="Calibri" w:eastAsia="Times New Roman" w:hAnsi="Calibri" w:cs="Times New Roman"/>
          <w:sz w:val="24"/>
          <w:szCs w:val="24"/>
          <w:shd w:val="clear" w:color="auto" w:fill="FFFFFF"/>
          <w:lang w:eastAsia="pt-BR"/>
        </w:rPr>
        <w:t> Quanto à natureza de sua tramitação, as proposições podem ser: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de tramitação especial, as proposições de que tratam os incisos do artigo 163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urgentes: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as de iniciativa do Prefeito Municipal com solicitação de urgência;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as que solicitam autorização para o Prefeito ausentar-se do Município por período superior a quinze dias;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as assim reconhecidas, por deliberação do Plenário, a requerimento escrito;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as que ficarem inteiramente prejudicadas se não forem decididas imediatamente, a juízo do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de tramitação com preferência: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as proposições de iniciativa da Mesa, das comissões, do Poder Executivo ou dos cidadãos;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b) os projetos de leis complementares;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os projetos de leis ordinárias que se destinem a regulamentar dispositivo da </w:t>
      </w:r>
      <w:hyperlink r:id="rId19"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de tramitação ordinária, as proposições não compreendidas nos incisos anteriores.</w:t>
      </w:r>
      <w:r w:rsidRPr="000D5A26">
        <w:rPr>
          <w:rFonts w:ascii="Calibri" w:eastAsia="Times New Roman" w:hAnsi="Calibri" w:cs="Times New Roman"/>
          <w:sz w:val="24"/>
          <w:szCs w:val="24"/>
          <w:lang w:eastAsia="pt-BR"/>
        </w:rPr>
        <w:br/>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w:t>
      </w:r>
      <w:r w:rsidRPr="000D5A26">
        <w:rPr>
          <w:rFonts w:ascii="Calibri" w:eastAsia="Times New Roman" w:hAnsi="Calibri" w:cs="Times New Roman"/>
          <w:sz w:val="24"/>
          <w:szCs w:val="24"/>
          <w:lang w:eastAsia="pt-BR"/>
        </w:rPr>
        <w:br/>
        <w:t>Das Proposições em Tramitação Especial</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60" w:name="artigo_163"/>
      <w:r w:rsidRPr="000D5A26">
        <w:rPr>
          <w:rFonts w:ascii="Calibri" w:eastAsia="Times New Roman" w:hAnsi="Calibri" w:cs="Times New Roman"/>
          <w:b/>
          <w:bCs/>
          <w:sz w:val="18"/>
          <w:lang w:eastAsia="pt-BR"/>
        </w:rPr>
        <w:t>Art. 163</w:t>
      </w:r>
      <w:bookmarkEnd w:id="160"/>
      <w:r w:rsidRPr="000D5A26">
        <w:rPr>
          <w:rFonts w:ascii="Calibri" w:eastAsia="Times New Roman" w:hAnsi="Calibri" w:cs="Times New Roman"/>
          <w:sz w:val="24"/>
          <w:szCs w:val="24"/>
          <w:shd w:val="clear" w:color="auto" w:fill="FFFFFF"/>
          <w:lang w:eastAsia="pt-BR"/>
        </w:rPr>
        <w:t> Serão submetidas à tramitação em regime especial, nos termos do Capítulo III deste Título, as seguintes proposições: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propostas de emenda à Lei Orgânica do Município;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projetos de código e de estatutos;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projetos de lei do plano diretor, do plano plurianual, das diretrizes orçamentárias e do orçamento anual;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projetos de iniciativa do Prefeito Municipal, com solicitação de urgência, sem a manifestação da Câmara até trinta dias de seu recebimento;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projetos de resolução dispondo sobre: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remuneração dos agentes políticos;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fixação do número de vereadores;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modificação ou reformulação do Regimento Interno.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Na hipótese do previsto no inciso IV do caput deste artigo, a urgência sobresta todas as demais matérias até ultimar-se a votação, consoante dispõe o inciso II do artigo 86 deste Regimento.</w:t>
      </w:r>
      <w:r w:rsidRPr="000D5A26">
        <w:rPr>
          <w:rFonts w:ascii="Calibri" w:eastAsia="Times New Roman" w:hAnsi="Calibri" w:cs="Times New Roman"/>
          <w:sz w:val="24"/>
          <w:szCs w:val="24"/>
          <w:lang w:eastAsia="pt-BR"/>
        </w:rPr>
        <w:br/>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II</w:t>
      </w:r>
      <w:r w:rsidRPr="000D5A26">
        <w:rPr>
          <w:rFonts w:ascii="Calibri" w:eastAsia="Times New Roman" w:hAnsi="Calibri" w:cs="Times New Roman"/>
          <w:sz w:val="24"/>
          <w:szCs w:val="24"/>
          <w:lang w:eastAsia="pt-BR"/>
        </w:rPr>
        <w:br/>
        <w:t>Da Urgência</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61" w:name="artigo_164"/>
      <w:r w:rsidRPr="000D5A26">
        <w:rPr>
          <w:rFonts w:ascii="Calibri" w:eastAsia="Times New Roman" w:hAnsi="Calibri" w:cs="Times New Roman"/>
          <w:b/>
          <w:bCs/>
          <w:sz w:val="18"/>
          <w:lang w:eastAsia="pt-BR"/>
        </w:rPr>
        <w:t>Art. 164</w:t>
      </w:r>
      <w:bookmarkEnd w:id="161"/>
      <w:r w:rsidRPr="000D5A26">
        <w:rPr>
          <w:rFonts w:ascii="Calibri" w:eastAsia="Times New Roman" w:hAnsi="Calibri" w:cs="Times New Roman"/>
          <w:sz w:val="24"/>
          <w:szCs w:val="24"/>
          <w:shd w:val="clear" w:color="auto" w:fill="FFFFFF"/>
          <w:lang w:eastAsia="pt-BR"/>
        </w:rPr>
        <w:t> Adotar-se-á o regime de urgência para que determinada proposição tenha sua tramitação abreviada, em atendimento a interesse público relevante: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por solicitação do Prefeito Municipal, para projeto de sua autoria, para ser apreciado pela Câmara no prazo máximo de trinta dias de seu recebimento;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a requerimento escrito de vereador, nos casos previstos nas alíneas "B" usque "d" do inciso II do artigo 162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 1º O regime de urgência não dispensa: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distribuição da matéria, em avulsos, aos vereadores;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parecer escrito das comissões, nos casos previstos no § 3º do artigo 63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quórum para deliberação;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os preceitos estabelecidos nos artigos 159 usque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 urgência prevalecerá até a decisão final da proposição.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 retirada do requerimento de urgência, bem como a extinção da urgência, atenderá os preceitos contidos no artigo 106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62" w:name="artigo_165"/>
      <w:r w:rsidRPr="000D5A26">
        <w:rPr>
          <w:rFonts w:ascii="Calibri" w:eastAsia="Times New Roman" w:hAnsi="Calibri" w:cs="Times New Roman"/>
          <w:b/>
          <w:bCs/>
          <w:sz w:val="18"/>
          <w:lang w:eastAsia="pt-BR"/>
        </w:rPr>
        <w:t>Art. 165</w:t>
      </w:r>
      <w:bookmarkEnd w:id="162"/>
      <w:r w:rsidRPr="000D5A26">
        <w:rPr>
          <w:rFonts w:ascii="Calibri" w:eastAsia="Times New Roman" w:hAnsi="Calibri" w:cs="Times New Roman"/>
          <w:sz w:val="24"/>
          <w:szCs w:val="24"/>
          <w:shd w:val="clear" w:color="auto" w:fill="FFFFFF"/>
          <w:lang w:eastAsia="pt-BR"/>
        </w:rPr>
        <w:t> Aprovado o requerimento de urgência, a matéria será incluída na Ordem do Dia.</w:t>
      </w:r>
      <w:r w:rsidRPr="000D5A26">
        <w:rPr>
          <w:rFonts w:ascii="Calibri" w:eastAsia="Times New Roman" w:hAnsi="Calibri" w:cs="Times New Roman"/>
          <w:sz w:val="24"/>
          <w:szCs w:val="24"/>
          <w:lang w:eastAsia="pt-BR"/>
        </w:rPr>
        <w:br/>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III</w:t>
      </w:r>
      <w:r w:rsidRPr="000D5A26">
        <w:rPr>
          <w:rFonts w:ascii="Calibri" w:eastAsia="Times New Roman" w:hAnsi="Calibri" w:cs="Times New Roman"/>
          <w:sz w:val="24"/>
          <w:szCs w:val="24"/>
          <w:lang w:eastAsia="pt-BR"/>
        </w:rPr>
        <w:br/>
        <w:t>Da Preferência</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63" w:name="artigo_166"/>
      <w:r w:rsidRPr="000D5A26">
        <w:rPr>
          <w:rFonts w:ascii="Calibri" w:eastAsia="Times New Roman" w:hAnsi="Calibri" w:cs="Times New Roman"/>
          <w:b/>
          <w:bCs/>
          <w:sz w:val="18"/>
          <w:lang w:eastAsia="pt-BR"/>
        </w:rPr>
        <w:t>Art. 166</w:t>
      </w:r>
      <w:bookmarkEnd w:id="163"/>
      <w:r w:rsidRPr="000D5A26">
        <w:rPr>
          <w:rFonts w:ascii="Calibri" w:eastAsia="Times New Roman" w:hAnsi="Calibri" w:cs="Times New Roman"/>
          <w:sz w:val="24"/>
          <w:szCs w:val="24"/>
          <w:shd w:val="clear" w:color="auto" w:fill="FFFFFF"/>
          <w:lang w:eastAsia="pt-BR"/>
        </w:rPr>
        <w:t> Denomina-se preferência a primazia na discussão ou na votação de uma proposição sobre outra ou outras.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Os projetos em regime de tramitação especial gozam de preferência sobre aqueles em regime de urgência que, por sua vez, têm preferência sobre os de tramitação ordinária e, entre estes, aplicam-se as regras estabelecidas pelos incisos IV usque VIII do caput do artigo 84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Têm preferência absoluta os casos previstos no parágrafo único do artigo 165 deste Regimento e no § 3º de seu artigo 144.</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Entre os projetos em tramitação ordinária, terão preferência sobre as demais as proposições de iniciativa da Mesa ou de comissões permanentes.</w:t>
      </w:r>
      <w:r w:rsidRPr="000D5A26">
        <w:rPr>
          <w:rFonts w:ascii="Calibri" w:eastAsia="Times New Roman" w:hAnsi="Calibri" w:cs="Times New Roman"/>
          <w:sz w:val="24"/>
          <w:szCs w:val="24"/>
          <w:lang w:eastAsia="pt-BR"/>
        </w:rPr>
        <w:br/>
      </w:r>
    </w:p>
    <w:p w:rsidR="000D5A26" w:rsidRPr="000D5A26" w:rsidRDefault="000D5A26" w:rsidP="001613FF">
      <w:pPr>
        <w:shd w:val="clear" w:color="auto" w:fill="FFFFFF"/>
        <w:spacing w:after="150" w:line="240" w:lineRule="auto"/>
        <w:jc w:val="both"/>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VI</w:t>
      </w:r>
      <w:r w:rsidRPr="000D5A26">
        <w:rPr>
          <w:rFonts w:ascii="Calibri" w:eastAsia="Times New Roman" w:hAnsi="Calibri" w:cs="Times New Roman"/>
          <w:sz w:val="24"/>
          <w:szCs w:val="24"/>
          <w:lang w:eastAsia="pt-BR"/>
        </w:rPr>
        <w:br/>
        <w:t>Do Destaque</w:t>
      </w:r>
    </w:p>
    <w:p w:rsidR="000D5A26" w:rsidRPr="000D5A26" w:rsidRDefault="000D5A26" w:rsidP="001613FF">
      <w:pPr>
        <w:spacing w:after="0" w:line="240" w:lineRule="auto"/>
        <w:jc w:val="both"/>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64" w:name="artigo_167"/>
      <w:r w:rsidRPr="000D5A26">
        <w:rPr>
          <w:rFonts w:ascii="Calibri" w:eastAsia="Times New Roman" w:hAnsi="Calibri" w:cs="Times New Roman"/>
          <w:b/>
          <w:bCs/>
          <w:sz w:val="18"/>
          <w:lang w:eastAsia="pt-BR"/>
        </w:rPr>
        <w:t>Art. 167</w:t>
      </w:r>
      <w:bookmarkEnd w:id="164"/>
      <w:r w:rsidRPr="000D5A26">
        <w:rPr>
          <w:rFonts w:ascii="Calibri" w:eastAsia="Times New Roman" w:hAnsi="Calibri" w:cs="Times New Roman"/>
          <w:sz w:val="24"/>
          <w:szCs w:val="24"/>
          <w:shd w:val="clear" w:color="auto" w:fill="FFFFFF"/>
          <w:lang w:eastAsia="pt-BR"/>
        </w:rPr>
        <w:t> Destaque é o ato de separar uma proposição de um grupo ou parte de uma proposição, para possibilitar sua votação isolada pelo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Os requerimentos solicitando destaque serão verbais e dependerão de deliberação do Plenário, ressalvado o disposto no parágrafo seguinte.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 2º Será automaticamente deferido pelo Presidente da Câmara o pedido de destaque solicitado, em requerimento escrito, por mais da metade dos vereadores.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65" w:name="artigo_168"/>
      <w:r w:rsidRPr="000D5A26">
        <w:rPr>
          <w:rFonts w:ascii="Calibri" w:eastAsia="Times New Roman" w:hAnsi="Calibri" w:cs="Times New Roman"/>
          <w:b/>
          <w:bCs/>
          <w:sz w:val="18"/>
          <w:lang w:eastAsia="pt-BR"/>
        </w:rPr>
        <w:t>Art. 168</w:t>
      </w:r>
      <w:bookmarkEnd w:id="165"/>
      <w:r w:rsidRPr="000D5A26">
        <w:rPr>
          <w:rFonts w:ascii="Calibri" w:eastAsia="Times New Roman" w:hAnsi="Calibri" w:cs="Times New Roman"/>
          <w:sz w:val="24"/>
          <w:szCs w:val="24"/>
          <w:shd w:val="clear" w:color="auto" w:fill="FFFFFF"/>
          <w:lang w:eastAsia="pt-BR"/>
        </w:rPr>
        <w:t> São estabelecidas, em relação aos destaques, as seguintes regras: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o requerimento deve ser formulado até ser anunciada a votação da proposição, se o destaque atingir alguma de suas partes ou emendas;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concedido o destaque para votação em separado, submeter-se-á a votos, primeiramente, a matéria destacada, que passará a integrar o texto se for aprovada.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Não será permitido destaque de expressão cuja retirada inverta o sentido da proposição ou a modifique substancialmente.</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VII</w:t>
      </w:r>
      <w:r w:rsidRPr="000D5A26">
        <w:rPr>
          <w:rFonts w:ascii="Calibri" w:eastAsia="Times New Roman" w:hAnsi="Calibri" w:cs="Times New Roman"/>
          <w:sz w:val="24"/>
          <w:szCs w:val="24"/>
          <w:lang w:eastAsia="pt-BR"/>
        </w:rPr>
        <w:br/>
        <w:t>Da Prejudicialidade</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66" w:name="artigo_169"/>
      <w:r w:rsidRPr="000D5A26">
        <w:rPr>
          <w:rFonts w:ascii="Calibri" w:eastAsia="Times New Roman" w:hAnsi="Calibri" w:cs="Times New Roman"/>
          <w:b/>
          <w:bCs/>
          <w:sz w:val="18"/>
          <w:lang w:eastAsia="pt-BR"/>
        </w:rPr>
        <w:t>Art. 169</w:t>
      </w:r>
      <w:bookmarkEnd w:id="166"/>
      <w:r w:rsidRPr="000D5A26">
        <w:rPr>
          <w:rFonts w:ascii="Calibri" w:eastAsia="Times New Roman" w:hAnsi="Calibri" w:cs="Times New Roman"/>
          <w:sz w:val="24"/>
          <w:szCs w:val="24"/>
          <w:shd w:val="clear" w:color="auto" w:fill="FFFFFF"/>
          <w:lang w:eastAsia="pt-BR"/>
        </w:rPr>
        <w:t> Consideram-se prejudicados: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a discussão ou a votação de qualquer projeto idêntico a outro que;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já tenha sido aprovado;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tenha sido rejeitado na mesma sessão legislativa, ressalvado o disposto no artigo 117 deste regimento; ou</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tenha sido transformado em diploma legal.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a discussão ou a votação de qualquer projeto semelhante a outro considerado inconstitucional de acordo com parecer da comissão de Legislação e Redação.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a proposição, com as respectivas emendas que tiver substitutivo aprovado, ressalvados os destaques;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a emenda de matéria idêntica à outra já aprovada ou rejeitada;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a emenda em sentido absolutamente contrário ao de outra ou de outro dispositivo já aprovados;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o requerimento com a mesma ou aposta, finalidade de outro já aprovado.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67" w:name="artigo_170"/>
      <w:r w:rsidRPr="000D5A26">
        <w:rPr>
          <w:rFonts w:ascii="Calibri" w:eastAsia="Times New Roman" w:hAnsi="Calibri" w:cs="Times New Roman"/>
          <w:b/>
          <w:bCs/>
          <w:sz w:val="18"/>
          <w:lang w:eastAsia="pt-BR"/>
        </w:rPr>
        <w:t>Art. 170</w:t>
      </w:r>
      <w:bookmarkEnd w:id="167"/>
      <w:r w:rsidRPr="000D5A26">
        <w:rPr>
          <w:rFonts w:ascii="Calibri" w:eastAsia="Times New Roman" w:hAnsi="Calibri" w:cs="Times New Roman"/>
          <w:sz w:val="24"/>
          <w:szCs w:val="24"/>
          <w:shd w:val="clear" w:color="auto" w:fill="FFFFFF"/>
          <w:lang w:eastAsia="pt-BR"/>
        </w:rPr>
        <w:t> O Presidente da Câmara ou a Comissão, conforme o caso, de oficio ou mediante aprovação de qualquer Vereador, declarará prejudicada matéria pendente de deliberação por haver perdido a oportunidade.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68" w:name="artigo_171"/>
      <w:r w:rsidRPr="000D5A26">
        <w:rPr>
          <w:rFonts w:ascii="Calibri" w:eastAsia="Times New Roman" w:hAnsi="Calibri" w:cs="Times New Roman"/>
          <w:b/>
          <w:bCs/>
          <w:sz w:val="18"/>
          <w:lang w:eastAsia="pt-BR"/>
        </w:rPr>
        <w:t>Art. 171</w:t>
      </w:r>
      <w:bookmarkEnd w:id="168"/>
      <w:r w:rsidRPr="000D5A26">
        <w:rPr>
          <w:rFonts w:ascii="Calibri" w:eastAsia="Times New Roman" w:hAnsi="Calibri" w:cs="Times New Roman"/>
          <w:sz w:val="24"/>
          <w:szCs w:val="24"/>
          <w:shd w:val="clear" w:color="auto" w:fill="FFFFFF"/>
          <w:lang w:eastAsia="pt-BR"/>
        </w:rPr>
        <w:t> A declaração de prejucialidade será feita perante a Câmara ou comissão, conforme o caso, cabendo recurso o autor da matéria tida como prejudicada aos respectivos Plenários.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Parágrafo único. A proposição dada como prejudicada será definitivamente arquivada por determinação do Presidente da Câmara.</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VIII</w:t>
      </w:r>
      <w:r w:rsidRPr="000D5A26">
        <w:rPr>
          <w:rFonts w:ascii="Calibri" w:eastAsia="Times New Roman" w:hAnsi="Calibri" w:cs="Times New Roman"/>
          <w:sz w:val="24"/>
          <w:szCs w:val="24"/>
          <w:lang w:eastAsia="pt-BR"/>
        </w:rPr>
        <w:br/>
        <w:t>Da Discussão</w:t>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w:t>
      </w:r>
      <w:r w:rsidRPr="000D5A26">
        <w:rPr>
          <w:rFonts w:ascii="Calibri" w:eastAsia="Times New Roman" w:hAnsi="Calibri" w:cs="Times New Roman"/>
          <w:sz w:val="24"/>
          <w:szCs w:val="24"/>
          <w:lang w:eastAsia="pt-BR"/>
        </w:rPr>
        <w:br/>
        <w:t>Disposições Gerais</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69" w:name="artigo_172"/>
      <w:r w:rsidRPr="000D5A26">
        <w:rPr>
          <w:rFonts w:ascii="Calibri" w:eastAsia="Times New Roman" w:hAnsi="Calibri" w:cs="Times New Roman"/>
          <w:b/>
          <w:bCs/>
          <w:sz w:val="18"/>
          <w:lang w:eastAsia="pt-BR"/>
        </w:rPr>
        <w:t>Art. 172</w:t>
      </w:r>
      <w:bookmarkEnd w:id="169"/>
      <w:r w:rsidRPr="000D5A26">
        <w:rPr>
          <w:rFonts w:ascii="Calibri" w:eastAsia="Times New Roman" w:hAnsi="Calibri" w:cs="Times New Roman"/>
          <w:sz w:val="24"/>
          <w:szCs w:val="24"/>
          <w:shd w:val="clear" w:color="auto" w:fill="FFFFFF"/>
          <w:lang w:eastAsia="pt-BR"/>
        </w:rPr>
        <w:t> Discussão é a fase dos trabalhos destinada ao debate em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70" w:name="artigo_173"/>
      <w:r w:rsidRPr="000D5A26">
        <w:rPr>
          <w:rFonts w:ascii="Calibri" w:eastAsia="Times New Roman" w:hAnsi="Calibri" w:cs="Times New Roman"/>
          <w:b/>
          <w:bCs/>
          <w:sz w:val="18"/>
          <w:lang w:eastAsia="pt-BR"/>
        </w:rPr>
        <w:t>Art. 173</w:t>
      </w:r>
      <w:bookmarkEnd w:id="170"/>
      <w:r w:rsidRPr="000D5A26">
        <w:rPr>
          <w:rFonts w:ascii="Calibri" w:eastAsia="Times New Roman" w:hAnsi="Calibri" w:cs="Times New Roman"/>
          <w:sz w:val="24"/>
          <w:szCs w:val="24"/>
          <w:shd w:val="clear" w:color="auto" w:fill="FFFFFF"/>
          <w:lang w:eastAsia="pt-BR"/>
        </w:rPr>
        <w:t> Os debates serão realizados com dignidade e ordem.</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nenhum vereador é permitido falar sem pedir a palavra e sem que o Presidente a conceda.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Devem os vereadores: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falar em pé e, quando impossibilitados de fazê-lo, requerer verbalmente autorização para falar sentado;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dirigir-se sempre ao Presidente ou à Câmara, voltado para a Mesa, salvo quando responder a aparte;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referir-se ou dirigir-se a outro vereador pelo tratamento, respectivamente, de Sua ou Vossa Excelência ou Senhoria.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O Presidente, na direção dos trabalhos, falará sentado de seu lugar na Mesa.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71" w:name="artigo_174"/>
      <w:r w:rsidRPr="000D5A26">
        <w:rPr>
          <w:rFonts w:ascii="Calibri" w:eastAsia="Times New Roman" w:hAnsi="Calibri" w:cs="Times New Roman"/>
          <w:b/>
          <w:bCs/>
          <w:sz w:val="18"/>
          <w:lang w:eastAsia="pt-BR"/>
        </w:rPr>
        <w:t>Art. 174</w:t>
      </w:r>
      <w:bookmarkEnd w:id="171"/>
      <w:r w:rsidRPr="000D5A26">
        <w:rPr>
          <w:rFonts w:ascii="Calibri" w:eastAsia="Times New Roman" w:hAnsi="Calibri" w:cs="Times New Roman"/>
          <w:sz w:val="24"/>
          <w:szCs w:val="24"/>
          <w:shd w:val="clear" w:color="auto" w:fill="FFFFFF"/>
          <w:lang w:eastAsia="pt-BR"/>
        </w:rPr>
        <w:t> A discussão de cada proposição será correspondente ao número de votações a que for submetida.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discussão será feita sobre o conjunto da proposição e das emendas, se houver.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Presidente, aquiescendo o Plenário, poderá anunciar o debate por títulos, capítulos, seções ou grupos de artigos.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72" w:name="artigo_175"/>
      <w:r w:rsidRPr="000D5A26">
        <w:rPr>
          <w:rFonts w:ascii="Calibri" w:eastAsia="Times New Roman" w:hAnsi="Calibri" w:cs="Times New Roman"/>
          <w:b/>
          <w:bCs/>
          <w:sz w:val="18"/>
          <w:lang w:eastAsia="pt-BR"/>
        </w:rPr>
        <w:t>Art. 175</w:t>
      </w:r>
      <w:bookmarkEnd w:id="172"/>
      <w:r w:rsidRPr="000D5A26">
        <w:rPr>
          <w:rFonts w:ascii="Calibri" w:eastAsia="Times New Roman" w:hAnsi="Calibri" w:cs="Times New Roman"/>
          <w:sz w:val="24"/>
          <w:szCs w:val="24"/>
          <w:shd w:val="clear" w:color="auto" w:fill="FFFFFF"/>
          <w:lang w:eastAsia="pt-BR"/>
        </w:rPr>
        <w:t> A proposição com a discussão encerrada na legislatura anterior, enquadrada nas hipóteses previstas nos incisos do artigo 109 deste Regimento, terá sempre a discussão reaberta para a tramitação regimental.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73" w:name="artigo_176"/>
      <w:r w:rsidRPr="000D5A26">
        <w:rPr>
          <w:rFonts w:ascii="Calibri" w:eastAsia="Times New Roman" w:hAnsi="Calibri" w:cs="Times New Roman"/>
          <w:b/>
          <w:bCs/>
          <w:sz w:val="18"/>
          <w:lang w:eastAsia="pt-BR"/>
        </w:rPr>
        <w:t>Art. 176</w:t>
      </w:r>
      <w:bookmarkEnd w:id="173"/>
      <w:r w:rsidRPr="000D5A26">
        <w:rPr>
          <w:rFonts w:ascii="Calibri" w:eastAsia="Times New Roman" w:hAnsi="Calibri" w:cs="Times New Roman"/>
          <w:sz w:val="24"/>
          <w:szCs w:val="24"/>
          <w:shd w:val="clear" w:color="auto" w:fill="FFFFFF"/>
          <w:lang w:eastAsia="pt-BR"/>
        </w:rPr>
        <w:t> A proposição com todos os pareceres favoráveis poderá ter a discussão dispensada por deliberação do Plenário, mediante requerimento verbal de vereador.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Parágrafo único. A dispensa da discussão deverá ser requerida nos termos do inciso II do caput do artigo 138 deste Regimento, ao ser anunciada a matéria e não prejudica a apresentação de emendas.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74" w:name="artigo_177"/>
      <w:r w:rsidRPr="000D5A26">
        <w:rPr>
          <w:rFonts w:ascii="Calibri" w:eastAsia="Times New Roman" w:hAnsi="Calibri" w:cs="Times New Roman"/>
          <w:b/>
          <w:bCs/>
          <w:sz w:val="18"/>
          <w:lang w:eastAsia="pt-BR"/>
        </w:rPr>
        <w:t>Art. 177</w:t>
      </w:r>
      <w:bookmarkEnd w:id="174"/>
      <w:r w:rsidRPr="000D5A26">
        <w:rPr>
          <w:rFonts w:ascii="Calibri" w:eastAsia="Times New Roman" w:hAnsi="Calibri" w:cs="Times New Roman"/>
          <w:sz w:val="24"/>
          <w:szCs w:val="24"/>
          <w:shd w:val="clear" w:color="auto" w:fill="FFFFFF"/>
          <w:lang w:eastAsia="pt-BR"/>
        </w:rPr>
        <w:t> O Presidente solicitará ao orador que estiver debatendo matéria em discussão que interrompa seu discurso, nos seguintes casos: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para comunicação importante á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para recepção de visitantes,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para votação de requerimento de prorrogação da sessão=;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para atender pedido de palavra "pela Ordem", feito para propor questão da ordem.</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II</w:t>
      </w:r>
      <w:r w:rsidRPr="000D5A26">
        <w:rPr>
          <w:rFonts w:ascii="Calibri" w:eastAsia="Times New Roman" w:hAnsi="Calibri" w:cs="Times New Roman"/>
          <w:sz w:val="24"/>
          <w:szCs w:val="24"/>
          <w:lang w:eastAsia="pt-BR"/>
        </w:rPr>
        <w:br/>
        <w:t>DA INSCRIÇÃO E DO USO DA PALAVRA</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 sessão interrompe-se, no caso do caput deste artigo transformando-se o Plenário, nesse momento, em Comissão Geral, sob a direção do Presidente da Câmara, para a realização de audiência pública.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75" w:name="artigo_178"/>
      <w:r w:rsidRPr="000D5A26">
        <w:rPr>
          <w:rFonts w:ascii="Calibri" w:eastAsia="Times New Roman" w:hAnsi="Calibri" w:cs="Times New Roman"/>
          <w:b/>
          <w:bCs/>
          <w:sz w:val="18"/>
          <w:lang w:eastAsia="pt-BR"/>
        </w:rPr>
        <w:t>Art. 178</w:t>
      </w:r>
      <w:bookmarkEnd w:id="175"/>
      <w:r w:rsidRPr="000D5A26">
        <w:rPr>
          <w:rFonts w:ascii="Calibri" w:eastAsia="Times New Roman" w:hAnsi="Calibri" w:cs="Times New Roman"/>
          <w:sz w:val="24"/>
          <w:szCs w:val="24"/>
          <w:shd w:val="clear" w:color="auto" w:fill="FFFFFF"/>
          <w:lang w:eastAsia="pt-BR"/>
        </w:rPr>
        <w:t> O Vereador poderá usar a palavra em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para apresentar retificação ou impugnação da ata;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no Expediente, quando inscrito na forma do artigo 82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para discutir matéria em debate;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para apartear, na forma regimental;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para encaminhar a votação, nos termos do artigo 199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para levantar questão de ordem, nos termos do artigo 185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 - para justificar a urgência de proposição nos termos do artigo 164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VIII - para declarar seu voto, nos termos do artigo 202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IX - para comunicação Parlamentar, na forma dos artigos 88 e 89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X - para apresentar requerimento, na forma dos artigos 135 e 138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76" w:name="artigo_179"/>
      <w:r w:rsidRPr="000D5A26">
        <w:rPr>
          <w:rFonts w:ascii="Calibri" w:eastAsia="Times New Roman" w:hAnsi="Calibri" w:cs="Times New Roman"/>
          <w:b/>
          <w:bCs/>
          <w:sz w:val="18"/>
          <w:lang w:eastAsia="pt-BR"/>
        </w:rPr>
        <w:lastRenderedPageBreak/>
        <w:t>Art. 179</w:t>
      </w:r>
      <w:bookmarkEnd w:id="176"/>
      <w:r w:rsidRPr="000D5A26">
        <w:rPr>
          <w:rFonts w:ascii="Calibri" w:eastAsia="Times New Roman" w:hAnsi="Calibri" w:cs="Times New Roman"/>
          <w:sz w:val="24"/>
          <w:szCs w:val="24"/>
          <w:shd w:val="clear" w:color="auto" w:fill="FFFFFF"/>
          <w:lang w:eastAsia="pt-BR"/>
        </w:rPr>
        <w:t> O Vereador que solicitar a palavra poderá inicialmente declarar a que titulo se pronunciará, não podendo: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usar a palavra com finalidade diversa da alegada para a solicitar;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desviar-se da questão em debate;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falar sobre o vencido;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usar de linguagem imprópria;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ultrapassar o tempo que lhe cabe;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deixar de atender as advertências do Presidente.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77" w:name="artigo_180"/>
      <w:r w:rsidRPr="000D5A26">
        <w:rPr>
          <w:rFonts w:ascii="Calibri" w:eastAsia="Times New Roman" w:hAnsi="Calibri" w:cs="Times New Roman"/>
          <w:b/>
          <w:bCs/>
          <w:sz w:val="18"/>
          <w:lang w:eastAsia="pt-BR"/>
        </w:rPr>
        <w:t>Art. 180</w:t>
      </w:r>
      <w:bookmarkEnd w:id="177"/>
      <w:r w:rsidRPr="000D5A26">
        <w:rPr>
          <w:rFonts w:ascii="Calibri" w:eastAsia="Times New Roman" w:hAnsi="Calibri" w:cs="Times New Roman"/>
          <w:sz w:val="24"/>
          <w:szCs w:val="24"/>
          <w:shd w:val="clear" w:color="auto" w:fill="FFFFFF"/>
          <w:lang w:eastAsia="pt-BR"/>
        </w:rPr>
        <w:t> Quando mais de um vereador pedir a palavra, simultaneamente, sobre o mesmo assunto, o Presidente deverá concedê-la na seguinte ordem:</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ao autor da proposição;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ao relator;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aos demais vereadores, preferencialmente àqueles que tiverem maior relação com a matéria em debate.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78" w:name="artigo_181"/>
      <w:r w:rsidRPr="000D5A26">
        <w:rPr>
          <w:rFonts w:ascii="Calibri" w:eastAsia="Times New Roman" w:hAnsi="Calibri" w:cs="Times New Roman"/>
          <w:b/>
          <w:bCs/>
          <w:sz w:val="18"/>
          <w:lang w:eastAsia="pt-BR"/>
        </w:rPr>
        <w:t>Art. 181</w:t>
      </w:r>
      <w:bookmarkEnd w:id="178"/>
      <w:r w:rsidRPr="000D5A26">
        <w:rPr>
          <w:rFonts w:ascii="Calibri" w:eastAsia="Times New Roman" w:hAnsi="Calibri" w:cs="Times New Roman"/>
          <w:sz w:val="24"/>
          <w:szCs w:val="24"/>
          <w:shd w:val="clear" w:color="auto" w:fill="FFFFFF"/>
          <w:lang w:eastAsia="pt-BR"/>
        </w:rPr>
        <w:t> O primeiro signatário de projeto de iniciativa popular, ou quem for por ele indicado, falará defendendo a proposição, anteriormente aos oradores inscritos para seu debate.</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III</w:t>
      </w:r>
      <w:r w:rsidRPr="000D5A26">
        <w:rPr>
          <w:rFonts w:ascii="Calibri" w:eastAsia="Times New Roman" w:hAnsi="Calibri" w:cs="Times New Roman"/>
          <w:sz w:val="24"/>
          <w:szCs w:val="24"/>
          <w:lang w:eastAsia="pt-BR"/>
        </w:rPr>
        <w:br/>
        <w:t>Do Aparte</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79" w:name="artigo_182"/>
      <w:r w:rsidRPr="000D5A26">
        <w:rPr>
          <w:rFonts w:ascii="Calibri" w:eastAsia="Times New Roman" w:hAnsi="Calibri" w:cs="Times New Roman"/>
          <w:b/>
          <w:bCs/>
          <w:sz w:val="18"/>
          <w:lang w:eastAsia="pt-BR"/>
        </w:rPr>
        <w:t>Art. 182</w:t>
      </w:r>
      <w:bookmarkEnd w:id="179"/>
      <w:r w:rsidRPr="000D5A26">
        <w:rPr>
          <w:rFonts w:ascii="Calibri" w:eastAsia="Times New Roman" w:hAnsi="Calibri" w:cs="Times New Roman"/>
          <w:sz w:val="24"/>
          <w:szCs w:val="24"/>
          <w:shd w:val="clear" w:color="auto" w:fill="FFFFFF"/>
          <w:lang w:eastAsia="pt-BR"/>
        </w:rPr>
        <w:t> Aparte é a interrupção, breve e oportuna, do orador para indagação ou esclarecimento relativo: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ao pronunciamento do orador; ou</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à matéria em debate.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 aparte deve ser expresso em termos elevados e não pode exceder a um minuto.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vereador só poderá apartear o orador se, ao solicitar-lhe, obtiver sua permissão, permanecendo sentado.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Não será admitido aparte: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I - à palavra do Presidente, quando na direção dos trabalhos;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paralelo;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a parecer oral;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por ocasião de encaminhamento de votação;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quando o orador estiver suscitando questões de ordem;</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quando o orador declarar, de modo geral ou especial, que não admite aparte.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Quando o orador nega o direito de apartear, não é permitido ao aparteante dirigir-se diretamente aos vereadores presentes.</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IV</w:t>
      </w:r>
      <w:r w:rsidRPr="000D5A26">
        <w:rPr>
          <w:rFonts w:ascii="Calibri" w:eastAsia="Times New Roman" w:hAnsi="Calibri" w:cs="Times New Roman"/>
          <w:sz w:val="24"/>
          <w:szCs w:val="24"/>
          <w:lang w:eastAsia="pt-BR"/>
        </w:rPr>
        <w:br/>
        <w:t>Dos Prazos para o Uso da Palavra</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80" w:name="artigo_185"/>
      <w:r w:rsidRPr="000D5A26">
        <w:rPr>
          <w:rFonts w:ascii="Calibri" w:eastAsia="Times New Roman" w:hAnsi="Calibri" w:cs="Times New Roman"/>
          <w:b/>
          <w:bCs/>
          <w:sz w:val="18"/>
          <w:lang w:eastAsia="pt-BR"/>
        </w:rPr>
        <w:t>Art. 185</w:t>
      </w:r>
      <w:r w:rsidRPr="000D5A26">
        <w:rPr>
          <w:rFonts w:ascii="Calibri" w:eastAsia="Times New Roman" w:hAnsi="Calibri" w:cs="Times New Roman"/>
          <w:sz w:val="24"/>
          <w:szCs w:val="24"/>
          <w:shd w:val="clear" w:color="auto" w:fill="FFFFFF"/>
          <w:lang w:eastAsia="pt-BR"/>
        </w:rPr>
        <w:t> Aos oradores são concedidos os seguintes prazos para o uso da palavra: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um minuto para apartear;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dois minutos para falar em questão de ordem;</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dois minutos para encaminhamento de votação ou declaração de voto;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cinco minutos para apresentar retificação ou impugnação da ata;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cinco minutos para exposição de urgência de proposição;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cinco minutos para falar em Comunicação Parlamentar;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 - dez minutos para discussão de requerimento ou indicação, quando submetidos a debate;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VIII - trinta minutos para discussão de projeto.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Os prazos para falar no Expediente são os estabelecidos no § 3º do Artigo 81 deste Regimento e em seu artigo 82.</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Não prevalecem os prazos estabelecidos nos incisos do caput deste artigo, quando o Regimento expressamente determinar outros.</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V</w:t>
      </w:r>
      <w:r w:rsidRPr="000D5A26">
        <w:rPr>
          <w:rFonts w:ascii="Calibri" w:eastAsia="Times New Roman" w:hAnsi="Calibri" w:cs="Times New Roman"/>
          <w:sz w:val="24"/>
          <w:szCs w:val="24"/>
          <w:lang w:eastAsia="pt-BR"/>
        </w:rPr>
        <w:br/>
        <w:t>DA QUESTÃO DE ORDEM</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lastRenderedPageBreak/>
        <w:br/>
      </w:r>
      <w:bookmarkStart w:id="181" w:name="artigo_184"/>
      <w:r w:rsidRPr="000D5A26">
        <w:rPr>
          <w:rFonts w:ascii="Calibri" w:eastAsia="Times New Roman" w:hAnsi="Calibri" w:cs="Times New Roman"/>
          <w:b/>
          <w:bCs/>
          <w:sz w:val="18"/>
          <w:lang w:eastAsia="pt-BR"/>
        </w:rPr>
        <w:t>Art. 184</w:t>
      </w:r>
      <w:bookmarkEnd w:id="181"/>
      <w:r w:rsidRPr="000D5A26">
        <w:rPr>
          <w:rFonts w:ascii="Calibri" w:eastAsia="Times New Roman" w:hAnsi="Calibri" w:cs="Times New Roman"/>
          <w:sz w:val="24"/>
          <w:szCs w:val="24"/>
          <w:shd w:val="clear" w:color="auto" w:fill="FFFFFF"/>
          <w:lang w:eastAsia="pt-BR"/>
        </w:rPr>
        <w:t> A dúvida sobre interpretação deste Regimento, na sua prática ou relacionada com a Constituição ou a </w:t>
      </w:r>
      <w:hyperlink r:id="rId20"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 do Município, constitui questão de ordem.</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b/>
          <w:bCs/>
          <w:sz w:val="18"/>
          <w:lang w:eastAsia="pt-BR"/>
        </w:rPr>
        <w:t>Art. 185</w:t>
      </w:r>
      <w:bookmarkEnd w:id="180"/>
      <w:r w:rsidRPr="000D5A26">
        <w:rPr>
          <w:rFonts w:ascii="Calibri" w:eastAsia="Times New Roman" w:hAnsi="Calibri" w:cs="Times New Roman"/>
          <w:sz w:val="24"/>
          <w:szCs w:val="24"/>
          <w:shd w:val="clear" w:color="auto" w:fill="FFFFFF"/>
          <w:lang w:eastAsia="pt-BR"/>
        </w:rPr>
        <w:t> A questão de ordem será formulada, no prazo de dois minutos, com clareza e com a indicação do preceito que se pretenda elucidar.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Se O Vereador não indicar inicialmente o preceito da questão de Ordem, o Presidente da Câmara retirar-lhe-á a palavra.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Durante a Ordem do Dia, somente poderá ser arquivada questão de Ordem atinente à matéria que nela figurar,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O Vereador falará uma vez sobre a mesma questão de Ordem.</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82" w:name="artigo_186"/>
      <w:r w:rsidRPr="000D5A26">
        <w:rPr>
          <w:rFonts w:ascii="Calibri" w:eastAsia="Times New Roman" w:hAnsi="Calibri" w:cs="Times New Roman"/>
          <w:b/>
          <w:bCs/>
          <w:sz w:val="18"/>
          <w:lang w:eastAsia="pt-BR"/>
        </w:rPr>
        <w:t>Art. 186</w:t>
      </w:r>
      <w:bookmarkEnd w:id="182"/>
      <w:r w:rsidRPr="000D5A26">
        <w:rPr>
          <w:rFonts w:ascii="Calibri" w:eastAsia="Times New Roman" w:hAnsi="Calibri" w:cs="Times New Roman"/>
          <w:sz w:val="24"/>
          <w:szCs w:val="24"/>
          <w:shd w:val="clear" w:color="auto" w:fill="FFFFFF"/>
          <w:lang w:eastAsia="pt-BR"/>
        </w:rPr>
        <w:t> A questão de ordem formulada no Plenário será resolvida em definitivo pelo Presidente.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 Presidente não poderá negar a palavra ao Vereador que levantar questão de Ordem, ressalvado o disposto no § 1º do artigo anterior.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Para resolver questão de ordem sobre matéria constitucional ou relativa à </w:t>
      </w:r>
      <w:hyperlink r:id="rId21"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 o Presidente da Câmara poderá ouvir a Comissão de Legislação e Redação.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83" w:name="artigo_187"/>
      <w:r w:rsidRPr="000D5A26">
        <w:rPr>
          <w:rFonts w:ascii="Calibri" w:eastAsia="Times New Roman" w:hAnsi="Calibri" w:cs="Times New Roman"/>
          <w:b/>
          <w:bCs/>
          <w:sz w:val="18"/>
          <w:lang w:eastAsia="pt-BR"/>
        </w:rPr>
        <w:t>Art. 187</w:t>
      </w:r>
      <w:bookmarkEnd w:id="183"/>
      <w:r w:rsidRPr="000D5A26">
        <w:rPr>
          <w:rFonts w:ascii="Calibri" w:eastAsia="Times New Roman" w:hAnsi="Calibri" w:cs="Times New Roman"/>
          <w:sz w:val="24"/>
          <w:szCs w:val="24"/>
          <w:shd w:val="clear" w:color="auto" w:fill="FFFFFF"/>
          <w:lang w:eastAsia="pt-BR"/>
        </w:rPr>
        <w:t> Poderá o Vereador, em qualquer fase dos trabalhos da sessão, falar "pela ordem" para reclamar observância de disposto regimental.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84" w:name="artigo_188"/>
      <w:r w:rsidRPr="000D5A26">
        <w:rPr>
          <w:rFonts w:ascii="Calibri" w:eastAsia="Times New Roman" w:hAnsi="Calibri" w:cs="Times New Roman"/>
          <w:b/>
          <w:bCs/>
          <w:sz w:val="18"/>
          <w:lang w:eastAsia="pt-BR"/>
        </w:rPr>
        <w:t>Art. 188</w:t>
      </w:r>
      <w:bookmarkEnd w:id="184"/>
      <w:r w:rsidRPr="000D5A26">
        <w:rPr>
          <w:rFonts w:ascii="Calibri" w:eastAsia="Times New Roman" w:hAnsi="Calibri" w:cs="Times New Roman"/>
          <w:sz w:val="24"/>
          <w:szCs w:val="24"/>
          <w:shd w:val="clear" w:color="auto" w:fill="FFFFFF"/>
          <w:lang w:eastAsia="pt-BR"/>
        </w:rPr>
        <w:t> As decisões de caráter normativo sobre questões de ordem serão, juntamente com estas, registradas em livro próprio e publicadas anualmente no final de cada sessão legislativa.</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VI</w:t>
      </w:r>
      <w:r w:rsidRPr="000D5A26">
        <w:rPr>
          <w:rFonts w:ascii="Calibri" w:eastAsia="Times New Roman" w:hAnsi="Calibri" w:cs="Times New Roman"/>
          <w:sz w:val="24"/>
          <w:szCs w:val="24"/>
          <w:lang w:eastAsia="pt-BR"/>
        </w:rPr>
        <w:br/>
        <w:t>Do Adiamento da Discussão</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85" w:name="artigo_189"/>
      <w:r w:rsidRPr="000D5A26">
        <w:rPr>
          <w:rFonts w:ascii="Calibri" w:eastAsia="Times New Roman" w:hAnsi="Calibri" w:cs="Times New Roman"/>
          <w:b/>
          <w:bCs/>
          <w:sz w:val="18"/>
          <w:lang w:eastAsia="pt-BR"/>
        </w:rPr>
        <w:t>Art. 189</w:t>
      </w:r>
      <w:bookmarkEnd w:id="185"/>
      <w:r w:rsidRPr="000D5A26">
        <w:rPr>
          <w:rFonts w:ascii="Calibri" w:eastAsia="Times New Roman" w:hAnsi="Calibri" w:cs="Times New Roman"/>
          <w:sz w:val="24"/>
          <w:szCs w:val="24"/>
          <w:shd w:val="clear" w:color="auto" w:fill="FFFFFF"/>
          <w:lang w:eastAsia="pt-BR"/>
        </w:rPr>
        <w:t> A discussão poderá ser adiada uma vez, a requerimento escrito de qualquer vereador.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 aceitação do requerimento está subordinada às seguintes condições: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ser apresentado antes de iniciada a discussão, cujo adiamento se requer;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prefixar o prazo de adiamento;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não estar a proposição em regime de urgência.</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lastRenderedPageBreak/>
        <w:br/>
        <w:t>Subseção VII</w:t>
      </w:r>
      <w:r w:rsidRPr="000D5A26">
        <w:rPr>
          <w:rFonts w:ascii="Calibri" w:eastAsia="Times New Roman" w:hAnsi="Calibri" w:cs="Times New Roman"/>
          <w:sz w:val="24"/>
          <w:szCs w:val="24"/>
          <w:lang w:eastAsia="pt-BR"/>
        </w:rPr>
        <w:br/>
        <w:t>Do Encerramento da Discussão</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86" w:name="artigo_190"/>
      <w:r w:rsidRPr="000D5A26">
        <w:rPr>
          <w:rFonts w:ascii="Calibri" w:eastAsia="Times New Roman" w:hAnsi="Calibri" w:cs="Times New Roman"/>
          <w:b/>
          <w:bCs/>
          <w:sz w:val="18"/>
          <w:lang w:eastAsia="pt-BR"/>
        </w:rPr>
        <w:t>Art. 190</w:t>
      </w:r>
      <w:bookmarkEnd w:id="186"/>
      <w:r w:rsidRPr="000D5A26">
        <w:rPr>
          <w:rFonts w:ascii="Calibri" w:eastAsia="Times New Roman" w:hAnsi="Calibri" w:cs="Times New Roman"/>
          <w:sz w:val="24"/>
          <w:szCs w:val="24"/>
          <w:shd w:val="clear" w:color="auto" w:fill="FFFFFF"/>
          <w:lang w:eastAsia="pt-BR"/>
        </w:rPr>
        <w:t> O encerramento da discussão dar-se-á:</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pela ausência de oradores;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pelo decurso dos prazos regimentais;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a requerimento verbal de qualquer vereador, aprovado pelo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Somente será permitido requerer-se, nos termos do inciso III do caput deste artigo, o encerramento da discussão após terem falado, no mínimo, dois vereadores favoráveis e dois contrários à matéria, entre os quais o autor, salvo desistência expressa.</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IX</w:t>
      </w:r>
      <w:r w:rsidRPr="000D5A26">
        <w:rPr>
          <w:rFonts w:ascii="Calibri" w:eastAsia="Times New Roman" w:hAnsi="Calibri" w:cs="Times New Roman"/>
          <w:sz w:val="24"/>
          <w:szCs w:val="24"/>
          <w:lang w:eastAsia="pt-BR"/>
        </w:rPr>
        <w:br/>
        <w:t>DA VOTAÇÃO PELO PLENÁRIO</w:t>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w:t>
      </w:r>
      <w:r w:rsidRPr="000D5A26">
        <w:rPr>
          <w:rFonts w:ascii="Calibri" w:eastAsia="Times New Roman" w:hAnsi="Calibri" w:cs="Times New Roman"/>
          <w:sz w:val="24"/>
          <w:szCs w:val="24"/>
          <w:lang w:eastAsia="pt-BR"/>
        </w:rPr>
        <w:br/>
        <w:t>DISPOSIÇÕES GERAIS</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87" w:name="artigo_191"/>
      <w:r w:rsidRPr="000D5A26">
        <w:rPr>
          <w:rFonts w:ascii="Calibri" w:eastAsia="Times New Roman" w:hAnsi="Calibri" w:cs="Times New Roman"/>
          <w:b/>
          <w:bCs/>
          <w:sz w:val="18"/>
          <w:lang w:eastAsia="pt-BR"/>
        </w:rPr>
        <w:t>Art. 191</w:t>
      </w:r>
      <w:bookmarkEnd w:id="187"/>
      <w:r w:rsidRPr="000D5A26">
        <w:rPr>
          <w:rFonts w:ascii="Calibri" w:eastAsia="Times New Roman" w:hAnsi="Calibri" w:cs="Times New Roman"/>
          <w:sz w:val="24"/>
          <w:szCs w:val="24"/>
          <w:shd w:val="clear" w:color="auto" w:fill="FFFFFF"/>
          <w:lang w:eastAsia="pt-BR"/>
        </w:rPr>
        <w:t> A votação completa o turno regimental da discussão e, também, da tramitação: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As votações devem processar-se logo após o encerramento da discussão, se houver quórum.</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As votações somente se interrompem por falta de número.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Quando se esgotar o tempo regimental da sessão e a discussão de uma proposição já tenha sido encerrada, considerar-se-á a sessão prorrogada até ser concluída a votação da matéria.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88" w:name="artigo_192"/>
      <w:r w:rsidRPr="000D5A26">
        <w:rPr>
          <w:rFonts w:ascii="Calibri" w:eastAsia="Times New Roman" w:hAnsi="Calibri" w:cs="Times New Roman"/>
          <w:b/>
          <w:bCs/>
          <w:sz w:val="18"/>
          <w:lang w:eastAsia="pt-BR"/>
        </w:rPr>
        <w:t>Art. 192</w:t>
      </w:r>
      <w:bookmarkEnd w:id="188"/>
      <w:r w:rsidRPr="000D5A26">
        <w:rPr>
          <w:rFonts w:ascii="Calibri" w:eastAsia="Times New Roman" w:hAnsi="Calibri" w:cs="Times New Roman"/>
          <w:sz w:val="24"/>
          <w:szCs w:val="24"/>
          <w:shd w:val="clear" w:color="auto" w:fill="FFFFFF"/>
          <w:lang w:eastAsia="pt-BR"/>
        </w:rPr>
        <w:t> O Vereador presente no Plenário não poderá escusar-se de votar, salvo: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na votação em processo nominal, quando poderá abster-se formalmente;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na votação de proposições que envolvam interesse individual ou familiar do Vereador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 Presidente da Câmara votará em casos de empate e em matéria que exija maioria qualificada.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 2º Em caso de empate em escrutínio secreto proceder-se-á sucessivamente a nova </w:t>
      </w:r>
      <w:r w:rsidRPr="000D5A26">
        <w:rPr>
          <w:rFonts w:ascii="Calibri" w:eastAsia="Times New Roman" w:hAnsi="Calibri" w:cs="Times New Roman"/>
          <w:sz w:val="24"/>
          <w:szCs w:val="24"/>
          <w:shd w:val="clear" w:color="auto" w:fill="FFFFFF"/>
          <w:lang w:eastAsia="pt-BR"/>
        </w:rPr>
        <w:lastRenderedPageBreak/>
        <w:t>votação e permanecendo o empate, a matéria fica prejudicada.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Os votos em branco, que ocorram nas votações secretas e as abstenções pelo processo de votação nominal, somente serão computados para efeito de quórum.</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89" w:name="artigo_193"/>
      <w:r w:rsidRPr="000D5A26">
        <w:rPr>
          <w:rFonts w:ascii="Calibri" w:eastAsia="Times New Roman" w:hAnsi="Calibri" w:cs="Times New Roman"/>
          <w:b/>
          <w:bCs/>
          <w:sz w:val="18"/>
          <w:lang w:eastAsia="pt-BR"/>
        </w:rPr>
        <w:t>Art. 193</w:t>
      </w:r>
      <w:bookmarkEnd w:id="189"/>
      <w:r w:rsidRPr="000D5A26">
        <w:rPr>
          <w:rFonts w:ascii="Calibri" w:eastAsia="Times New Roman" w:hAnsi="Calibri" w:cs="Times New Roman"/>
          <w:sz w:val="24"/>
          <w:szCs w:val="24"/>
          <w:shd w:val="clear" w:color="auto" w:fill="FFFFFF"/>
          <w:lang w:eastAsia="pt-BR"/>
        </w:rPr>
        <w:t> Nas deliberações em primeiro turno: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a discussão far-se-á englobadamente;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a votação artigo por artigo;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discussão e a votação, em primeiro turno, poderá ser feita por títulos, capítulos ou seções, a requerimento verbal de Vereador aprovado pelo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As deliberações, nas demais fases, processar-se-ão englobadamente.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 votação de emendas e substitutivos antecederá à votação dos respectivos projetos.</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II</w:t>
      </w:r>
      <w:r w:rsidRPr="000D5A26">
        <w:rPr>
          <w:rFonts w:ascii="Calibri" w:eastAsia="Times New Roman" w:hAnsi="Calibri" w:cs="Times New Roman"/>
          <w:sz w:val="24"/>
          <w:szCs w:val="24"/>
          <w:lang w:eastAsia="pt-BR"/>
        </w:rPr>
        <w:br/>
        <w:t>Das Modalidades e dos Processos de Votação</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90" w:name="artigo_194"/>
      <w:r w:rsidRPr="000D5A26">
        <w:rPr>
          <w:rFonts w:ascii="Calibri" w:eastAsia="Times New Roman" w:hAnsi="Calibri" w:cs="Times New Roman"/>
          <w:b/>
          <w:bCs/>
          <w:sz w:val="18"/>
          <w:lang w:eastAsia="pt-BR"/>
        </w:rPr>
        <w:t>Art. 194</w:t>
      </w:r>
      <w:bookmarkEnd w:id="190"/>
      <w:r w:rsidRPr="000D5A26">
        <w:rPr>
          <w:rFonts w:ascii="Calibri" w:eastAsia="Times New Roman" w:hAnsi="Calibri" w:cs="Times New Roman"/>
          <w:sz w:val="24"/>
          <w:szCs w:val="24"/>
          <w:shd w:val="clear" w:color="auto" w:fill="FFFFFF"/>
          <w:lang w:eastAsia="pt-BR"/>
        </w:rPr>
        <w:t> A votação poderá ser: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ostensiva, adotando-se um dos seguintes processos: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simbólico; ou</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nominal.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secreta, por meio de cédulas.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Decidido, previamente, pela Câmara determinado processo de votação para uma proposição, não será permitido para ela outro processo de votação.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91" w:name="artigo_195"/>
      <w:r w:rsidRPr="000D5A26">
        <w:rPr>
          <w:rFonts w:ascii="Calibri" w:eastAsia="Times New Roman" w:hAnsi="Calibri" w:cs="Times New Roman"/>
          <w:b/>
          <w:bCs/>
          <w:sz w:val="18"/>
          <w:lang w:eastAsia="pt-BR"/>
        </w:rPr>
        <w:t>Art. 195</w:t>
      </w:r>
      <w:bookmarkEnd w:id="191"/>
      <w:r w:rsidRPr="000D5A26">
        <w:rPr>
          <w:rFonts w:ascii="Calibri" w:eastAsia="Times New Roman" w:hAnsi="Calibri" w:cs="Times New Roman"/>
          <w:sz w:val="24"/>
          <w:szCs w:val="24"/>
          <w:shd w:val="clear" w:color="auto" w:fill="FFFFFF"/>
          <w:lang w:eastAsia="pt-BR"/>
        </w:rPr>
        <w:t> Pelo processo simbólico, que se utilizará na votação das proposições em geral, o Presidente da Câmara, ao anunciar a votação de qualquer matéria, convidará os vereadores a favor a permanecerem sentados e os contrários a se levantarem.</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Ao proclamar o resultado manifesto dos votos, o Presidente declarará quantos vereadores votaram favorável ou contrariamente à proposição.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Havendo dúvida sobre o resultado, o Presidente pode pedir aos vereadores que se manifestem novamente.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Do resultado da votação simbólica qualquer vereador poderá requerer verificação, mediante votação nominal.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lastRenderedPageBreak/>
        <w:br/>
      </w:r>
      <w:bookmarkStart w:id="192" w:name="artigo_196"/>
      <w:r w:rsidRPr="000D5A26">
        <w:rPr>
          <w:rFonts w:ascii="Calibri" w:eastAsia="Times New Roman" w:hAnsi="Calibri" w:cs="Times New Roman"/>
          <w:b/>
          <w:bCs/>
          <w:sz w:val="18"/>
          <w:lang w:eastAsia="pt-BR"/>
        </w:rPr>
        <w:t>Art. 196</w:t>
      </w:r>
      <w:bookmarkEnd w:id="192"/>
      <w:r w:rsidRPr="000D5A26">
        <w:rPr>
          <w:rFonts w:ascii="Calibri" w:eastAsia="Times New Roman" w:hAnsi="Calibri" w:cs="Times New Roman"/>
          <w:sz w:val="24"/>
          <w:szCs w:val="24"/>
          <w:shd w:val="clear" w:color="auto" w:fill="FFFFFF"/>
          <w:lang w:eastAsia="pt-BR"/>
        </w:rPr>
        <w:t> O processo nominal será utilizado: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nos casos em que seja exigido quórum de maioria absoluta ou de dois terços para aprovação da matéria;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por deliberação do Plenário, a requerimento verbal de qualquer vereador;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quando houver pedido de verificação, nos termos do § 3º do artigo anterior.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 requerimento verbal não admitirá votação nominal.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Quando o Plenário não acatar requerimento de votação nominal, será vedado reapresentá-lo para a mesma proposição ou as que lhe forem acessórias.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93" w:name="artigo_197"/>
      <w:r w:rsidRPr="000D5A26">
        <w:rPr>
          <w:rFonts w:ascii="Calibri" w:eastAsia="Times New Roman" w:hAnsi="Calibri" w:cs="Times New Roman"/>
          <w:b/>
          <w:bCs/>
          <w:sz w:val="18"/>
          <w:lang w:eastAsia="pt-BR"/>
        </w:rPr>
        <w:t>Art. 197</w:t>
      </w:r>
      <w:bookmarkEnd w:id="193"/>
      <w:r w:rsidRPr="000D5A26">
        <w:rPr>
          <w:rFonts w:ascii="Calibri" w:eastAsia="Times New Roman" w:hAnsi="Calibri" w:cs="Times New Roman"/>
          <w:sz w:val="24"/>
          <w:szCs w:val="24"/>
          <w:shd w:val="clear" w:color="auto" w:fill="FFFFFF"/>
          <w:lang w:eastAsia="pt-BR"/>
        </w:rPr>
        <w:t> A votação nominal será feita pela chamada dos presentes, procedida pelo Primeiro Secretário, devendo os vereadores responder: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SIM, favoravelmente à proposição;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NÃO, contrariamente à proposição; ou</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ABSTENHO-ME.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O Presidente proclamará o resultado determinado contar o número de Vereadores que tenham votado SIM, dos que tenham votado NÃO e dos que se ABSTIVERAM.</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194" w:name="artigo_198"/>
      <w:r w:rsidRPr="000D5A26">
        <w:rPr>
          <w:rFonts w:ascii="Calibri" w:eastAsia="Times New Roman" w:hAnsi="Calibri" w:cs="Times New Roman"/>
          <w:b/>
          <w:bCs/>
          <w:sz w:val="18"/>
          <w:lang w:eastAsia="pt-BR"/>
        </w:rPr>
        <w:t>Art. 198</w:t>
      </w:r>
      <w:bookmarkEnd w:id="194"/>
      <w:r w:rsidRPr="000D5A26">
        <w:rPr>
          <w:rFonts w:ascii="Calibri" w:eastAsia="Times New Roman" w:hAnsi="Calibri" w:cs="Times New Roman"/>
          <w:sz w:val="24"/>
          <w:szCs w:val="24"/>
          <w:shd w:val="clear" w:color="auto" w:fill="FFFFFF"/>
          <w:lang w:eastAsia="pt-BR"/>
        </w:rPr>
        <w:t> A votação por escrutínio secreto far-se-á mediante cédula, recolhida em urna à vista do Plenário, nos casos previstos no § 4º do artigo 21 deste Regimento.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III</w:t>
      </w:r>
      <w:r w:rsidRPr="000D5A26">
        <w:rPr>
          <w:rFonts w:ascii="Calibri" w:eastAsia="Times New Roman" w:hAnsi="Calibri" w:cs="Times New Roman"/>
          <w:sz w:val="24"/>
          <w:szCs w:val="24"/>
          <w:lang w:eastAsia="pt-BR"/>
        </w:rPr>
        <w:br/>
        <w:t>DO ENCAMINHAMENTO DA VOTAÇÃO</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95" w:name="artigo_199"/>
      <w:r w:rsidRPr="000D5A26">
        <w:rPr>
          <w:rFonts w:ascii="Calibri" w:eastAsia="Times New Roman" w:hAnsi="Calibri" w:cs="Times New Roman"/>
          <w:b/>
          <w:bCs/>
          <w:sz w:val="18"/>
          <w:lang w:eastAsia="pt-BR"/>
        </w:rPr>
        <w:t>Art. 199</w:t>
      </w:r>
      <w:bookmarkEnd w:id="195"/>
      <w:r w:rsidRPr="000D5A26">
        <w:rPr>
          <w:rFonts w:ascii="Calibri" w:eastAsia="Times New Roman" w:hAnsi="Calibri" w:cs="Times New Roman"/>
          <w:sz w:val="24"/>
          <w:szCs w:val="24"/>
          <w:shd w:val="clear" w:color="auto" w:fill="FFFFFF"/>
          <w:lang w:eastAsia="pt-BR"/>
        </w:rPr>
        <w:t> anunciada uma votação, o Vereador pode pedir a palavra para encaminhá-la, ainda que se trate de matéria não sujeita a discussão, nos termos do inciso X do artigo 135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 palavra para encaminhamento de votação será cedida preferencialmente ao autor da proposição, ao relator e aos Líderes de bancada ou de bloco parlamentar.</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IV</w:t>
      </w:r>
      <w:r w:rsidRPr="000D5A26">
        <w:rPr>
          <w:rFonts w:ascii="Calibri" w:eastAsia="Times New Roman" w:hAnsi="Calibri" w:cs="Times New Roman"/>
          <w:sz w:val="24"/>
          <w:szCs w:val="24"/>
          <w:lang w:eastAsia="pt-BR"/>
        </w:rPr>
        <w:br/>
        <w:t>DO ADIAMENTO DA VOTAÇÃO</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lastRenderedPageBreak/>
        <w:br/>
      </w:r>
      <w:bookmarkStart w:id="196" w:name="artigo_200"/>
      <w:r w:rsidRPr="000D5A26">
        <w:rPr>
          <w:rFonts w:ascii="Calibri" w:eastAsia="Times New Roman" w:hAnsi="Calibri" w:cs="Times New Roman"/>
          <w:b/>
          <w:bCs/>
          <w:sz w:val="18"/>
          <w:lang w:eastAsia="pt-BR"/>
        </w:rPr>
        <w:t>Art. 200</w:t>
      </w:r>
      <w:bookmarkEnd w:id="196"/>
      <w:r w:rsidRPr="000D5A26">
        <w:rPr>
          <w:rFonts w:ascii="Calibri" w:eastAsia="Times New Roman" w:hAnsi="Calibri" w:cs="Times New Roman"/>
          <w:sz w:val="24"/>
          <w:szCs w:val="24"/>
          <w:shd w:val="clear" w:color="auto" w:fill="FFFFFF"/>
          <w:lang w:eastAsia="pt-BR"/>
        </w:rPr>
        <w:t> O adiamento da votação de qualquer proposição somente pode ser solicitado antes de seu inicio, mediante requerimento escrito de qualquer Vereador, aprovado pelo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 adiamento da votação pode ser solicitado para os seguintes fins: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audiência de Comissão que sobre a proposição não se tenha manifestado;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reexame da matéria por uma ou mais comissão;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preenchimento de formalidade essencial;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diligência considerada imprescindível ao esclarecimento da matéria.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adiamento deverá ser proposto por tempo determinado, não podendo ser superior a três sessões.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Não será permitido adiamento de votação nos seguintes casos: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matéria em regime de urgência;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veto.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V</w:t>
      </w:r>
      <w:r w:rsidRPr="000D5A26">
        <w:rPr>
          <w:rFonts w:ascii="Calibri" w:eastAsia="Times New Roman" w:hAnsi="Calibri" w:cs="Times New Roman"/>
          <w:sz w:val="24"/>
          <w:szCs w:val="24"/>
          <w:lang w:eastAsia="pt-BR"/>
        </w:rPr>
        <w:br/>
        <w:t>Do Pedido de Vistas</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97" w:name="artigo_201"/>
      <w:r w:rsidRPr="000D5A26">
        <w:rPr>
          <w:rFonts w:ascii="Calibri" w:eastAsia="Times New Roman" w:hAnsi="Calibri" w:cs="Times New Roman"/>
          <w:b/>
          <w:bCs/>
          <w:sz w:val="18"/>
          <w:lang w:eastAsia="pt-BR"/>
        </w:rPr>
        <w:t>Art. 201</w:t>
      </w:r>
      <w:bookmarkEnd w:id="197"/>
      <w:r w:rsidRPr="000D5A26">
        <w:rPr>
          <w:rFonts w:ascii="Calibri" w:eastAsia="Times New Roman" w:hAnsi="Calibri" w:cs="Times New Roman"/>
          <w:sz w:val="24"/>
          <w:szCs w:val="24"/>
          <w:shd w:val="clear" w:color="auto" w:fill="FFFFFF"/>
          <w:lang w:eastAsia="pt-BR"/>
        </w:rPr>
        <w:t> Qualquer vereador poderá pedir vistas sobre matéria em tramitação na Câmara, observado o disposto nos §§ 2º e 3º do artigo anterior.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O pedido de vistas processar-se-á por requerimento verbal de vereador, aprovado pelo Plenário.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VI</w:t>
      </w:r>
      <w:r w:rsidRPr="000D5A26">
        <w:rPr>
          <w:rFonts w:ascii="Calibri" w:eastAsia="Times New Roman" w:hAnsi="Calibri" w:cs="Times New Roman"/>
          <w:sz w:val="24"/>
          <w:szCs w:val="24"/>
          <w:lang w:eastAsia="pt-BR"/>
        </w:rPr>
        <w:br/>
        <w:t>Da Declaração de Voto</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98" w:name="artigo_202"/>
      <w:r w:rsidRPr="000D5A26">
        <w:rPr>
          <w:rFonts w:ascii="Calibri" w:eastAsia="Times New Roman" w:hAnsi="Calibri" w:cs="Times New Roman"/>
          <w:b/>
          <w:bCs/>
          <w:sz w:val="18"/>
          <w:lang w:eastAsia="pt-BR"/>
        </w:rPr>
        <w:t>Art. 202</w:t>
      </w:r>
      <w:bookmarkEnd w:id="198"/>
      <w:r w:rsidRPr="000D5A26">
        <w:rPr>
          <w:rFonts w:ascii="Calibri" w:eastAsia="Times New Roman" w:hAnsi="Calibri" w:cs="Times New Roman"/>
          <w:sz w:val="24"/>
          <w:szCs w:val="24"/>
          <w:shd w:val="clear" w:color="auto" w:fill="FFFFFF"/>
          <w:lang w:eastAsia="pt-BR"/>
        </w:rPr>
        <w:t> Declaração de voto é o pronunciamento de vereador sobre os motivos que o levaram a manifestar-se contrária ou favoravelmente à matéria votada.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Após a votação da proposição no seu todo, o vereador poderá fazer declaração de voto, no prazo improrrogável de dois minutos, mediante requerimento verbal nos termos do inciso X do artigo 135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 2º Não será permitida a declaração de voto, quando o vereador tenha, na mesma </w:t>
      </w:r>
      <w:r w:rsidRPr="000D5A26">
        <w:rPr>
          <w:rFonts w:ascii="Calibri" w:eastAsia="Times New Roman" w:hAnsi="Calibri" w:cs="Times New Roman"/>
          <w:sz w:val="24"/>
          <w:szCs w:val="24"/>
          <w:shd w:val="clear" w:color="auto" w:fill="FFFFFF"/>
          <w:lang w:eastAsia="pt-BR"/>
        </w:rPr>
        <w:lastRenderedPageBreak/>
        <w:t>votação, usado da prerrogativa que lhe confere o artigo 199 deste Regimento.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X</w:t>
      </w:r>
      <w:r w:rsidRPr="000D5A26">
        <w:rPr>
          <w:rFonts w:ascii="Calibri" w:eastAsia="Times New Roman" w:hAnsi="Calibri" w:cs="Times New Roman"/>
          <w:sz w:val="24"/>
          <w:szCs w:val="24"/>
          <w:lang w:eastAsia="pt-BR"/>
        </w:rPr>
        <w:br/>
        <w:t>DA REDAÇÃO DO VENCIDO E DA REDAÇÃO FINAL</w:t>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w:t>
      </w:r>
      <w:r w:rsidRPr="000D5A26">
        <w:rPr>
          <w:rFonts w:ascii="Calibri" w:eastAsia="Times New Roman" w:hAnsi="Calibri" w:cs="Times New Roman"/>
          <w:sz w:val="24"/>
          <w:szCs w:val="24"/>
          <w:lang w:eastAsia="pt-BR"/>
        </w:rPr>
        <w:br/>
        <w:t>DA REDAÇÃO DO VENCIDO</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199" w:name="artigo_203"/>
      <w:r w:rsidRPr="000D5A26">
        <w:rPr>
          <w:rFonts w:ascii="Calibri" w:eastAsia="Times New Roman" w:hAnsi="Calibri" w:cs="Times New Roman"/>
          <w:b/>
          <w:bCs/>
          <w:sz w:val="18"/>
          <w:lang w:eastAsia="pt-BR"/>
        </w:rPr>
        <w:t>Art. 203</w:t>
      </w:r>
      <w:bookmarkEnd w:id="199"/>
      <w:r w:rsidRPr="000D5A26">
        <w:rPr>
          <w:rFonts w:ascii="Calibri" w:eastAsia="Times New Roman" w:hAnsi="Calibri" w:cs="Times New Roman"/>
          <w:sz w:val="24"/>
          <w:szCs w:val="24"/>
          <w:shd w:val="clear" w:color="auto" w:fill="FFFFFF"/>
          <w:lang w:eastAsia="pt-BR"/>
        </w:rPr>
        <w:t> Terminada a votação em primeiro turno, se alterados os projetos irão à Comissão de Legislação e Redação para redigir o vencido, ressalvado o disposto nos §§ 1º e 2º do artigo seguinte.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 redação será dispensada, salvo se houver vicio de linguagem, defeito ou erro manifesto a corrigir, nos projetos aprovados, em primeiro turno, sem emendas.</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SUBSEÇÃO II</w:t>
      </w:r>
      <w:r w:rsidRPr="000D5A26">
        <w:rPr>
          <w:rFonts w:ascii="Calibri" w:eastAsia="Times New Roman" w:hAnsi="Calibri" w:cs="Times New Roman"/>
          <w:sz w:val="24"/>
          <w:szCs w:val="24"/>
          <w:lang w:eastAsia="pt-BR"/>
        </w:rPr>
        <w:br/>
        <w:t>DA REDAÇÃO FINAL</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00" w:name="artigo_204"/>
      <w:r w:rsidRPr="000D5A26">
        <w:rPr>
          <w:rFonts w:ascii="Calibri" w:eastAsia="Times New Roman" w:hAnsi="Calibri" w:cs="Times New Roman"/>
          <w:b/>
          <w:bCs/>
          <w:sz w:val="18"/>
          <w:lang w:eastAsia="pt-BR"/>
        </w:rPr>
        <w:t>Art. 204</w:t>
      </w:r>
      <w:bookmarkEnd w:id="200"/>
      <w:r w:rsidRPr="000D5A26">
        <w:rPr>
          <w:rFonts w:ascii="Calibri" w:eastAsia="Times New Roman" w:hAnsi="Calibri" w:cs="Times New Roman"/>
          <w:sz w:val="24"/>
          <w:szCs w:val="24"/>
          <w:shd w:val="clear" w:color="auto" w:fill="FFFFFF"/>
          <w:lang w:eastAsia="pt-BR"/>
        </w:rPr>
        <w:t> Ultimada a fase de votação, o projeto, com as respectivas emendas aprovadas, será encaminhado, ressalvado o disposto nos §§ 1º e 2º deste artigo, para a Comissão de Legislação e Redação para a elaboração da redação final, na conformidade com o deliberado pelo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comissão da Administração Tributária financeira Orçamentária fará a redação final dos seguintes projetos de lei:</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do plano Plurianual;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das diretrizes orçamentárias;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do orçamento anual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Compete à Mesa elaborar a redação final dos projetos de resolução de sua iniciativa, nos termos do inciso XVII do caput do artigo 24 deste Regimento, e dos que estabeleçam alterações regimentais.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As comissões, nos casos previstos no caput, deste artigo e em seu § 1º, e a Mesa nas hipóteses estabelecidas no parágrafo anterior: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terão o prazo de três dias para elaboração da redação final.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poderão apresentar, se necessário, emendas de redação.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 4º Qualquer vereador poderá requerer, por escrito, nos termos do inciso III do caput do artigo 139 deste Regimento, dispensa de interstício para que a redação final seja procedida pela comissão competente ou pela Mesa, conforme o caso, na mesma sessão.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5º Aceita a dispensa de interstício, o Presidente determinará à comissão competente ou à Mesa que proceda, de imediato, à redação final e submetê-la-á à deliberação do Plenário na mesma sessão.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6º A redação final é parte integrante do turno em que se concluir a apreciação da matéria.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01" w:name="artigo_205"/>
      <w:r w:rsidRPr="000D5A26">
        <w:rPr>
          <w:rFonts w:ascii="Calibri" w:eastAsia="Times New Roman" w:hAnsi="Calibri" w:cs="Times New Roman"/>
          <w:b/>
          <w:bCs/>
          <w:sz w:val="18"/>
          <w:lang w:eastAsia="pt-BR"/>
        </w:rPr>
        <w:t>Art. 205</w:t>
      </w:r>
      <w:bookmarkEnd w:id="201"/>
      <w:r w:rsidRPr="000D5A26">
        <w:rPr>
          <w:rFonts w:ascii="Calibri" w:eastAsia="Times New Roman" w:hAnsi="Calibri" w:cs="Times New Roman"/>
          <w:sz w:val="24"/>
          <w:szCs w:val="24"/>
          <w:shd w:val="clear" w:color="auto" w:fill="FFFFFF"/>
          <w:lang w:eastAsia="pt-BR"/>
        </w:rPr>
        <w:t> O projeto, com redação final elaborada por comissão ou pela Mesa, ficará, pelo prazo de três dias, disponível para o exame dos vereadores, ressalvado o disposto no § 5º do artigo anterior.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 redação final será discutida e votada na sessão imediata ao vencimento do prazo estabelecido no caput deste artigo, observada sua ressalva.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02" w:name="artigo_206"/>
      <w:r w:rsidRPr="000D5A26">
        <w:rPr>
          <w:rFonts w:ascii="Calibri" w:eastAsia="Times New Roman" w:hAnsi="Calibri" w:cs="Times New Roman"/>
          <w:b/>
          <w:bCs/>
          <w:sz w:val="18"/>
          <w:lang w:eastAsia="pt-BR"/>
        </w:rPr>
        <w:t>Art. 206</w:t>
      </w:r>
      <w:bookmarkEnd w:id="202"/>
      <w:r w:rsidRPr="000D5A26">
        <w:rPr>
          <w:rFonts w:ascii="Calibri" w:eastAsia="Times New Roman" w:hAnsi="Calibri" w:cs="Times New Roman"/>
          <w:sz w:val="24"/>
          <w:szCs w:val="24"/>
          <w:shd w:val="clear" w:color="auto" w:fill="FFFFFF"/>
          <w:lang w:eastAsia="pt-BR"/>
        </w:rPr>
        <w:t> Quando, após a aprovação da redação final, se verificar inexatidão do texto, a Mesa procederá à respectiva correção, da qual dará conhecimento ao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Não havendo impugnação pelo Plenário, considerar-se-á aceita a correção.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Havendo recurso, caberá a decisão ao Plenário.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XI</w:t>
      </w:r>
      <w:r w:rsidRPr="000D5A26">
        <w:rPr>
          <w:rFonts w:ascii="Calibri" w:eastAsia="Times New Roman" w:hAnsi="Calibri" w:cs="Times New Roman"/>
          <w:sz w:val="24"/>
          <w:szCs w:val="24"/>
          <w:lang w:eastAsia="pt-BR"/>
        </w:rPr>
        <w:br/>
        <w:t>Do Encaminhamento da Proposição Aprovada</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03" w:name="artigo_207"/>
      <w:r w:rsidRPr="000D5A26">
        <w:rPr>
          <w:rFonts w:ascii="Calibri" w:eastAsia="Times New Roman" w:hAnsi="Calibri" w:cs="Times New Roman"/>
          <w:b/>
          <w:bCs/>
          <w:sz w:val="18"/>
          <w:lang w:eastAsia="pt-BR"/>
        </w:rPr>
        <w:t>Art. 207</w:t>
      </w:r>
      <w:bookmarkEnd w:id="203"/>
      <w:r w:rsidRPr="000D5A26">
        <w:rPr>
          <w:rFonts w:ascii="Calibri" w:eastAsia="Times New Roman" w:hAnsi="Calibri" w:cs="Times New Roman"/>
          <w:sz w:val="24"/>
          <w:szCs w:val="24"/>
          <w:shd w:val="clear" w:color="auto" w:fill="FFFFFF"/>
          <w:lang w:eastAsia="pt-BR"/>
        </w:rPr>
        <w:t> A proposição aprovada em definitivo pela Câmara será encaminhada à sanção ou à promulgação, conforme o caso.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Tratando-se de projeto de lei, a proposição será encaminhada em autógrafo à sanção, no prazo máximo de cinco dias úteis de sua aprovação.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Os autógrafos reproduzirão a redação final aprovada pelo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As resoluções serão promulgadas pelo Presidente.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04" w:name="artigo_208"/>
      <w:r w:rsidRPr="000D5A26">
        <w:rPr>
          <w:rFonts w:ascii="Calibri" w:eastAsia="Times New Roman" w:hAnsi="Calibri" w:cs="Times New Roman"/>
          <w:b/>
          <w:bCs/>
          <w:sz w:val="18"/>
          <w:lang w:eastAsia="pt-BR"/>
        </w:rPr>
        <w:t>Art. 208</w:t>
      </w:r>
      <w:bookmarkEnd w:id="204"/>
      <w:r w:rsidRPr="000D5A26">
        <w:rPr>
          <w:rFonts w:ascii="Calibri" w:eastAsia="Times New Roman" w:hAnsi="Calibri" w:cs="Times New Roman"/>
          <w:sz w:val="24"/>
          <w:szCs w:val="24"/>
          <w:shd w:val="clear" w:color="auto" w:fill="FFFFFF"/>
          <w:lang w:eastAsia="pt-BR"/>
        </w:rPr>
        <w:t> O veto não mantido pela Câmara cumpre o processo estabelecido pelos §§ 4º e 5º do artigo 144 deste Regimento.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XII</w:t>
      </w:r>
      <w:r w:rsidRPr="000D5A26">
        <w:rPr>
          <w:rFonts w:ascii="Calibri" w:eastAsia="Times New Roman" w:hAnsi="Calibri" w:cs="Times New Roman"/>
          <w:sz w:val="24"/>
          <w:szCs w:val="24"/>
          <w:lang w:eastAsia="pt-BR"/>
        </w:rPr>
        <w:br/>
        <w:t>Da Apreciação Conclusiva</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lastRenderedPageBreak/>
        <w:br/>
      </w:r>
      <w:bookmarkStart w:id="205" w:name="artigo_209"/>
      <w:r w:rsidRPr="000D5A26">
        <w:rPr>
          <w:rFonts w:ascii="Calibri" w:eastAsia="Times New Roman" w:hAnsi="Calibri" w:cs="Times New Roman"/>
          <w:b/>
          <w:bCs/>
          <w:sz w:val="18"/>
          <w:lang w:eastAsia="pt-BR"/>
        </w:rPr>
        <w:t>Art. 209</w:t>
      </w:r>
      <w:bookmarkEnd w:id="205"/>
      <w:r w:rsidRPr="000D5A26">
        <w:rPr>
          <w:rFonts w:ascii="Calibri" w:eastAsia="Times New Roman" w:hAnsi="Calibri" w:cs="Times New Roman"/>
          <w:sz w:val="24"/>
          <w:szCs w:val="24"/>
          <w:shd w:val="clear" w:color="auto" w:fill="FFFFFF"/>
          <w:lang w:eastAsia="pt-BR"/>
        </w:rPr>
        <w:t> Poderão ser apreciados conclusivamente pela Comissão Legislativa e Redação, nos termos do inciso II do caput do artigo 35 deste Regimento e de seu § 1º os projetos de resolução destinados 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conceder autorização ao Prefeito para ausentar-se do Município e conceder-lhe licença;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resolver definitivamente sobre acordos convênios, consórcios e contratos que acarretem encargos ou compromissos gravosos ao patrimônio municipal.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Encerrada a apreciação conclusiva pela comissão, a proposição e respectivos parecer serão publicados em avulsos e remetidos á mesa para serem comunicados ao Plenário na sessão imediatamente posterior ao seu recebimento.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Se, na sessão indicada no parágrafo anterior, um terço dos Vereadores interpuser recurso ao Plenário para a matéria ser por ele apreciada, o Presidente submetê-lo-á à deliberação.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Não apresentado recurso ou improvido este, a matéria será enviada à redação final ou arquivada conforme o caso.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Provido o recurso, a proposição cumprirá a tramitação regimental.</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III</w:t>
      </w:r>
      <w:r w:rsidRPr="000D5A26">
        <w:rPr>
          <w:rFonts w:ascii="Calibri" w:eastAsia="Times New Roman" w:hAnsi="Calibri" w:cs="Times New Roman"/>
          <w:caps/>
          <w:sz w:val="24"/>
          <w:szCs w:val="24"/>
          <w:lang w:eastAsia="pt-BR"/>
        </w:rPr>
        <w:br/>
        <w:t>DAS MATÉRIAS E DOS PROCEDIMENTOS SUJEITOS A DISPOSIÇÕES ESPECIAIS</w:t>
      </w:r>
      <w:r w:rsidRPr="000D5A26">
        <w:rPr>
          <w:rFonts w:ascii="Calibri" w:eastAsia="Times New Roman" w:hAnsi="Calibri" w:cs="Times New Roman"/>
          <w:caps/>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w:t>
      </w:r>
      <w:r w:rsidRPr="000D5A26">
        <w:rPr>
          <w:rFonts w:ascii="Calibri" w:eastAsia="Times New Roman" w:hAnsi="Calibri" w:cs="Times New Roman"/>
          <w:sz w:val="24"/>
          <w:szCs w:val="24"/>
          <w:lang w:eastAsia="pt-BR"/>
        </w:rPr>
        <w:br/>
        <w:t>DA PROPOSTA DE EMENDA À LEI ORGÂNICA</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06" w:name="artigo_210"/>
      <w:r w:rsidRPr="000D5A26">
        <w:rPr>
          <w:rFonts w:ascii="Calibri" w:eastAsia="Times New Roman" w:hAnsi="Calibri" w:cs="Times New Roman"/>
          <w:b/>
          <w:bCs/>
          <w:sz w:val="18"/>
          <w:lang w:eastAsia="pt-BR"/>
        </w:rPr>
        <w:t>Art. 210</w:t>
      </w:r>
      <w:bookmarkEnd w:id="206"/>
      <w:r w:rsidRPr="000D5A26">
        <w:rPr>
          <w:rFonts w:ascii="Calibri" w:eastAsia="Times New Roman" w:hAnsi="Calibri" w:cs="Times New Roman"/>
          <w:sz w:val="24"/>
          <w:szCs w:val="24"/>
          <w:shd w:val="clear" w:color="auto" w:fill="FFFFFF"/>
          <w:lang w:eastAsia="pt-BR"/>
        </w:rPr>
        <w:t> A </w:t>
      </w:r>
      <w:hyperlink r:id="rId22"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 do Município poderá ser emenda mediante proposta: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de um terço, no mínimo, dos Vereadores;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do Prefeito Municipal;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de, pelo menos, cinco por cento do eleitorado do Município.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 </w:t>
      </w:r>
      <w:hyperlink r:id="rId23"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 não poderá ser emendada na vigência de intervenção estadual no Município, de estado de defesa ou de estado de sítio.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07" w:name="artigo_211"/>
      <w:r w:rsidRPr="000D5A26">
        <w:rPr>
          <w:rFonts w:ascii="Calibri" w:eastAsia="Times New Roman" w:hAnsi="Calibri" w:cs="Times New Roman"/>
          <w:b/>
          <w:bCs/>
          <w:sz w:val="18"/>
          <w:lang w:eastAsia="pt-BR"/>
        </w:rPr>
        <w:t>Art. 211</w:t>
      </w:r>
      <w:bookmarkEnd w:id="207"/>
      <w:r w:rsidRPr="000D5A26">
        <w:rPr>
          <w:rFonts w:ascii="Calibri" w:eastAsia="Times New Roman" w:hAnsi="Calibri" w:cs="Times New Roman"/>
          <w:sz w:val="24"/>
          <w:szCs w:val="24"/>
          <w:shd w:val="clear" w:color="auto" w:fill="FFFFFF"/>
          <w:lang w:eastAsia="pt-BR"/>
        </w:rPr>
        <w:t> A proposta de emenda à Lei Orgânica do Município, recebida pela Mesa, será numerada e publicada em avulsos para serem distribuídos aos vereadores.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 1º Distribuídos os avulsos, a proposta de emenda será encaminhada à Comissão de Legislação e Redação para cumprimento do que dispõe o inciso II do caput do artigo 40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Concluindo a comissão pela inconstitucionalidade, ilegalidade ou injuridicidade da proposta de emenda, deve o parecer ser submetido à deliberação do Plenário e, somente quando rejeitado o parecer, prosseguirá a tramitação da matéria.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08" w:name="artigo_212"/>
      <w:r w:rsidRPr="000D5A26">
        <w:rPr>
          <w:rFonts w:ascii="Calibri" w:eastAsia="Times New Roman" w:hAnsi="Calibri" w:cs="Times New Roman"/>
          <w:b/>
          <w:bCs/>
          <w:sz w:val="18"/>
          <w:lang w:eastAsia="pt-BR"/>
        </w:rPr>
        <w:t>Art. 212</w:t>
      </w:r>
      <w:bookmarkEnd w:id="208"/>
      <w:r w:rsidRPr="000D5A26">
        <w:rPr>
          <w:rFonts w:ascii="Calibri" w:eastAsia="Times New Roman" w:hAnsi="Calibri" w:cs="Times New Roman"/>
          <w:sz w:val="24"/>
          <w:szCs w:val="24"/>
          <w:shd w:val="clear" w:color="auto" w:fill="FFFFFF"/>
          <w:lang w:eastAsia="pt-BR"/>
        </w:rPr>
        <w:t> Admitida a proposta, o Presidente designará, nos termos da alínea "a" do inciso I do caput do artigo 45 deste Regimento, comissão especial para o exame do mérito da proposição, a qual terá o prazo de trinta dias úteis, a partir de sua constituição, para proferir parecer.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Somente perante a comissão especial poderão ser apresentadas emendas, com o mesmo quórum mínimo de assinaturas de vereadores exigido para apresentação da proposta, nos primeiros dez dias úteis do prazo que lhe está destinado para emitir parecer.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Após a publicação do parecer e num interstício de duas sessões, a proposta será incluída na Ordem do Dia.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 proposta será discutida e votada pela Câmara em dois turnos, com interstício mínimo de dez dias entre eles, considerando-se aprovada se obtiver, em ambos, dois terços dos votos dos vereadores, em votação nominal.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09" w:name="artigo_213"/>
      <w:r w:rsidRPr="000D5A26">
        <w:rPr>
          <w:rFonts w:ascii="Calibri" w:eastAsia="Times New Roman" w:hAnsi="Calibri" w:cs="Times New Roman"/>
          <w:b/>
          <w:bCs/>
          <w:sz w:val="18"/>
          <w:lang w:eastAsia="pt-BR"/>
        </w:rPr>
        <w:t>Art. 213</w:t>
      </w:r>
      <w:bookmarkEnd w:id="209"/>
      <w:r w:rsidRPr="000D5A26">
        <w:rPr>
          <w:rFonts w:ascii="Calibri" w:eastAsia="Times New Roman" w:hAnsi="Calibri" w:cs="Times New Roman"/>
          <w:sz w:val="24"/>
          <w:szCs w:val="24"/>
          <w:shd w:val="clear" w:color="auto" w:fill="FFFFFF"/>
          <w:lang w:eastAsia="pt-BR"/>
        </w:rPr>
        <w:t> A matéria constante de proposta de emenda rejeitada ou havida por prejudicada não pode ser objeto de nova proposta na mesma sessão legislativa.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10" w:name="artigo_214"/>
      <w:r w:rsidRPr="000D5A26">
        <w:rPr>
          <w:rFonts w:ascii="Calibri" w:eastAsia="Times New Roman" w:hAnsi="Calibri" w:cs="Times New Roman"/>
          <w:b/>
          <w:bCs/>
          <w:sz w:val="18"/>
          <w:lang w:eastAsia="pt-BR"/>
        </w:rPr>
        <w:t>Art. 214</w:t>
      </w:r>
      <w:bookmarkEnd w:id="210"/>
      <w:r w:rsidRPr="000D5A26">
        <w:rPr>
          <w:rFonts w:ascii="Calibri" w:eastAsia="Times New Roman" w:hAnsi="Calibri" w:cs="Times New Roman"/>
          <w:sz w:val="24"/>
          <w:szCs w:val="24"/>
          <w:shd w:val="clear" w:color="auto" w:fill="FFFFFF"/>
          <w:lang w:eastAsia="pt-BR"/>
        </w:rPr>
        <w:t> Aplicam-se à proposta de emenda à Lei Orgânica, no que não colidir com o estatuído nesta Seção, as disposições regimentais relativas ao trâmite e apreciação dos projetos de lei.</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II</w:t>
      </w:r>
      <w:r w:rsidRPr="000D5A26">
        <w:rPr>
          <w:rFonts w:ascii="Calibri" w:eastAsia="Times New Roman" w:hAnsi="Calibri" w:cs="Times New Roman"/>
          <w:sz w:val="24"/>
          <w:szCs w:val="24"/>
          <w:lang w:eastAsia="pt-BR"/>
        </w:rPr>
        <w:br/>
        <w:t>DOS PROJETOS DE LEI DO PLANO PLURIANUAL, DE DIRETRIZES ORÇAMENTÁRIAS E DO ORÇAMENTO ANUAL</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11" w:name="artigo_215"/>
      <w:r w:rsidRPr="000D5A26">
        <w:rPr>
          <w:rFonts w:ascii="Calibri" w:eastAsia="Times New Roman" w:hAnsi="Calibri" w:cs="Times New Roman"/>
          <w:b/>
          <w:bCs/>
          <w:sz w:val="18"/>
          <w:lang w:eastAsia="pt-BR"/>
        </w:rPr>
        <w:t>Art. 215</w:t>
      </w:r>
      <w:bookmarkEnd w:id="211"/>
      <w:r w:rsidRPr="000D5A26">
        <w:rPr>
          <w:rFonts w:ascii="Calibri" w:eastAsia="Times New Roman" w:hAnsi="Calibri" w:cs="Times New Roman"/>
          <w:sz w:val="24"/>
          <w:szCs w:val="24"/>
          <w:shd w:val="clear" w:color="auto" w:fill="FFFFFF"/>
          <w:lang w:eastAsia="pt-BR"/>
        </w:rPr>
        <w:t> Qualquer um dos projetos de que trata esta seção. quando enviado à Câmara pelo Prefeito Municipal, será distribuído em avulsos aos Vereadores e encaminhado à Comissão da administração tributária, Financeira, Orçamentária e da Administração Pública, para no prazo de trinta dias, receber parecer.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Da discussão e da votação do projeto na comissão poderão participar, com direito a voz, os Líderes de bancadas partidárias ou de bloco parlamentar.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Nos primeiros quinze dias do prazo previsto no caput deste artigo, poderão ser apresentados emendas ao projeto.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 3º Vencido o prazo estabelecido no parágrafo anterior, o Presidente da Comissão proferirá despacho de recebimento das emendas, que serão numeradas e distribuídas em avulsos, dando publicidade às que, por inconstitucionais, ilegais ou anti-regimentais, deixar de receber.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Do despacho de não-recebimento de emendas caberá recurso, no prazo de vinte e quatro horas para decidir.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5º Esgotados os prazos dos parágrafos anteriores, o projeto será encaminhado ao relator, para o seu parecer.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12" w:name="artigo_216"/>
      <w:r w:rsidRPr="000D5A26">
        <w:rPr>
          <w:rFonts w:ascii="Calibri" w:eastAsia="Times New Roman" w:hAnsi="Calibri" w:cs="Times New Roman"/>
          <w:b/>
          <w:bCs/>
          <w:sz w:val="18"/>
          <w:lang w:eastAsia="pt-BR"/>
        </w:rPr>
        <w:t>Art. 216</w:t>
      </w:r>
      <w:bookmarkEnd w:id="212"/>
      <w:r w:rsidRPr="000D5A26">
        <w:rPr>
          <w:rFonts w:ascii="Calibri" w:eastAsia="Times New Roman" w:hAnsi="Calibri" w:cs="Times New Roman"/>
          <w:sz w:val="24"/>
          <w:szCs w:val="24"/>
          <w:shd w:val="clear" w:color="auto" w:fill="FFFFFF"/>
          <w:lang w:eastAsia="pt-BR"/>
        </w:rPr>
        <w:t> As emendas ao projeto de lei do orçamento anual ou projetos que o modifiquem somente poderem ser aprovados caso: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Sejam compatíveis com o plano Plurianual e com a lei de diretrizes orçamentárias.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Indiquem os recursos necessários, admitidos apenas os provenientes de anulação de despesa excluídas as que incidam sobre: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dotações para pessoal e seus encargos;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serviço de dívida;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transferência para autarquias e fundações instituídas e mantidas pelo poder Público Municipal.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sejam relacionadas como: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a correção de erros ou omissões;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os dispositivos de projeto de lei.</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13" w:name="artigo_217"/>
      <w:r w:rsidRPr="000D5A26">
        <w:rPr>
          <w:rFonts w:ascii="Calibri" w:eastAsia="Times New Roman" w:hAnsi="Calibri" w:cs="Times New Roman"/>
          <w:b/>
          <w:bCs/>
          <w:sz w:val="18"/>
          <w:lang w:eastAsia="pt-BR"/>
        </w:rPr>
        <w:t>Art. 217</w:t>
      </w:r>
      <w:bookmarkEnd w:id="213"/>
      <w:r w:rsidRPr="000D5A26">
        <w:rPr>
          <w:rFonts w:ascii="Calibri" w:eastAsia="Times New Roman" w:hAnsi="Calibri" w:cs="Times New Roman"/>
          <w:sz w:val="24"/>
          <w:szCs w:val="24"/>
          <w:shd w:val="clear" w:color="auto" w:fill="FFFFFF"/>
          <w:lang w:eastAsia="pt-BR"/>
        </w:rPr>
        <w:t> As emendas ao projeto de lei de diretrizes orçamentárias não poderão ser aprovadas quando incompatíveis com o plano plurianual.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14" w:name="artigo_218"/>
      <w:r w:rsidRPr="000D5A26">
        <w:rPr>
          <w:rFonts w:ascii="Calibri" w:eastAsia="Times New Roman" w:hAnsi="Calibri" w:cs="Times New Roman"/>
          <w:b/>
          <w:bCs/>
          <w:sz w:val="18"/>
          <w:lang w:eastAsia="pt-BR"/>
        </w:rPr>
        <w:t>Art. 218</w:t>
      </w:r>
      <w:bookmarkEnd w:id="214"/>
      <w:r w:rsidRPr="000D5A26">
        <w:rPr>
          <w:rFonts w:ascii="Calibri" w:eastAsia="Times New Roman" w:hAnsi="Calibri" w:cs="Times New Roman"/>
          <w:sz w:val="24"/>
          <w:szCs w:val="24"/>
          <w:shd w:val="clear" w:color="auto" w:fill="FFFFFF"/>
          <w:lang w:eastAsia="pt-BR"/>
        </w:rPr>
        <w:t> O Prefeito poderá enviar mensagem à Câmara para propor modificação nos projetos a que se refere esta seção, enquanto não for iniciada, na Comissão da Administração Tributária, Financeira e Orçamentária, a votação do parecer relativamente à parte cuja alteração é proposta.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 mensagem será encaminhada à comissão, para parecer, e distribuída em avulsos aos vereadores.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15" w:name="artigo_219"/>
      <w:r w:rsidRPr="000D5A26">
        <w:rPr>
          <w:rFonts w:ascii="Calibri" w:eastAsia="Times New Roman" w:hAnsi="Calibri" w:cs="Times New Roman"/>
          <w:b/>
          <w:bCs/>
          <w:sz w:val="18"/>
          <w:lang w:eastAsia="pt-BR"/>
        </w:rPr>
        <w:t>Art. 219</w:t>
      </w:r>
      <w:bookmarkEnd w:id="215"/>
      <w:r w:rsidRPr="000D5A26">
        <w:rPr>
          <w:rFonts w:ascii="Calibri" w:eastAsia="Times New Roman" w:hAnsi="Calibri" w:cs="Times New Roman"/>
          <w:sz w:val="24"/>
          <w:szCs w:val="24"/>
          <w:shd w:val="clear" w:color="auto" w:fill="FFFFFF"/>
          <w:lang w:eastAsia="pt-BR"/>
        </w:rPr>
        <w:t> Enviado à Mesa, o parecer aprovado pela comissão será publicado em avulsos, incluindo-se o respectivo projeto na Ordem do Dia da sessão seguinte, para ser apreciado em primeiro turno pelo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Voltará o processo à Comissão da Administração Tributária, Financeira e Orçamentária, aprovado em primeiro turno, para a redação do vencido.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lastRenderedPageBreak/>
        <w:br/>
      </w:r>
      <w:bookmarkStart w:id="216" w:name="artigo_220"/>
      <w:r w:rsidRPr="000D5A26">
        <w:rPr>
          <w:rFonts w:ascii="Calibri" w:eastAsia="Times New Roman" w:hAnsi="Calibri" w:cs="Times New Roman"/>
          <w:b/>
          <w:bCs/>
          <w:sz w:val="18"/>
          <w:lang w:eastAsia="pt-BR"/>
        </w:rPr>
        <w:t>Art. 220</w:t>
      </w:r>
      <w:bookmarkEnd w:id="216"/>
      <w:r w:rsidRPr="000D5A26">
        <w:rPr>
          <w:rFonts w:ascii="Calibri" w:eastAsia="Times New Roman" w:hAnsi="Calibri" w:cs="Times New Roman"/>
          <w:sz w:val="24"/>
          <w:szCs w:val="24"/>
          <w:shd w:val="clear" w:color="auto" w:fill="FFFFFF"/>
          <w:lang w:eastAsia="pt-BR"/>
        </w:rPr>
        <w:t> As sessões em que estiver em pauta o projeto terão uma parte específica da Ordem do Dia reservada à apreciação desta matéria, sendo seu Expediente reduzido a trinta minutos.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As sessões de que trata o caput deste artigo, serão prorrogadas, se necessário, pelo Presidente até que se conclua a votação da matéria.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17" w:name="artigo_221"/>
      <w:r w:rsidRPr="000D5A26">
        <w:rPr>
          <w:rFonts w:ascii="Calibri" w:eastAsia="Times New Roman" w:hAnsi="Calibri" w:cs="Times New Roman"/>
          <w:b/>
          <w:bCs/>
          <w:sz w:val="18"/>
          <w:lang w:eastAsia="pt-BR"/>
        </w:rPr>
        <w:t>Art. 221</w:t>
      </w:r>
      <w:bookmarkEnd w:id="217"/>
      <w:r w:rsidRPr="000D5A26">
        <w:rPr>
          <w:rFonts w:ascii="Calibri" w:eastAsia="Times New Roman" w:hAnsi="Calibri" w:cs="Times New Roman"/>
          <w:sz w:val="24"/>
          <w:szCs w:val="24"/>
          <w:shd w:val="clear" w:color="auto" w:fill="FFFFFF"/>
          <w:lang w:eastAsia="pt-BR"/>
        </w:rPr>
        <w:t> Aplicam-se aos projetos de lei do plano plurianual, de diretrizes orçamentárias e do orçamento anual, no que não contrariar o disposto nesta Seção, as demais normas relativas ao processo legislativo, em especial as estabelecidas nos §§ 1º e 2º do artigo 3º e no § 1º do artigo 204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18" w:name="artigo_222"/>
      <w:r w:rsidRPr="000D5A26">
        <w:rPr>
          <w:rFonts w:ascii="Calibri" w:eastAsia="Times New Roman" w:hAnsi="Calibri" w:cs="Times New Roman"/>
          <w:b/>
          <w:bCs/>
          <w:sz w:val="18"/>
          <w:lang w:eastAsia="pt-BR"/>
        </w:rPr>
        <w:t>Art. 222</w:t>
      </w:r>
      <w:bookmarkEnd w:id="218"/>
      <w:r w:rsidRPr="000D5A26">
        <w:rPr>
          <w:rFonts w:ascii="Calibri" w:eastAsia="Times New Roman" w:hAnsi="Calibri" w:cs="Times New Roman"/>
          <w:sz w:val="24"/>
          <w:szCs w:val="24"/>
          <w:shd w:val="clear" w:color="auto" w:fill="FFFFFF"/>
          <w:lang w:eastAsia="pt-BR"/>
        </w:rPr>
        <w:t> A Comissão da Administração Tributária, Financeira e Orçamentária, em atendimento à norma constitucional de assegurar a cooperação das associações representativas no planejamento municipal, promoverá audiências públicas para discutir com a comunidade os projetos de lei mencionados no artigo anterior, na forma estabelecida neste Regimento.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III</w:t>
      </w:r>
      <w:r w:rsidRPr="000D5A26">
        <w:rPr>
          <w:rFonts w:ascii="Calibri" w:eastAsia="Times New Roman" w:hAnsi="Calibri" w:cs="Times New Roman"/>
          <w:sz w:val="24"/>
          <w:szCs w:val="24"/>
          <w:lang w:eastAsia="pt-BR"/>
        </w:rPr>
        <w:br/>
        <w:t>Dos Projetos de Código e de Estatutos</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19" w:name="artigo_223"/>
      <w:r w:rsidRPr="000D5A26">
        <w:rPr>
          <w:rFonts w:ascii="Calibri" w:eastAsia="Times New Roman" w:hAnsi="Calibri" w:cs="Times New Roman"/>
          <w:b/>
          <w:bCs/>
          <w:sz w:val="18"/>
          <w:lang w:eastAsia="pt-BR"/>
        </w:rPr>
        <w:t>Art. 223</w:t>
      </w:r>
      <w:bookmarkEnd w:id="219"/>
      <w:r w:rsidRPr="000D5A26">
        <w:rPr>
          <w:rFonts w:ascii="Calibri" w:eastAsia="Times New Roman" w:hAnsi="Calibri" w:cs="Times New Roman"/>
          <w:sz w:val="24"/>
          <w:szCs w:val="24"/>
          <w:shd w:val="clear" w:color="auto" w:fill="FFFFFF"/>
          <w:lang w:eastAsia="pt-BR"/>
        </w:rPr>
        <w:t> Código é a reunião de disposições legais sobre a mesma matéria, de modo orgânico e sistemático, visando a estabelecer os princípios gerais do sistema adotado e a prover completamente a questão tratada.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20" w:name="artigo_224"/>
      <w:r w:rsidRPr="000D5A26">
        <w:rPr>
          <w:rFonts w:ascii="Calibri" w:eastAsia="Times New Roman" w:hAnsi="Calibri" w:cs="Times New Roman"/>
          <w:b/>
          <w:bCs/>
          <w:sz w:val="18"/>
          <w:lang w:eastAsia="pt-BR"/>
        </w:rPr>
        <w:t>Art. 224</w:t>
      </w:r>
      <w:bookmarkEnd w:id="220"/>
      <w:r w:rsidRPr="000D5A26">
        <w:rPr>
          <w:rFonts w:ascii="Calibri" w:eastAsia="Times New Roman" w:hAnsi="Calibri" w:cs="Times New Roman"/>
          <w:sz w:val="24"/>
          <w:szCs w:val="24"/>
          <w:shd w:val="clear" w:color="auto" w:fill="FFFFFF"/>
          <w:lang w:eastAsia="pt-BR"/>
        </w:rPr>
        <w:t> Estatuto é o conjunto de normas e critérios disciplinadores que regem fundamentalmente uma sociedade ou categoria.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21" w:name="artigo_225"/>
      <w:r w:rsidRPr="000D5A26">
        <w:rPr>
          <w:rFonts w:ascii="Calibri" w:eastAsia="Times New Roman" w:hAnsi="Calibri" w:cs="Times New Roman"/>
          <w:b/>
          <w:bCs/>
          <w:sz w:val="18"/>
          <w:lang w:eastAsia="pt-BR"/>
        </w:rPr>
        <w:t>Art. 225</w:t>
      </w:r>
      <w:bookmarkEnd w:id="221"/>
      <w:r w:rsidRPr="000D5A26">
        <w:rPr>
          <w:rFonts w:ascii="Calibri" w:eastAsia="Times New Roman" w:hAnsi="Calibri" w:cs="Times New Roman"/>
          <w:sz w:val="24"/>
          <w:szCs w:val="24"/>
          <w:shd w:val="clear" w:color="auto" w:fill="FFFFFF"/>
          <w:lang w:eastAsia="pt-BR"/>
        </w:rPr>
        <w:t> Os projetos de códigos e de Estatutos, depois de apresentados em Plenário, serão publicados e avulsos e distribuídos aos vereadores e encaminhados à Comissão de Legislação e Redação.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Durante o prazo de vinte dias, poderão os Vereadores encaminhar à Comissão emendas e sugestões a respeito.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 critério da Comissão, poderá ser solicitada assessoria de órgão de assistência técnica ou parecer de especialista sobre a matéria, inclusive a de outra Comissão permanente.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Vencido o prazo estabelecido no § 1º deste artigo, a Comissão terá o prazo de vinte dias para exarar parecer, incorporando as emendas e sugestões que julgar convenientes.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Decorrido o prazo ou antes se a Comissão antecipar o seu parecer, o processo entrará para a pauta da Ordem do Dia.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lastRenderedPageBreak/>
        <w:br/>
      </w:r>
      <w:bookmarkStart w:id="222" w:name="artigo_226"/>
      <w:r w:rsidRPr="000D5A26">
        <w:rPr>
          <w:rFonts w:ascii="Calibri" w:eastAsia="Times New Roman" w:hAnsi="Calibri" w:cs="Times New Roman"/>
          <w:b/>
          <w:bCs/>
          <w:sz w:val="18"/>
          <w:lang w:eastAsia="pt-BR"/>
        </w:rPr>
        <w:t>Art. 226</w:t>
      </w:r>
      <w:bookmarkEnd w:id="222"/>
      <w:r w:rsidRPr="000D5A26">
        <w:rPr>
          <w:rFonts w:ascii="Calibri" w:eastAsia="Times New Roman" w:hAnsi="Calibri" w:cs="Times New Roman"/>
          <w:sz w:val="24"/>
          <w:szCs w:val="24"/>
          <w:shd w:val="clear" w:color="auto" w:fill="FFFFFF"/>
          <w:lang w:eastAsia="pt-BR"/>
        </w:rPr>
        <w:t> O processo, no primeiro turno, será discutido e votado por capítulos, salvo requerimento de destaque aprovado pelo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Aprovado em primeiro turno, voltará o processo à Comissão de Legislação e Redação para incorporação de emendas aprovadas.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Cumprido o que preceitua o parágrafo anterior o processo segue a tramitação regimental das demais proposições.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Não cabe ao Prefeito pedido de urgência para apreciação de projetos de códigos.</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IV</w:t>
      </w:r>
      <w:r w:rsidRPr="000D5A26">
        <w:rPr>
          <w:rFonts w:ascii="Calibri" w:eastAsia="Times New Roman" w:hAnsi="Calibri" w:cs="Times New Roman"/>
          <w:sz w:val="24"/>
          <w:szCs w:val="24"/>
          <w:lang w:eastAsia="pt-BR"/>
        </w:rPr>
        <w:br/>
        <w:t>DO PLANO DIRETOR</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23" w:name="artigo_227"/>
      <w:r w:rsidRPr="000D5A26">
        <w:rPr>
          <w:rFonts w:ascii="Calibri" w:eastAsia="Times New Roman" w:hAnsi="Calibri" w:cs="Times New Roman"/>
          <w:b/>
          <w:bCs/>
          <w:sz w:val="18"/>
          <w:lang w:eastAsia="pt-BR"/>
        </w:rPr>
        <w:t>Art. 227</w:t>
      </w:r>
      <w:bookmarkEnd w:id="223"/>
      <w:r w:rsidRPr="000D5A26">
        <w:rPr>
          <w:rFonts w:ascii="Calibri" w:eastAsia="Times New Roman" w:hAnsi="Calibri" w:cs="Times New Roman"/>
          <w:sz w:val="24"/>
          <w:szCs w:val="24"/>
          <w:shd w:val="clear" w:color="auto" w:fill="FFFFFF"/>
          <w:lang w:eastAsia="pt-BR"/>
        </w:rPr>
        <w:t> A tramitação do Plano Diretor obedecerá ao disposto na Seção anterior.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 Comissão de Legislação de Redação promoverá audiência Públicas para a discussão do Plano Diretor, integrante do planejamento municipal, com as entidades representativas da comunidade.</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V</w:t>
      </w:r>
      <w:r w:rsidRPr="000D5A26">
        <w:rPr>
          <w:rFonts w:ascii="Calibri" w:eastAsia="Times New Roman" w:hAnsi="Calibri" w:cs="Times New Roman"/>
          <w:sz w:val="24"/>
          <w:szCs w:val="24"/>
          <w:lang w:eastAsia="pt-BR"/>
        </w:rPr>
        <w:br/>
        <w:t>DOS PROJETOS DE INICIATIVA DO PREFEITO COM SOLICITAÇÃO DE URGÊNCIA</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24" w:name="artigo_228"/>
      <w:r w:rsidRPr="000D5A26">
        <w:rPr>
          <w:rFonts w:ascii="Calibri" w:eastAsia="Times New Roman" w:hAnsi="Calibri" w:cs="Times New Roman"/>
          <w:b/>
          <w:bCs/>
          <w:sz w:val="18"/>
          <w:lang w:eastAsia="pt-BR"/>
        </w:rPr>
        <w:t>Art. 228</w:t>
      </w:r>
      <w:bookmarkEnd w:id="224"/>
      <w:r w:rsidRPr="000D5A26">
        <w:rPr>
          <w:rFonts w:ascii="Calibri" w:eastAsia="Times New Roman" w:hAnsi="Calibri" w:cs="Times New Roman"/>
          <w:sz w:val="24"/>
          <w:szCs w:val="24"/>
          <w:shd w:val="clear" w:color="auto" w:fill="FFFFFF"/>
          <w:lang w:eastAsia="pt-BR"/>
        </w:rPr>
        <w:t> A apreciação de projeto de lei de iniciativa do Prefeito municipal, para o qual tenha solicitado urgência, findo o prazo de trinta dias de seu recebimento pela Câmara, sem a manifestação definitiva do Plenário, submeter-se-á ao disposto no parágrafo único do artigo 163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solicitação de regime de urgência poderá ser feita pelo Prefeito depois da remessa do projeto em qualquer fase de seu andamento, aplicando-se a partir do pedido o disposto no caput deste artigo.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Os prazos previstos neste artigo não correm nos períodos de recesso da Câmara Municipal nem se aplicam aos projetos de lei complementar.</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VI</w:t>
      </w:r>
      <w:r w:rsidRPr="000D5A26">
        <w:rPr>
          <w:rFonts w:ascii="Calibri" w:eastAsia="Times New Roman" w:hAnsi="Calibri" w:cs="Times New Roman"/>
          <w:sz w:val="24"/>
          <w:szCs w:val="24"/>
          <w:lang w:eastAsia="pt-BR"/>
        </w:rPr>
        <w:br/>
        <w:t>DOS PROJETOS DE FIXAÇÃO DA REMUNERAÇÃO DOS AGENTES POLÍTICOS</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25" w:name="artigo_229"/>
      <w:r w:rsidRPr="000D5A26">
        <w:rPr>
          <w:rFonts w:ascii="Calibri" w:eastAsia="Times New Roman" w:hAnsi="Calibri" w:cs="Times New Roman"/>
          <w:b/>
          <w:bCs/>
          <w:sz w:val="18"/>
          <w:lang w:eastAsia="pt-BR"/>
        </w:rPr>
        <w:t>Art. 229</w:t>
      </w:r>
      <w:bookmarkEnd w:id="225"/>
      <w:r w:rsidRPr="000D5A26">
        <w:rPr>
          <w:rFonts w:ascii="Calibri" w:eastAsia="Times New Roman" w:hAnsi="Calibri" w:cs="Times New Roman"/>
          <w:sz w:val="24"/>
          <w:szCs w:val="24"/>
          <w:shd w:val="clear" w:color="auto" w:fill="FFFFFF"/>
          <w:lang w:eastAsia="pt-BR"/>
        </w:rPr>
        <w:t> A Câmara fixará a remuneração do Prefeito, do Vice-Prefeito e dos vereadores e sua forma de reajuste, em cada legislatura para a subsequente, até três meses antes da realização do pleito municipal.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 1º À Comissão da Administração Tributária, Financeira e Orçamentária incumbe elaborar o projeto de resolução sobre a matéria a que se refere o caput deste artigo, até cento e oitenta dias anteriores à realização das eleições para Prefeito, Vice-Prefeito e vereadores.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projeto de que trata o parágrafo anterior, será publicado em avulsos para serem distribuídos aos vereadores que terão o prazo de até trinta dias, após sua distribuição, para apresentação de emendas junto à comissão.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Segue a matéria, cumpridas as normas deste artigo, a tramitação dos demais projetos de resolução.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VII</w:t>
      </w:r>
      <w:r w:rsidRPr="000D5A26">
        <w:rPr>
          <w:rFonts w:ascii="Calibri" w:eastAsia="Times New Roman" w:hAnsi="Calibri" w:cs="Times New Roman"/>
          <w:sz w:val="24"/>
          <w:szCs w:val="24"/>
          <w:lang w:eastAsia="pt-BR"/>
        </w:rPr>
        <w:br/>
        <w:t>Do Projeto de Fixação do Número de vereadores</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26" w:name="artigo_230"/>
      <w:r w:rsidRPr="000D5A26">
        <w:rPr>
          <w:rFonts w:ascii="Calibri" w:eastAsia="Times New Roman" w:hAnsi="Calibri" w:cs="Times New Roman"/>
          <w:b/>
          <w:bCs/>
          <w:sz w:val="18"/>
          <w:lang w:eastAsia="pt-BR"/>
        </w:rPr>
        <w:t>Art. 230</w:t>
      </w:r>
      <w:bookmarkEnd w:id="226"/>
      <w:r w:rsidRPr="000D5A26">
        <w:rPr>
          <w:rFonts w:ascii="Calibri" w:eastAsia="Times New Roman" w:hAnsi="Calibri" w:cs="Times New Roman"/>
          <w:sz w:val="24"/>
          <w:szCs w:val="24"/>
          <w:shd w:val="clear" w:color="auto" w:fill="FFFFFF"/>
          <w:lang w:eastAsia="pt-BR"/>
        </w:rPr>
        <w:t> O número de vereadores será fixado proporcionalmente à população do Município, nos termos da alínea "a" do inciso IV do artigo 29 da Constituição Federal, sendo: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até trinta mil habitantes, nove vereadores;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ultrapassando o limite demográfico estabelecido no inciso anterior, o número de vereadores será à proporção de dois vereadores para cada dez mil habitantes;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de vinte e um o limite máximo do número de vereadores.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 número de vereadores somente poderá ser alterado de uma legislatura para a subsequente.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 alteração do número de vereadores, atendido o disposto neste artigo, far-se-á mediante resolução, editada até seis meses antes da realização do pleito municipal, com base em dados fornecidos pelo órgão competente.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27" w:name="artigo_231"/>
      <w:r w:rsidRPr="000D5A26">
        <w:rPr>
          <w:rFonts w:ascii="Calibri" w:eastAsia="Times New Roman" w:hAnsi="Calibri" w:cs="Times New Roman"/>
          <w:b/>
          <w:bCs/>
          <w:sz w:val="18"/>
          <w:lang w:eastAsia="pt-BR"/>
        </w:rPr>
        <w:t>Art. 231</w:t>
      </w:r>
      <w:bookmarkEnd w:id="227"/>
      <w:r w:rsidRPr="000D5A26">
        <w:rPr>
          <w:rFonts w:ascii="Calibri" w:eastAsia="Times New Roman" w:hAnsi="Calibri" w:cs="Times New Roman"/>
          <w:sz w:val="24"/>
          <w:szCs w:val="24"/>
          <w:shd w:val="clear" w:color="auto" w:fill="FFFFFF"/>
          <w:lang w:eastAsia="pt-BR"/>
        </w:rPr>
        <w:t> A Comissão da Organização dos Poderes, verificada a alteração do número de habitantes do Município, nos termos do inciso II do caput deste artigo, elaborará projeto de resolução alterando o número de vereadores da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comissão deverá apresentar à Mesa o projeto de resolução até o dia três de março do ano em que se realizam as eleições municipais.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projeto, observado o disposto nesta seção, deverá cumprir a tramitação regimental das demais proposições.</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VIII</w:t>
      </w:r>
      <w:r w:rsidRPr="000D5A26">
        <w:rPr>
          <w:rFonts w:ascii="Calibri" w:eastAsia="Times New Roman" w:hAnsi="Calibri" w:cs="Times New Roman"/>
          <w:sz w:val="24"/>
          <w:szCs w:val="24"/>
          <w:lang w:eastAsia="pt-BR"/>
        </w:rPr>
        <w:br/>
        <w:t>Do Regimento Interno</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lastRenderedPageBreak/>
        <w:br/>
      </w:r>
      <w:bookmarkStart w:id="228" w:name="artigo_232"/>
      <w:r w:rsidRPr="000D5A26">
        <w:rPr>
          <w:rFonts w:ascii="Calibri" w:eastAsia="Times New Roman" w:hAnsi="Calibri" w:cs="Times New Roman"/>
          <w:b/>
          <w:bCs/>
          <w:sz w:val="18"/>
          <w:lang w:eastAsia="pt-BR"/>
        </w:rPr>
        <w:t>Art. 232</w:t>
      </w:r>
      <w:bookmarkEnd w:id="228"/>
      <w:r w:rsidRPr="000D5A26">
        <w:rPr>
          <w:rFonts w:ascii="Calibri" w:eastAsia="Times New Roman" w:hAnsi="Calibri" w:cs="Times New Roman"/>
          <w:sz w:val="24"/>
          <w:szCs w:val="24"/>
          <w:shd w:val="clear" w:color="auto" w:fill="FFFFFF"/>
          <w:lang w:eastAsia="pt-BR"/>
        </w:rPr>
        <w:t> O </w:t>
      </w:r>
      <w:hyperlink r:id="rId24" w:history="1">
        <w:r w:rsidRPr="000D5A26">
          <w:rPr>
            <w:rFonts w:ascii="Calibri" w:eastAsia="Times New Roman" w:hAnsi="Calibri" w:cs="Times New Roman"/>
            <w:b/>
            <w:bCs/>
            <w:sz w:val="24"/>
            <w:szCs w:val="24"/>
            <w:u w:val="single"/>
            <w:lang w:eastAsia="pt-BR"/>
          </w:rPr>
          <w:t>Regimento Interno da Câmara</w:t>
        </w:r>
      </w:hyperlink>
      <w:r w:rsidRPr="000D5A26">
        <w:rPr>
          <w:rFonts w:ascii="Calibri" w:eastAsia="Times New Roman" w:hAnsi="Calibri" w:cs="Times New Roman"/>
          <w:sz w:val="24"/>
          <w:szCs w:val="24"/>
          <w:shd w:val="clear" w:color="auto" w:fill="FFFFFF"/>
          <w:lang w:eastAsia="pt-BR"/>
        </w:rPr>
        <w:t> poderá ser modificado ou reformulado mediante projeto de resolução de iniciativa de vereador, de comissão permanente ou de comissão especial, para esta finalidade criada, ou da Mesa.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Lido em Plenário, o projeto será encaminhado à Mesa, que deverá opinar sobre o mesmo no prazo de cinco dias.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Acatado pela Mesa, o projeto será publicado e distribuído em avulsos aos vereadores, para apresentação de emendas, no prazo máximo de dez dias de sua distribuição.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 redação do vencido e a redação final do projeto cabe à Mesa.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Não se aplica ao projeto de iniciativa da Mesa o disposto no § 1º deste artigo.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5º A apresentação do projeto de modificação ou reformulação do Regimento Interno obedecerá às normas regimentais para os demais projetos de resolução, ressalvado o disposto neste artigo.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29" w:name="artigo_233"/>
      <w:r w:rsidRPr="000D5A26">
        <w:rPr>
          <w:rFonts w:ascii="Calibri" w:eastAsia="Times New Roman" w:hAnsi="Calibri" w:cs="Times New Roman"/>
          <w:b/>
          <w:bCs/>
          <w:sz w:val="18"/>
          <w:lang w:eastAsia="pt-BR"/>
        </w:rPr>
        <w:t>Art. 233</w:t>
      </w:r>
      <w:bookmarkEnd w:id="229"/>
      <w:r w:rsidRPr="000D5A26">
        <w:rPr>
          <w:rFonts w:ascii="Calibri" w:eastAsia="Times New Roman" w:hAnsi="Calibri" w:cs="Times New Roman"/>
          <w:sz w:val="24"/>
          <w:szCs w:val="24"/>
          <w:shd w:val="clear" w:color="auto" w:fill="FFFFFF"/>
          <w:lang w:eastAsia="pt-BR"/>
        </w:rPr>
        <w:t> A Mesa fará a consolidação e a publicação das alterações introduzidas no Regimento Interno, juntamente com as decisões de caráter normativo sobre questões de ordem, nos termos do artigo 188 deste Regimento.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IX</w:t>
      </w:r>
      <w:r w:rsidRPr="000D5A26">
        <w:rPr>
          <w:rFonts w:ascii="Calibri" w:eastAsia="Times New Roman" w:hAnsi="Calibri" w:cs="Times New Roman"/>
          <w:sz w:val="24"/>
          <w:szCs w:val="24"/>
          <w:lang w:eastAsia="pt-BR"/>
        </w:rPr>
        <w:br/>
        <w:t>Da Fiscalização Contábil, Financeira e Orçamentária</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30" w:name="artigo_234"/>
      <w:r w:rsidRPr="000D5A26">
        <w:rPr>
          <w:rFonts w:ascii="Calibri" w:eastAsia="Times New Roman" w:hAnsi="Calibri" w:cs="Times New Roman"/>
          <w:b/>
          <w:bCs/>
          <w:sz w:val="18"/>
          <w:lang w:eastAsia="pt-BR"/>
        </w:rPr>
        <w:t>Art. 234</w:t>
      </w:r>
      <w:bookmarkEnd w:id="230"/>
      <w:r w:rsidRPr="000D5A26">
        <w:rPr>
          <w:rFonts w:ascii="Calibri" w:eastAsia="Times New Roman" w:hAnsi="Calibri" w:cs="Times New Roman"/>
          <w:sz w:val="24"/>
          <w:szCs w:val="24"/>
          <w:shd w:val="clear" w:color="auto" w:fill="FFFFFF"/>
          <w:lang w:eastAsia="pt-BR"/>
        </w:rPr>
        <w:t> A fiscalização contábil, financeira e orçamentária, operacional e patrimonial do Município e das entidades da administração direta, indireta, autárquica e fundacional, quanto à legalidade, legitimidade, economicidade, aplicação das subvenções e renúncia de receitas, será exercida pela Câmara, mediante controle externo e pelo controle interno de cada Poder, observadas as normas legais.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Prestará contas qualquer pessoa física ou entidade pública que utilize, arrecade, guarde, gerencie ou administre dinheiros, bens e valores públicos municipais ou pelos quais o Município responda, ou que, em nome deste, assuma obrigações de natureza pecuniária.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controle externo da Câmara Municipal será exercido com o auxílio do Tribunal de Contas do Estado.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O parecer prévio, emitido pelo Tribunal de Contas sobre as contas que o Município deve anualmente prestar, só deixará de prevalecer por decisão de dois terços dos vereadores.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31" w:name="artigo_235"/>
      <w:r w:rsidRPr="000D5A26">
        <w:rPr>
          <w:rFonts w:ascii="Calibri" w:eastAsia="Times New Roman" w:hAnsi="Calibri" w:cs="Times New Roman"/>
          <w:b/>
          <w:bCs/>
          <w:sz w:val="18"/>
          <w:lang w:eastAsia="pt-BR"/>
        </w:rPr>
        <w:t>Art. 235</w:t>
      </w:r>
      <w:bookmarkEnd w:id="231"/>
      <w:r w:rsidRPr="000D5A26">
        <w:rPr>
          <w:rFonts w:ascii="Calibri" w:eastAsia="Times New Roman" w:hAnsi="Calibri" w:cs="Times New Roman"/>
          <w:sz w:val="24"/>
          <w:szCs w:val="24"/>
          <w:shd w:val="clear" w:color="auto" w:fill="FFFFFF"/>
          <w:lang w:eastAsia="pt-BR"/>
        </w:rPr>
        <w:t xml:space="preserve"> Os Poderes Legislativo e Executivo manterão, de forma integrada, sistema de </w:t>
      </w:r>
      <w:r w:rsidRPr="000D5A26">
        <w:rPr>
          <w:rFonts w:ascii="Calibri" w:eastAsia="Times New Roman" w:hAnsi="Calibri" w:cs="Times New Roman"/>
          <w:sz w:val="24"/>
          <w:szCs w:val="24"/>
          <w:shd w:val="clear" w:color="auto" w:fill="FFFFFF"/>
          <w:lang w:eastAsia="pt-BR"/>
        </w:rPr>
        <w:lastRenderedPageBreak/>
        <w:t>controle interno com a finalidade de: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avaliar o cumprimento das metas previstas no plano plurianual, a execução dos programas de governo e dos orçamentos do Município;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comprovar a legalidade e avaliar os resultados, quanto à eficiência, da gestão orçamentária, financeira e patrimonial nos órgãos e entidades da administração municipal, bem como da aplicação de recursos públicos por entidades de direito privado;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exercer o controle das operações de crédito, avais e garantias, bem como dos direitos e haveres do Município;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apoiar o controle externo no exercício de sua missão institucional.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Compete à Comissão da Administração Tributária, Financeira e Orçamentária a coordenação do sistema de controle interno da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 comissão, ao tomar conhecimento de qualquer irregularidade ou ilegalidade, dela dará ciência à Mesa, ao Plenário e ao Tribunal de Contas.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32" w:name="artigo_236"/>
      <w:r w:rsidRPr="000D5A26">
        <w:rPr>
          <w:rFonts w:ascii="Calibri" w:eastAsia="Times New Roman" w:hAnsi="Calibri" w:cs="Times New Roman"/>
          <w:b/>
          <w:bCs/>
          <w:sz w:val="18"/>
          <w:lang w:eastAsia="pt-BR"/>
        </w:rPr>
        <w:t>Art. 236</w:t>
      </w:r>
      <w:bookmarkEnd w:id="232"/>
      <w:r w:rsidRPr="000D5A26">
        <w:rPr>
          <w:rFonts w:ascii="Calibri" w:eastAsia="Times New Roman" w:hAnsi="Calibri" w:cs="Times New Roman"/>
          <w:sz w:val="24"/>
          <w:szCs w:val="24"/>
          <w:shd w:val="clear" w:color="auto" w:fill="FFFFFF"/>
          <w:lang w:eastAsia="pt-BR"/>
        </w:rPr>
        <w:t> Compete às comissões permanentes da Câmara, em articulação com a Comissão da Administração Tributária, Financeira e Orçamentária, sob a coordenação desta, exercer o acompanhamento e a fiscalização contábil, financeira, orçamentária, operacional e patrimonial do Município e das entidades da administração direta, indireta, incluídas as autarquias, as fundações e as sociedades instituídas e mantidas pelo Poder Público municipal.</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X</w:t>
      </w:r>
      <w:r w:rsidRPr="000D5A26">
        <w:rPr>
          <w:rFonts w:ascii="Calibri" w:eastAsia="Times New Roman" w:hAnsi="Calibri" w:cs="Times New Roman"/>
          <w:sz w:val="24"/>
          <w:szCs w:val="24"/>
          <w:lang w:eastAsia="pt-BR"/>
        </w:rPr>
        <w:br/>
        <w:t>Da Tomada de Contas do Prefeito e da Mesa</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33" w:name="artigo_237"/>
      <w:r w:rsidRPr="000D5A26">
        <w:rPr>
          <w:rFonts w:ascii="Calibri" w:eastAsia="Times New Roman" w:hAnsi="Calibri" w:cs="Times New Roman"/>
          <w:b/>
          <w:bCs/>
          <w:sz w:val="18"/>
          <w:lang w:eastAsia="pt-BR"/>
        </w:rPr>
        <w:t>Art. 237</w:t>
      </w:r>
      <w:bookmarkEnd w:id="233"/>
      <w:r w:rsidRPr="000D5A26">
        <w:rPr>
          <w:rFonts w:ascii="Calibri" w:eastAsia="Times New Roman" w:hAnsi="Calibri" w:cs="Times New Roman"/>
          <w:sz w:val="24"/>
          <w:szCs w:val="24"/>
          <w:shd w:val="clear" w:color="auto" w:fill="FFFFFF"/>
          <w:lang w:eastAsia="pt-BR"/>
        </w:rPr>
        <w:t> O Prefeito prestará à Câmara contas anuais da administração municipal, em seus aspectos contábeis, financeiros e orçamentários, devidamente instruídas com parecer prévio do Tribunal de Contas.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 Câmara não poderá receber as contas encaminhadas pelo Prefeito sem o parecer prévio do Tribunal de Contas.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34" w:name="artigo_238"/>
      <w:r w:rsidRPr="000D5A26">
        <w:rPr>
          <w:rFonts w:ascii="Calibri" w:eastAsia="Times New Roman" w:hAnsi="Calibri" w:cs="Times New Roman"/>
          <w:b/>
          <w:bCs/>
          <w:sz w:val="18"/>
          <w:lang w:eastAsia="pt-BR"/>
        </w:rPr>
        <w:t>Art. 238</w:t>
      </w:r>
      <w:bookmarkEnd w:id="234"/>
      <w:r w:rsidRPr="000D5A26">
        <w:rPr>
          <w:rFonts w:ascii="Calibri" w:eastAsia="Times New Roman" w:hAnsi="Calibri" w:cs="Times New Roman"/>
          <w:sz w:val="24"/>
          <w:szCs w:val="24"/>
          <w:shd w:val="clear" w:color="auto" w:fill="FFFFFF"/>
          <w:lang w:eastAsia="pt-BR"/>
        </w:rPr>
        <w:t> As contas do Prefeito e as da Câmara Municipal, juntamente com o balanço, serão enviadas ao Tribunal de Contas, até 31 de março do exercício seguinte.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 julgamento das contas far-se-á no prazo máximo de noventa dias do recebimento do parecer pela Câmara, observado o disposto no § 3º do artigo 234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prazo de que trata o parágrafo anterior, não corre no recesso.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 3º É nulo o julgamento das contas do Prefeito e da Câmara pelo Legislativo, quando o Tribunal de Contas não tenha exarado parecer prévio.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35" w:name="artigo_239"/>
      <w:r w:rsidRPr="000D5A26">
        <w:rPr>
          <w:rFonts w:ascii="Calibri" w:eastAsia="Times New Roman" w:hAnsi="Calibri" w:cs="Times New Roman"/>
          <w:b/>
          <w:bCs/>
          <w:sz w:val="18"/>
          <w:lang w:eastAsia="pt-BR"/>
        </w:rPr>
        <w:t>Art. 239</w:t>
      </w:r>
      <w:bookmarkEnd w:id="235"/>
      <w:r w:rsidRPr="000D5A26">
        <w:rPr>
          <w:rFonts w:ascii="Calibri" w:eastAsia="Times New Roman" w:hAnsi="Calibri" w:cs="Times New Roman"/>
          <w:sz w:val="24"/>
          <w:szCs w:val="24"/>
          <w:shd w:val="clear" w:color="auto" w:fill="FFFFFF"/>
          <w:lang w:eastAsia="pt-BR"/>
        </w:rPr>
        <w:t> A Mesa da Câmara deverá enviar suas contas ao Executivo até 1º de março do exercício seguinte para encaminhamento, juntamente com as contas do Prefeito, ao Tribunal de Contas.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36" w:name="artigo_240"/>
      <w:r w:rsidRPr="000D5A26">
        <w:rPr>
          <w:rFonts w:ascii="Calibri" w:eastAsia="Times New Roman" w:hAnsi="Calibri" w:cs="Times New Roman"/>
          <w:b/>
          <w:bCs/>
          <w:sz w:val="18"/>
          <w:lang w:eastAsia="pt-BR"/>
        </w:rPr>
        <w:t>Art. 240</w:t>
      </w:r>
      <w:bookmarkEnd w:id="236"/>
      <w:r w:rsidRPr="000D5A26">
        <w:rPr>
          <w:rFonts w:ascii="Calibri" w:eastAsia="Times New Roman" w:hAnsi="Calibri" w:cs="Times New Roman"/>
          <w:sz w:val="24"/>
          <w:szCs w:val="24"/>
          <w:shd w:val="clear" w:color="auto" w:fill="FFFFFF"/>
          <w:lang w:eastAsia="pt-BR"/>
        </w:rPr>
        <w:t> O Presidente, recebido o parecer do Tribunal de Contas, independentemente da leitura em Plenário, fará distribuir cópia do mesmo, bem como do balanço anual, aos vereadores, enviando o processo à Comissão da Administração Tributária, Financeira e Orçamentária, que terá o prazo de vinte dias para opinar sobre as contas do Município.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Findo o prazo a que se refere o caput deste artigo, a comissão apresentará ao Plenário projeto de resolução sobre a prestação de contas.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Até quinze dias após o recebimento do processo, a comissão receberá dos vereadores pedidos, por escrito, de informações sobre determinados itens da prestação de contas.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Pode a comissão, para responder aos pedidos de informações previstos no parágrafo anterior ou para aclarar pontos constantes da prestação de contas: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vistoriar documentos nas repartições da Prefeitura;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solicitar esclarecimentos complementares ao Prefeito.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Cabe ao vereador o direito de acompanhar os trabalhos da Comissão, durante a tramitação do processo neste órgão da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37" w:name="artigo_241"/>
      <w:r w:rsidRPr="000D5A26">
        <w:rPr>
          <w:rFonts w:ascii="Calibri" w:eastAsia="Times New Roman" w:hAnsi="Calibri" w:cs="Times New Roman"/>
          <w:b/>
          <w:bCs/>
          <w:sz w:val="18"/>
          <w:lang w:eastAsia="pt-BR"/>
        </w:rPr>
        <w:t>Art. 241</w:t>
      </w:r>
      <w:bookmarkEnd w:id="237"/>
      <w:r w:rsidRPr="000D5A26">
        <w:rPr>
          <w:rFonts w:ascii="Calibri" w:eastAsia="Times New Roman" w:hAnsi="Calibri" w:cs="Times New Roman"/>
          <w:sz w:val="24"/>
          <w:szCs w:val="24"/>
          <w:shd w:val="clear" w:color="auto" w:fill="FFFFFF"/>
          <w:lang w:eastAsia="pt-BR"/>
        </w:rPr>
        <w:t> As sessões em que estiver em pauta o projeto de resolução a que se refere o § 1º do artigo anterior, terão uma parte específica da Ordem do Dia reservada à apreciação desta matéria, sendo o Expediente reduzido a trinta minutos.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As sessões serão prorrogadas, se necessário, pelo Presidente até que se conclua a votação da matéria.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Vencido o prazo estabelecido no § 1º do artigo 238 deste Regimento, sem a deliberação do Plenário sobre as contas, a Câmara funcionará em reuniões extraordinárias até que se ultime a votação do respectivo projeto de resolução.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38" w:name="artigo_242"/>
      <w:r w:rsidRPr="000D5A26">
        <w:rPr>
          <w:rFonts w:ascii="Calibri" w:eastAsia="Times New Roman" w:hAnsi="Calibri" w:cs="Times New Roman"/>
          <w:b/>
          <w:bCs/>
          <w:sz w:val="18"/>
          <w:lang w:eastAsia="pt-BR"/>
        </w:rPr>
        <w:t>Art. 242</w:t>
      </w:r>
      <w:bookmarkEnd w:id="238"/>
      <w:r w:rsidRPr="000D5A26">
        <w:rPr>
          <w:rFonts w:ascii="Calibri" w:eastAsia="Times New Roman" w:hAnsi="Calibri" w:cs="Times New Roman"/>
          <w:sz w:val="24"/>
          <w:szCs w:val="24"/>
          <w:shd w:val="clear" w:color="auto" w:fill="FFFFFF"/>
          <w:lang w:eastAsia="pt-BR"/>
        </w:rPr>
        <w:t> O projeto de resolução, contrário ao parecer do Tribunal de Contas, deverá expressar os motivos da discordância.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39" w:name="artigo_243"/>
      <w:r w:rsidRPr="000D5A26">
        <w:rPr>
          <w:rFonts w:ascii="Calibri" w:eastAsia="Times New Roman" w:hAnsi="Calibri" w:cs="Times New Roman"/>
          <w:b/>
          <w:bCs/>
          <w:sz w:val="18"/>
          <w:lang w:eastAsia="pt-BR"/>
        </w:rPr>
        <w:t>Art. 243</w:t>
      </w:r>
      <w:bookmarkEnd w:id="239"/>
      <w:r w:rsidRPr="000D5A26">
        <w:rPr>
          <w:rFonts w:ascii="Calibri" w:eastAsia="Times New Roman" w:hAnsi="Calibri" w:cs="Times New Roman"/>
          <w:sz w:val="24"/>
          <w:szCs w:val="24"/>
          <w:shd w:val="clear" w:color="auto" w:fill="FFFFFF"/>
          <w:lang w:eastAsia="pt-BR"/>
        </w:rPr>
        <w:t> Rejeitadas as contas, serão elas remetidas imediatamente ao Ministério Público para os devidos fins.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40" w:name="artigo_244"/>
      <w:r w:rsidRPr="000D5A26">
        <w:rPr>
          <w:rFonts w:ascii="Calibri" w:eastAsia="Times New Roman" w:hAnsi="Calibri" w:cs="Times New Roman"/>
          <w:b/>
          <w:bCs/>
          <w:sz w:val="18"/>
          <w:lang w:eastAsia="pt-BR"/>
        </w:rPr>
        <w:lastRenderedPageBreak/>
        <w:t>Art. 244</w:t>
      </w:r>
      <w:bookmarkEnd w:id="240"/>
      <w:r w:rsidRPr="000D5A26">
        <w:rPr>
          <w:rFonts w:ascii="Calibri" w:eastAsia="Times New Roman" w:hAnsi="Calibri" w:cs="Times New Roman"/>
          <w:sz w:val="24"/>
          <w:szCs w:val="24"/>
          <w:shd w:val="clear" w:color="auto" w:fill="FFFFFF"/>
          <w:lang w:eastAsia="pt-BR"/>
        </w:rPr>
        <w:t> As decisões da Câmara sobre as contas da Mesa deverão ser publicadas na forma da lei.</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XI</w:t>
      </w:r>
      <w:r w:rsidRPr="000D5A26">
        <w:rPr>
          <w:rFonts w:ascii="Calibri" w:eastAsia="Times New Roman" w:hAnsi="Calibri" w:cs="Times New Roman"/>
          <w:sz w:val="24"/>
          <w:szCs w:val="24"/>
          <w:lang w:eastAsia="pt-BR"/>
        </w:rPr>
        <w:br/>
        <w:t>Da Destituição da Mesa</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41" w:name="artigo_245"/>
      <w:r w:rsidRPr="000D5A26">
        <w:rPr>
          <w:rFonts w:ascii="Calibri" w:eastAsia="Times New Roman" w:hAnsi="Calibri" w:cs="Times New Roman"/>
          <w:b/>
          <w:bCs/>
          <w:sz w:val="18"/>
          <w:lang w:eastAsia="pt-BR"/>
        </w:rPr>
        <w:t>Art. 245</w:t>
      </w:r>
      <w:bookmarkEnd w:id="241"/>
      <w:r w:rsidRPr="000D5A26">
        <w:rPr>
          <w:rFonts w:ascii="Calibri" w:eastAsia="Times New Roman" w:hAnsi="Calibri" w:cs="Times New Roman"/>
          <w:sz w:val="24"/>
          <w:szCs w:val="24"/>
          <w:shd w:val="clear" w:color="auto" w:fill="FFFFFF"/>
          <w:lang w:eastAsia="pt-BR"/>
        </w:rPr>
        <w:t> Os membros da Mesa, isoladamente ou em conjunto, são passíveis de destituição, deste que exorbitem das atribuições a eles conferidas por este Regimento, ou se omitam no seu exercício, mediante resolução, assegurando o direito de ampla defesa.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42" w:name="artigo_246"/>
      <w:r w:rsidRPr="000D5A26">
        <w:rPr>
          <w:rFonts w:ascii="Calibri" w:eastAsia="Times New Roman" w:hAnsi="Calibri" w:cs="Times New Roman"/>
          <w:b/>
          <w:bCs/>
          <w:sz w:val="18"/>
          <w:lang w:eastAsia="pt-BR"/>
        </w:rPr>
        <w:t>Art. 246</w:t>
      </w:r>
      <w:bookmarkEnd w:id="242"/>
      <w:r w:rsidRPr="000D5A26">
        <w:rPr>
          <w:rFonts w:ascii="Calibri" w:eastAsia="Times New Roman" w:hAnsi="Calibri" w:cs="Times New Roman"/>
          <w:sz w:val="24"/>
          <w:szCs w:val="24"/>
          <w:shd w:val="clear" w:color="auto" w:fill="FFFFFF"/>
          <w:lang w:eastAsia="pt-BR"/>
        </w:rPr>
        <w:t> O início do processo de destituição dependerá de representação subscrita pela maioria absoluta dos Vereadores, com circunstanciada fundamentação sobre as irregularidades cometidas, necessariamente lida em Plenário por qualquer de seus signatários.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43" w:name="artigo_247"/>
      <w:r w:rsidRPr="000D5A26">
        <w:rPr>
          <w:rFonts w:ascii="Calibri" w:eastAsia="Times New Roman" w:hAnsi="Calibri" w:cs="Times New Roman"/>
          <w:b/>
          <w:bCs/>
          <w:sz w:val="18"/>
          <w:lang w:eastAsia="pt-BR"/>
        </w:rPr>
        <w:t>Art. 247</w:t>
      </w:r>
      <w:bookmarkEnd w:id="243"/>
      <w:r w:rsidRPr="000D5A26">
        <w:rPr>
          <w:rFonts w:ascii="Calibri" w:eastAsia="Times New Roman" w:hAnsi="Calibri" w:cs="Times New Roman"/>
          <w:sz w:val="24"/>
          <w:szCs w:val="24"/>
          <w:shd w:val="clear" w:color="auto" w:fill="FFFFFF"/>
          <w:lang w:eastAsia="pt-BR"/>
        </w:rPr>
        <w:t> Oferecida a representação, constituir-se-á Comissão Especial, nos termos regimentais.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Concluído a Comissão Especial pela procedência das acusações, apresentará projeto de resolução tratando da destituição de Membros da mesa.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Se o parecer da Comissão Especial concluir pela improcedência das acusações, será ele apreciado pelo Plenário, procedendo-se: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ao arquivamento do processo, se aprovado o parecer;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à remessa do processo à Comissão de Legislação e Redação, se rejeitado o parecer.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Ocorrendo a hipótese prevista no inciso II do Parágrafo anterior, a Comissão de Legislação e Redação elaborará, dentro de quarenta e oito horas da deliberação pelo Plenário, projeto de resolução dispondo sobre a destituição do acusado ou acusados.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44" w:name="artigo_248"/>
      <w:r w:rsidRPr="000D5A26">
        <w:rPr>
          <w:rFonts w:ascii="Calibri" w:eastAsia="Times New Roman" w:hAnsi="Calibri" w:cs="Times New Roman"/>
          <w:b/>
          <w:bCs/>
          <w:sz w:val="18"/>
          <w:lang w:eastAsia="pt-BR"/>
        </w:rPr>
        <w:t>Art. 248</w:t>
      </w:r>
      <w:bookmarkEnd w:id="244"/>
      <w:r w:rsidRPr="000D5A26">
        <w:rPr>
          <w:rFonts w:ascii="Calibri" w:eastAsia="Times New Roman" w:hAnsi="Calibri" w:cs="Times New Roman"/>
          <w:sz w:val="24"/>
          <w:szCs w:val="24"/>
          <w:shd w:val="clear" w:color="auto" w:fill="FFFFFF"/>
          <w:lang w:eastAsia="pt-BR"/>
        </w:rPr>
        <w:t> Cada Vereador disporá de quinze minutos para discutir a matéria de que trata esta Seção, ressalvado o disposto no § 1º deste artigo.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 relator e o acusado ou acusados poderão usar da palavra, por sessenta minutos, sendo-lhes vedada a cessão do tempo.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 preferência na discussão será dada respectivamente, ao relator e ao acusado.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45" w:name="artigo_249"/>
      <w:r w:rsidRPr="000D5A26">
        <w:rPr>
          <w:rFonts w:ascii="Calibri" w:eastAsia="Times New Roman" w:hAnsi="Calibri" w:cs="Times New Roman"/>
          <w:b/>
          <w:bCs/>
          <w:sz w:val="18"/>
          <w:lang w:eastAsia="pt-BR"/>
        </w:rPr>
        <w:t>Art. 249</w:t>
      </w:r>
      <w:bookmarkEnd w:id="245"/>
      <w:r w:rsidRPr="000D5A26">
        <w:rPr>
          <w:rFonts w:ascii="Calibri" w:eastAsia="Times New Roman" w:hAnsi="Calibri" w:cs="Times New Roman"/>
          <w:sz w:val="24"/>
          <w:szCs w:val="24"/>
          <w:shd w:val="clear" w:color="auto" w:fill="FFFFFF"/>
          <w:lang w:eastAsia="pt-BR"/>
        </w:rPr>
        <w:t> O membro da Mesa envolvido nas acusações não poderá participar dos trabalhos destes órgãos da Câmara, enquanto estiver sendo apreciado o parecer da Comissão Especial ou o Projeto de Resolução respectivo, estando igualmente impedido de votar no processo.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Parágrafo único. Havendo o envolvimento de todos os componentes da Mesa, presidirá os trabalhos o Vereador mais idoso entre os demais membros da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46" w:name="artigo_250"/>
      <w:r w:rsidRPr="000D5A26">
        <w:rPr>
          <w:rFonts w:ascii="Calibri" w:eastAsia="Times New Roman" w:hAnsi="Calibri" w:cs="Times New Roman"/>
          <w:b/>
          <w:bCs/>
          <w:sz w:val="18"/>
          <w:lang w:eastAsia="pt-BR"/>
        </w:rPr>
        <w:t>Art. 250</w:t>
      </w:r>
      <w:bookmarkEnd w:id="246"/>
      <w:r w:rsidRPr="000D5A26">
        <w:rPr>
          <w:rFonts w:ascii="Calibri" w:eastAsia="Times New Roman" w:hAnsi="Calibri" w:cs="Times New Roman"/>
          <w:sz w:val="24"/>
          <w:szCs w:val="24"/>
          <w:shd w:val="clear" w:color="auto" w:fill="FFFFFF"/>
          <w:lang w:eastAsia="pt-BR"/>
        </w:rPr>
        <w:t> Aprovado o projeto, a resolução será promulgada e mandada à publicação pelo Presidente em exercício na sessão em que for definitivamente aprovada a proposição.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caps/>
          <w:sz w:val="24"/>
          <w:szCs w:val="24"/>
          <w:lang w:eastAsia="pt-BR"/>
        </w:rPr>
      </w:pPr>
      <w:r w:rsidRPr="000D5A26">
        <w:rPr>
          <w:rFonts w:ascii="Calibri" w:eastAsia="Times New Roman" w:hAnsi="Calibri" w:cs="Times New Roman"/>
          <w:caps/>
          <w:sz w:val="24"/>
          <w:szCs w:val="24"/>
          <w:lang w:eastAsia="pt-BR"/>
        </w:rPr>
        <w:br/>
        <w:t>TÍTULO VI</w:t>
      </w:r>
      <w:r w:rsidRPr="000D5A26">
        <w:rPr>
          <w:rFonts w:ascii="Calibri" w:eastAsia="Times New Roman" w:hAnsi="Calibri" w:cs="Times New Roman"/>
          <w:caps/>
          <w:sz w:val="24"/>
          <w:szCs w:val="24"/>
          <w:lang w:eastAsia="pt-BR"/>
        </w:rPr>
        <w:br/>
        <w:t>DOS VEREADORES</w:t>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w:t>
      </w:r>
      <w:r w:rsidRPr="000D5A26">
        <w:rPr>
          <w:rFonts w:ascii="Calibri" w:eastAsia="Times New Roman" w:hAnsi="Calibri" w:cs="Times New Roman"/>
          <w:caps/>
          <w:sz w:val="24"/>
          <w:szCs w:val="24"/>
          <w:lang w:eastAsia="pt-BR"/>
        </w:rPr>
        <w:br/>
        <w:t>DO EXERCÍCIO DO MANDATO</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47" w:name="artigo_251"/>
      <w:r w:rsidRPr="000D5A26">
        <w:rPr>
          <w:rFonts w:ascii="Calibri" w:eastAsia="Times New Roman" w:hAnsi="Calibri" w:cs="Times New Roman"/>
          <w:b/>
          <w:bCs/>
          <w:sz w:val="18"/>
          <w:lang w:eastAsia="pt-BR"/>
        </w:rPr>
        <w:t>Art. 251</w:t>
      </w:r>
      <w:bookmarkEnd w:id="247"/>
      <w:r w:rsidRPr="000D5A26">
        <w:rPr>
          <w:rFonts w:ascii="Calibri" w:eastAsia="Times New Roman" w:hAnsi="Calibri" w:cs="Times New Roman"/>
          <w:sz w:val="24"/>
          <w:szCs w:val="24"/>
          <w:shd w:val="clear" w:color="auto" w:fill="FFFFFF"/>
          <w:lang w:eastAsia="pt-BR"/>
        </w:rPr>
        <w:t> O vereador deve apresentar-se à Câmara durante a sessão legislativa ordinária ou extraordinária, para participar das sessões do Plenário e das reuniões de comissão de que seja membro, sendo-lhe assegurado o direito, nos termos deste Regimento, de: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apresentar proposições em geral;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discutir e deliberar sobre qualquer matéria em apreciação na Casa, salvo impedimentos regimentais;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integrar o Plenário e demais colegiados e neles votar e ser votado;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encaminhar, através da Mesa, pedidos escritos de informações ao Poder Executivo municipal;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fazer uso da palavra;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integrar as comissões e representações externas e desempenhar missão oficialmente autorizada;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 - promover, perante quaisquer autoridades, entidades ou órgãos da administração pública, os interesses públicos ou reivindicações coletivas;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VIII - realizar outros cometimentos inerentes ao exercício do mandato ou atender obrigações político-partidárias decorrentes da representação.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48" w:name="artigo_252"/>
      <w:r w:rsidRPr="000D5A26">
        <w:rPr>
          <w:rFonts w:ascii="Calibri" w:eastAsia="Times New Roman" w:hAnsi="Calibri" w:cs="Times New Roman"/>
          <w:b/>
          <w:bCs/>
          <w:sz w:val="18"/>
          <w:lang w:eastAsia="pt-BR"/>
        </w:rPr>
        <w:t>Art. 252</w:t>
      </w:r>
      <w:bookmarkEnd w:id="248"/>
      <w:r w:rsidRPr="000D5A26">
        <w:rPr>
          <w:rFonts w:ascii="Calibri" w:eastAsia="Times New Roman" w:hAnsi="Calibri" w:cs="Times New Roman"/>
          <w:sz w:val="24"/>
          <w:szCs w:val="24"/>
          <w:shd w:val="clear" w:color="auto" w:fill="FFFFFF"/>
          <w:lang w:eastAsia="pt-BR"/>
        </w:rPr>
        <w:t> Os vereadores gozam de inviolabilidade, por suas opiniões, palavras e votos, no exercício do mandato e na circunscrição do Município.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49" w:name="artigo_253"/>
      <w:r w:rsidRPr="000D5A26">
        <w:rPr>
          <w:rFonts w:ascii="Calibri" w:eastAsia="Times New Roman" w:hAnsi="Calibri" w:cs="Times New Roman"/>
          <w:b/>
          <w:bCs/>
          <w:sz w:val="18"/>
          <w:lang w:eastAsia="pt-BR"/>
        </w:rPr>
        <w:t>Art. 253</w:t>
      </w:r>
      <w:bookmarkEnd w:id="249"/>
      <w:r w:rsidRPr="000D5A26">
        <w:rPr>
          <w:rFonts w:ascii="Calibri" w:eastAsia="Times New Roman" w:hAnsi="Calibri" w:cs="Times New Roman"/>
          <w:sz w:val="24"/>
          <w:szCs w:val="24"/>
          <w:shd w:val="clear" w:color="auto" w:fill="FFFFFF"/>
          <w:lang w:eastAsia="pt-BR"/>
        </w:rPr>
        <w:t> O vereador apresentará à Mesa, para efeito de posse e antes do término do mandato, declaração de bens e de suas fontes de renda.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50" w:name="artigo_254"/>
      <w:r w:rsidRPr="000D5A26">
        <w:rPr>
          <w:rFonts w:ascii="Calibri" w:eastAsia="Times New Roman" w:hAnsi="Calibri" w:cs="Times New Roman"/>
          <w:b/>
          <w:bCs/>
          <w:sz w:val="18"/>
          <w:lang w:eastAsia="pt-BR"/>
        </w:rPr>
        <w:t>Art. 254</w:t>
      </w:r>
      <w:bookmarkEnd w:id="250"/>
      <w:r w:rsidRPr="000D5A26">
        <w:rPr>
          <w:rFonts w:ascii="Calibri" w:eastAsia="Times New Roman" w:hAnsi="Calibri" w:cs="Times New Roman"/>
          <w:sz w:val="24"/>
          <w:szCs w:val="24"/>
          <w:shd w:val="clear" w:color="auto" w:fill="FFFFFF"/>
          <w:lang w:eastAsia="pt-BR"/>
        </w:rPr>
        <w:t xml:space="preserve"> O vereador que se afastar do exercício do mandato, para ser investido nos </w:t>
      </w:r>
      <w:r w:rsidRPr="000D5A26">
        <w:rPr>
          <w:rFonts w:ascii="Calibri" w:eastAsia="Times New Roman" w:hAnsi="Calibri" w:cs="Times New Roman"/>
          <w:sz w:val="24"/>
          <w:szCs w:val="24"/>
          <w:shd w:val="clear" w:color="auto" w:fill="FFFFFF"/>
          <w:lang w:eastAsia="pt-BR"/>
        </w:rPr>
        <w:lastRenderedPageBreak/>
        <w:t>cargos de Secretário ou Assessor municipal, deverá fazer comunicação escrita à Casa, bem como ao reassumir o lugar.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51" w:name="artigo_255"/>
      <w:r w:rsidRPr="000D5A26">
        <w:rPr>
          <w:rFonts w:ascii="Calibri" w:eastAsia="Times New Roman" w:hAnsi="Calibri" w:cs="Times New Roman"/>
          <w:b/>
          <w:bCs/>
          <w:sz w:val="18"/>
          <w:lang w:eastAsia="pt-BR"/>
        </w:rPr>
        <w:t>Art. 255</w:t>
      </w:r>
      <w:bookmarkEnd w:id="251"/>
      <w:r w:rsidRPr="000D5A26">
        <w:rPr>
          <w:rFonts w:ascii="Calibri" w:eastAsia="Times New Roman" w:hAnsi="Calibri" w:cs="Times New Roman"/>
          <w:sz w:val="24"/>
          <w:szCs w:val="24"/>
          <w:shd w:val="clear" w:color="auto" w:fill="FFFFFF"/>
          <w:lang w:eastAsia="pt-BR"/>
        </w:rPr>
        <w:t> Os vereadores não serão obrigados a testemunhar, perante a Câmara, sobre: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informações recebidas ou prestadas em razão do exercício do mandato;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pessoas que lhe confiaram ou deles receberam informações.</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II</w:t>
      </w:r>
      <w:r w:rsidRPr="000D5A26">
        <w:rPr>
          <w:rFonts w:ascii="Calibri" w:eastAsia="Times New Roman" w:hAnsi="Calibri" w:cs="Times New Roman"/>
          <w:caps/>
          <w:sz w:val="24"/>
          <w:szCs w:val="24"/>
          <w:lang w:eastAsia="pt-BR"/>
        </w:rPr>
        <w:br/>
        <w:t>DAS INCOMPATIBILIDADES</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52" w:name="artigo_256"/>
      <w:r w:rsidRPr="000D5A26">
        <w:rPr>
          <w:rFonts w:ascii="Calibri" w:eastAsia="Times New Roman" w:hAnsi="Calibri" w:cs="Times New Roman"/>
          <w:b/>
          <w:bCs/>
          <w:sz w:val="18"/>
          <w:lang w:eastAsia="pt-BR"/>
        </w:rPr>
        <w:t>Art. 256</w:t>
      </w:r>
      <w:bookmarkEnd w:id="252"/>
      <w:r w:rsidRPr="000D5A26">
        <w:rPr>
          <w:rFonts w:ascii="Calibri" w:eastAsia="Times New Roman" w:hAnsi="Calibri" w:cs="Times New Roman"/>
          <w:sz w:val="24"/>
          <w:szCs w:val="24"/>
          <w:shd w:val="clear" w:color="auto" w:fill="FFFFFF"/>
          <w:lang w:eastAsia="pt-BR"/>
        </w:rPr>
        <w:t> Os Vereadores não poderão: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desde a expedição do diploma: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firmar ou manter contrato com o Município suas autarquias, empresas públicas, sociedades e economia mista ou concessionárias de serviço público, salvo quando o contrato obedecer a cláusulas uniformes;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aceitar ou exercer cargo, função ou emprego remunerado, inclusive os de que sejam demissíveis </w:t>
      </w:r>
      <w:r w:rsidRPr="000D5A26">
        <w:rPr>
          <w:rFonts w:ascii="Calibri" w:eastAsia="Times New Roman" w:hAnsi="Calibri" w:cs="Times New Roman"/>
          <w:i/>
          <w:iCs/>
          <w:sz w:val="24"/>
          <w:szCs w:val="24"/>
          <w:shd w:val="clear" w:color="auto" w:fill="FFFFFF"/>
          <w:lang w:eastAsia="pt-BR"/>
        </w:rPr>
        <w:t>ad nutum</w:t>
      </w:r>
      <w:r w:rsidRPr="000D5A26">
        <w:rPr>
          <w:rFonts w:ascii="Calibri" w:eastAsia="Times New Roman" w:hAnsi="Calibri" w:cs="Times New Roman"/>
          <w:sz w:val="24"/>
          <w:szCs w:val="24"/>
          <w:shd w:val="clear" w:color="auto" w:fill="FFFFFF"/>
          <w:lang w:eastAsia="pt-BR"/>
        </w:rPr>
        <w:t>, nas entidades constantes da alínea anterior ressalvada a posse em virtude de aprovação em concurso público.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desde a posse: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ser proprietários, controladores ou diretores de empresa que goze de favor decorrente de contrato com o Município ou nela exercer função remunerada: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ocupar cargo ou função de que sejam demissíveis </w:t>
      </w:r>
      <w:r w:rsidRPr="000D5A26">
        <w:rPr>
          <w:rFonts w:ascii="Calibri" w:eastAsia="Times New Roman" w:hAnsi="Calibri" w:cs="Times New Roman"/>
          <w:i/>
          <w:iCs/>
          <w:sz w:val="24"/>
          <w:szCs w:val="24"/>
          <w:shd w:val="clear" w:color="auto" w:fill="FFFFFF"/>
          <w:lang w:eastAsia="pt-BR"/>
        </w:rPr>
        <w:t>ad nutum</w:t>
      </w:r>
      <w:r w:rsidRPr="000D5A26">
        <w:rPr>
          <w:rFonts w:ascii="Calibri" w:eastAsia="Times New Roman" w:hAnsi="Calibri" w:cs="Times New Roman"/>
          <w:sz w:val="24"/>
          <w:szCs w:val="24"/>
          <w:shd w:val="clear" w:color="auto" w:fill="FFFFFF"/>
          <w:lang w:eastAsia="pt-BR"/>
        </w:rPr>
        <w:t>, nas entidades referidas na alínea "a" do inciso anterior, salvo os cargos de Secretário ou Assessor Municipal;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patrocinar causa em que seja interessada qualquer das entidades a que se refere a alínea "a" do inciso anterior;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Ser titulares de mais de cargo ou mandato público eletivo.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53" w:name="artigo_257"/>
      <w:r w:rsidRPr="000D5A26">
        <w:rPr>
          <w:rFonts w:ascii="Calibri" w:eastAsia="Times New Roman" w:hAnsi="Calibri" w:cs="Times New Roman"/>
          <w:b/>
          <w:bCs/>
          <w:sz w:val="18"/>
          <w:lang w:eastAsia="pt-BR"/>
        </w:rPr>
        <w:t>Art. 257</w:t>
      </w:r>
      <w:bookmarkEnd w:id="253"/>
      <w:r w:rsidRPr="000D5A26">
        <w:rPr>
          <w:rFonts w:ascii="Calibri" w:eastAsia="Times New Roman" w:hAnsi="Calibri" w:cs="Times New Roman"/>
          <w:sz w:val="24"/>
          <w:szCs w:val="24"/>
          <w:shd w:val="clear" w:color="auto" w:fill="FFFFFF"/>
          <w:lang w:eastAsia="pt-BR"/>
        </w:rPr>
        <w:t> O Vereador que se desvincular de sua bancada perde, para efeitos regimentais, o direito a cargos ou funções que ocupar em razão dela, exceto em relação aos cargos da Mesa, observado o dispostos no § 2º artigo 37 deste Regimento.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III</w:t>
      </w:r>
      <w:r w:rsidRPr="000D5A26">
        <w:rPr>
          <w:rFonts w:ascii="Calibri" w:eastAsia="Times New Roman" w:hAnsi="Calibri" w:cs="Times New Roman"/>
          <w:caps/>
          <w:sz w:val="24"/>
          <w:szCs w:val="24"/>
          <w:lang w:eastAsia="pt-BR"/>
        </w:rPr>
        <w:br/>
        <w:t>DA PERDA E DA EXTINÇÃO DO MANDATO</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54" w:name="artigo_258"/>
      <w:r w:rsidRPr="000D5A26">
        <w:rPr>
          <w:rFonts w:ascii="Calibri" w:eastAsia="Times New Roman" w:hAnsi="Calibri" w:cs="Times New Roman"/>
          <w:b/>
          <w:bCs/>
          <w:sz w:val="18"/>
          <w:lang w:eastAsia="pt-BR"/>
        </w:rPr>
        <w:t>Art. 258</w:t>
      </w:r>
      <w:bookmarkEnd w:id="254"/>
      <w:r w:rsidRPr="000D5A26">
        <w:rPr>
          <w:rFonts w:ascii="Calibri" w:eastAsia="Times New Roman" w:hAnsi="Calibri" w:cs="Times New Roman"/>
          <w:sz w:val="24"/>
          <w:szCs w:val="24"/>
          <w:shd w:val="clear" w:color="auto" w:fill="FFFFFF"/>
          <w:lang w:eastAsia="pt-BR"/>
        </w:rPr>
        <w:t> Perderá o mandato o Vereador: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I - que infringir qualquer das proibições estabelecidas no artigo 256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cujo procedimento for declarado incompatível com o decoro parlamentar;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que deixar de comparecer, em cada sessão legislativa, à terça parte das sessões ordinárias da Câmara, salvo licença ou missão por esta autorizada;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que perder ou tiver suspensos os direitos políticos;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quando o decretar a Justiça Eleitoral, nos casos previstos na Constituição Federal;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que sofrer condenação criminal em sentença transitada em julgado;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 - que não residir no Município;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VIII - que deixar de tomar posse, no prazo de dez dias da data fixada, nos termos do § 6º do artigo 6º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Nos casos dos incisos I, II e VI do caput deste artigo, a perda do mandato será decidida pela Câmara, por voto secreto e maioria absoluta, mediante provocação da Mesa ou de partido político representado na Câmara, assegurada ampla defesa.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Nos casos previstos nos incisos III, IV, V, VII e VIII do caput deste artigo, a perda será declarada pela Mesa, de ofício ou mediante provocação de qualquer dos vereadores ou de partido político representado na Câmara, assegurada ampla defesa.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 representação, nos casos dos incisos I, II e VI do caput deste artigo, será encaminhada à Comissão da Organização dos Poderes, observadas as seguintes normas: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recebida e processada na comissão, será fornecida cópia da representação ao vereador, que terá o prazo de vinte dias para apresentar defesa e indicar provas;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se a defesa não for apresentada, o Presidente da comissão indicará defensor dativo para oferecê-la em igual prazo;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apresentada a defesa, a comissão procederá às diligências e à instrução probatória que entender necessárias, findas as quais proferirá parecer no pra</w:t>
      </w:r>
      <w:r w:rsidR="00D94F12">
        <w:rPr>
          <w:rFonts w:ascii="Calibri" w:eastAsia="Times New Roman" w:hAnsi="Calibri" w:cs="Times New Roman"/>
          <w:sz w:val="24"/>
          <w:szCs w:val="24"/>
          <w:shd w:val="clear" w:color="auto" w:fill="FFFFFF"/>
          <w:lang w:eastAsia="pt-BR"/>
        </w:rPr>
        <w:t>zo de vint</w:t>
      </w:r>
      <w:r w:rsidRPr="000D5A26">
        <w:rPr>
          <w:rFonts w:ascii="Calibri" w:eastAsia="Times New Roman" w:hAnsi="Calibri" w:cs="Times New Roman"/>
          <w:sz w:val="24"/>
          <w:szCs w:val="24"/>
          <w:shd w:val="clear" w:color="auto" w:fill="FFFFFF"/>
          <w:lang w:eastAsia="pt-BR"/>
        </w:rPr>
        <w:t>e dias úteis, concluindo pela procedência da representação ou por seu arquivamento;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procedente a representação, a Comissão elaborará projetos de resolução no sentido da perda do mandato submetendo-o à deliberação do Plenário, nos termos do processo legislativo definido neste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55" w:name="artigo_259"/>
      <w:r w:rsidRPr="000D5A26">
        <w:rPr>
          <w:rFonts w:ascii="Calibri" w:eastAsia="Times New Roman" w:hAnsi="Calibri" w:cs="Times New Roman"/>
          <w:b/>
          <w:bCs/>
          <w:sz w:val="18"/>
          <w:lang w:eastAsia="pt-BR"/>
        </w:rPr>
        <w:t>Art. 259</w:t>
      </w:r>
      <w:bookmarkEnd w:id="255"/>
      <w:r w:rsidRPr="000D5A26">
        <w:rPr>
          <w:rFonts w:ascii="Calibri" w:eastAsia="Times New Roman" w:hAnsi="Calibri" w:cs="Times New Roman"/>
          <w:sz w:val="24"/>
          <w:szCs w:val="24"/>
          <w:shd w:val="clear" w:color="auto" w:fill="FFFFFF"/>
          <w:lang w:eastAsia="pt-BR"/>
        </w:rPr>
        <w:t> Não perderá o mandato o Vereador: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I - investido em cargo de Secretário ou assessor municipal,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licenciado pela Câmara, nos termos dos incisos I usque III do caput do artigo 262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56" w:name="artigo_260"/>
      <w:r w:rsidRPr="000D5A26">
        <w:rPr>
          <w:rFonts w:ascii="Calibri" w:eastAsia="Times New Roman" w:hAnsi="Calibri" w:cs="Times New Roman"/>
          <w:b/>
          <w:bCs/>
          <w:sz w:val="18"/>
          <w:lang w:eastAsia="pt-BR"/>
        </w:rPr>
        <w:t>Art. 260</w:t>
      </w:r>
      <w:bookmarkEnd w:id="256"/>
      <w:r w:rsidRPr="000D5A26">
        <w:rPr>
          <w:rFonts w:ascii="Calibri" w:eastAsia="Times New Roman" w:hAnsi="Calibri" w:cs="Times New Roman"/>
          <w:sz w:val="24"/>
          <w:szCs w:val="24"/>
          <w:shd w:val="clear" w:color="auto" w:fill="FFFFFF"/>
          <w:lang w:eastAsia="pt-BR"/>
        </w:rPr>
        <w:t> Extingue-se o mandato: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por falecimento;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por renúncia formalizada.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renúncia ao mandato deve ser manifestada por escrito e dirigida ao Presidente da Câmara, tomando-se efetiva e irretratável depois de lida no pequeno Expediente da sessão imediatamente subsequente ao pedido.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Presidente da Câmara, nos casos definidos no caput deste artigo, declarará a extinção do mandato.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IV</w:t>
      </w:r>
      <w:r w:rsidRPr="000D5A26">
        <w:rPr>
          <w:rFonts w:ascii="Calibri" w:eastAsia="Times New Roman" w:hAnsi="Calibri" w:cs="Times New Roman"/>
          <w:caps/>
          <w:sz w:val="24"/>
          <w:szCs w:val="24"/>
          <w:lang w:eastAsia="pt-BR"/>
        </w:rPr>
        <w:br/>
        <w:t>DA VACÂNCIA</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57" w:name="artigo_261"/>
      <w:r w:rsidRPr="000D5A26">
        <w:rPr>
          <w:rFonts w:ascii="Calibri" w:eastAsia="Times New Roman" w:hAnsi="Calibri" w:cs="Times New Roman"/>
          <w:b/>
          <w:bCs/>
          <w:sz w:val="18"/>
          <w:lang w:eastAsia="pt-BR"/>
        </w:rPr>
        <w:t>Art. 261</w:t>
      </w:r>
      <w:bookmarkEnd w:id="257"/>
      <w:r w:rsidRPr="000D5A26">
        <w:rPr>
          <w:rFonts w:ascii="Calibri" w:eastAsia="Times New Roman" w:hAnsi="Calibri" w:cs="Times New Roman"/>
          <w:sz w:val="24"/>
          <w:szCs w:val="24"/>
          <w:shd w:val="clear" w:color="auto" w:fill="FFFFFF"/>
          <w:lang w:eastAsia="pt-BR"/>
        </w:rPr>
        <w:t> As vagas, na Câmara, verificar-se-ão em virtude de: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extinção de mandato, nos termos do artigo anterior;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perda de mandato, conforme dispõe o Artigo 258 deste Regimento.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V</w:t>
      </w:r>
      <w:r w:rsidRPr="000D5A26">
        <w:rPr>
          <w:rFonts w:ascii="Calibri" w:eastAsia="Times New Roman" w:hAnsi="Calibri" w:cs="Times New Roman"/>
          <w:caps/>
          <w:sz w:val="24"/>
          <w:szCs w:val="24"/>
          <w:lang w:eastAsia="pt-BR"/>
        </w:rPr>
        <w:br/>
        <w:t>DA LICENÇA</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58" w:name="artigo_262"/>
      <w:r w:rsidRPr="000D5A26">
        <w:rPr>
          <w:rFonts w:ascii="Calibri" w:eastAsia="Times New Roman" w:hAnsi="Calibri" w:cs="Times New Roman"/>
          <w:b/>
          <w:bCs/>
          <w:sz w:val="18"/>
          <w:lang w:eastAsia="pt-BR"/>
        </w:rPr>
        <w:t>Art. 262</w:t>
      </w:r>
      <w:bookmarkEnd w:id="258"/>
      <w:r w:rsidRPr="000D5A26">
        <w:rPr>
          <w:rFonts w:ascii="Calibri" w:eastAsia="Times New Roman" w:hAnsi="Calibri" w:cs="Times New Roman"/>
          <w:sz w:val="24"/>
          <w:szCs w:val="24"/>
          <w:shd w:val="clear" w:color="auto" w:fill="FFFFFF"/>
          <w:lang w:eastAsia="pt-BR"/>
        </w:rPr>
        <w:t> O Vereador poderá obter licença: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para desempenhar missão temporária de caráter cultural ou de interesse do Município;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por motivo de doença comprovada;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para tratar, sem remuneração de interesse particular, desde que o afastamento não ultrapasse cento e vinte dias por sessão legislativa;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para investidura de cargos de Secretário ou assessor municipal.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lastRenderedPageBreak/>
        <w:t>§ 1º Licenciado pelos motivos de que tratam os inciso I e II do caput deste artigo, o vereador fará jus à sua remuneração como se em exercício do mandato estivesse.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Na hipótese do inciso IV do caput deste artigo, o vereador poderá optar pela remuneração do mandato ou do cargo em que for investido e será considerado automaticamente licenciado, observado o disposto no artigo 254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 licença não poderá ser inferior a trinta dias.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O vereador licenciado não poderá reassumir o mandato antes de findo o prazo concedido para a licença.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59" w:name="artigo_263"/>
      <w:r w:rsidRPr="000D5A26">
        <w:rPr>
          <w:rFonts w:ascii="Calibri" w:eastAsia="Times New Roman" w:hAnsi="Calibri" w:cs="Times New Roman"/>
          <w:b/>
          <w:bCs/>
          <w:sz w:val="18"/>
          <w:lang w:eastAsia="pt-BR"/>
        </w:rPr>
        <w:t>Art. 263</w:t>
      </w:r>
      <w:bookmarkEnd w:id="259"/>
      <w:r w:rsidRPr="000D5A26">
        <w:rPr>
          <w:rFonts w:ascii="Calibri" w:eastAsia="Times New Roman" w:hAnsi="Calibri" w:cs="Times New Roman"/>
          <w:sz w:val="24"/>
          <w:szCs w:val="24"/>
          <w:shd w:val="clear" w:color="auto" w:fill="FFFFFF"/>
          <w:lang w:eastAsia="pt-BR"/>
        </w:rPr>
        <w:t> As licenças serão concedidas, mediante requerimento fundamentado do interessado, por: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ato da Mesa, no caso de licença por motivo de doença comprovada;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resolução, nas hipóteses previstas nos incisos I e II do caput do artigo anterior.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No caso de investidura, cumpre-se o que dispõe o § 2º do artigo anterior.</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VI</w:t>
      </w:r>
      <w:r w:rsidRPr="000D5A26">
        <w:rPr>
          <w:rFonts w:ascii="Calibri" w:eastAsia="Times New Roman" w:hAnsi="Calibri" w:cs="Times New Roman"/>
          <w:caps/>
          <w:sz w:val="24"/>
          <w:szCs w:val="24"/>
          <w:lang w:eastAsia="pt-BR"/>
        </w:rPr>
        <w:br/>
        <w:t>DA CONVOCAÇÃO DO SUPLENTE</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60" w:name="artigo_264"/>
      <w:r w:rsidRPr="000D5A26">
        <w:rPr>
          <w:rFonts w:ascii="Calibri" w:eastAsia="Times New Roman" w:hAnsi="Calibri" w:cs="Times New Roman"/>
          <w:b/>
          <w:bCs/>
          <w:sz w:val="18"/>
          <w:lang w:eastAsia="pt-BR"/>
        </w:rPr>
        <w:t>Art. 264</w:t>
      </w:r>
      <w:bookmarkEnd w:id="260"/>
      <w:r w:rsidRPr="000D5A26">
        <w:rPr>
          <w:rFonts w:ascii="Calibri" w:eastAsia="Times New Roman" w:hAnsi="Calibri" w:cs="Times New Roman"/>
          <w:sz w:val="24"/>
          <w:szCs w:val="24"/>
          <w:shd w:val="clear" w:color="auto" w:fill="FFFFFF"/>
          <w:lang w:eastAsia="pt-BR"/>
        </w:rPr>
        <w:t> A Mesa convocará o suplente de vereador, nos casos de: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ocorrência de vaga;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investidura do titular nos cargos definidos no inciso I do artigo 259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licenças previstas nos incisos II usque IV do caput do artigo 262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Assiste ao suplente que for convocado o direito de se declarar impossibilitado de assumir o exercício do mandato, dando ciência por escrito à Mesa, que convocará o suplente imediato.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suplente convocado, ressalvada a hipótese prevista no parágrafo anterior, deverá tomar posse no prazo máximo de dez dias da convocação, prestando compromisso na primeira sessão da Câmara, após a posse.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Será considerado renunciante o suplente convocado que não cumprir, salvo motivo justificado aceito pelo Plenário, o que preceitua o parágrafo anterior, devendo a Câmara convocar o suplente imediato.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 4º O suplente de vereador, quando convocado para substituição temporária, não poderá ser escolhido para cargos da Mesa.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61" w:name="artigo_265"/>
      <w:r w:rsidRPr="000D5A26">
        <w:rPr>
          <w:rFonts w:ascii="Calibri" w:eastAsia="Times New Roman" w:hAnsi="Calibri" w:cs="Times New Roman"/>
          <w:b/>
          <w:bCs/>
          <w:sz w:val="18"/>
          <w:lang w:eastAsia="pt-BR"/>
        </w:rPr>
        <w:t>Art. 265</w:t>
      </w:r>
      <w:bookmarkEnd w:id="261"/>
      <w:r w:rsidRPr="000D5A26">
        <w:rPr>
          <w:rFonts w:ascii="Calibri" w:eastAsia="Times New Roman" w:hAnsi="Calibri" w:cs="Times New Roman"/>
          <w:sz w:val="24"/>
          <w:szCs w:val="24"/>
          <w:shd w:val="clear" w:color="auto" w:fill="FFFFFF"/>
          <w:lang w:eastAsia="pt-BR"/>
        </w:rPr>
        <w:t> Ocorrendo vaga e não havendo suplente, far-se-á eleição, convocada pelo Tribunal Regional Eleitoral por solicitação do Presidente da Câmara, se faltarem mais de quinze meses para o término do mandato.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VII</w:t>
      </w:r>
      <w:r w:rsidRPr="000D5A26">
        <w:rPr>
          <w:rFonts w:ascii="Calibri" w:eastAsia="Times New Roman" w:hAnsi="Calibri" w:cs="Times New Roman"/>
          <w:caps/>
          <w:sz w:val="24"/>
          <w:szCs w:val="24"/>
          <w:lang w:eastAsia="pt-BR"/>
        </w:rPr>
        <w:br/>
        <w:t>DO VEREADOR SERVIDOR PÚBLICO</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62" w:name="artigo_266"/>
      <w:r w:rsidRPr="000D5A26">
        <w:rPr>
          <w:rFonts w:ascii="Calibri" w:eastAsia="Times New Roman" w:hAnsi="Calibri" w:cs="Times New Roman"/>
          <w:b/>
          <w:bCs/>
          <w:sz w:val="18"/>
          <w:lang w:eastAsia="pt-BR"/>
        </w:rPr>
        <w:t>Art. 266</w:t>
      </w:r>
      <w:bookmarkEnd w:id="262"/>
      <w:r w:rsidRPr="000D5A26">
        <w:rPr>
          <w:rFonts w:ascii="Calibri" w:eastAsia="Times New Roman" w:hAnsi="Calibri" w:cs="Times New Roman"/>
          <w:sz w:val="24"/>
          <w:szCs w:val="24"/>
          <w:shd w:val="clear" w:color="auto" w:fill="FFFFFF"/>
          <w:lang w:eastAsia="pt-BR"/>
        </w:rPr>
        <w:t> O exercício da vereança por servidor público obedecerá ao disposto nos incisos III, IV e V do artigo 38 da Constituição Federal.</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VIII</w:t>
      </w:r>
      <w:r w:rsidRPr="000D5A26">
        <w:rPr>
          <w:rFonts w:ascii="Calibri" w:eastAsia="Times New Roman" w:hAnsi="Calibri" w:cs="Times New Roman"/>
          <w:caps/>
          <w:sz w:val="24"/>
          <w:szCs w:val="24"/>
          <w:lang w:eastAsia="pt-BR"/>
        </w:rPr>
        <w:br/>
        <w:t>DO DECORO PARLAMENTAR</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63" w:name="artigo_267"/>
      <w:r w:rsidRPr="000D5A26">
        <w:rPr>
          <w:rFonts w:ascii="Calibri" w:eastAsia="Times New Roman" w:hAnsi="Calibri" w:cs="Times New Roman"/>
          <w:b/>
          <w:bCs/>
          <w:sz w:val="18"/>
          <w:lang w:eastAsia="pt-BR"/>
        </w:rPr>
        <w:t>Art. 267</w:t>
      </w:r>
      <w:bookmarkEnd w:id="263"/>
      <w:r w:rsidRPr="000D5A26">
        <w:rPr>
          <w:rFonts w:ascii="Calibri" w:eastAsia="Times New Roman" w:hAnsi="Calibri" w:cs="Times New Roman"/>
          <w:sz w:val="24"/>
          <w:szCs w:val="24"/>
          <w:shd w:val="clear" w:color="auto" w:fill="FFFFFF"/>
          <w:lang w:eastAsia="pt-BR"/>
        </w:rPr>
        <w:t> O vereador que descumprir os deveres decorrentes do mandato ou praticar ato que afete a dignidade da investidura, estará sujeito ao processo e às penalidades previstas neste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Constituem penalidades: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censura;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impedimento temporário do exercício do mandato, não excedente a trinta dias;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perda do mandato.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Considera-se atentatório ao decoro parlamentar usar, em discurso ou proposição, expressões que configurem crimes contra a honra ou contenham incitamento à prática de crimes.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É incompatível com o decoro parlamentar: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o abuso das prerrogativas asseguradas a membro da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a percepção de vantagens indevidas;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a prática de irregularidades graves no desempenho do mandato ou de encargos dele decorrentes.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64" w:name="artigo_268"/>
      <w:r w:rsidRPr="000D5A26">
        <w:rPr>
          <w:rFonts w:ascii="Calibri" w:eastAsia="Times New Roman" w:hAnsi="Calibri" w:cs="Times New Roman"/>
          <w:b/>
          <w:bCs/>
          <w:sz w:val="18"/>
          <w:lang w:eastAsia="pt-BR"/>
        </w:rPr>
        <w:lastRenderedPageBreak/>
        <w:t>Art. 268</w:t>
      </w:r>
      <w:bookmarkEnd w:id="264"/>
      <w:r w:rsidRPr="000D5A26">
        <w:rPr>
          <w:rFonts w:ascii="Calibri" w:eastAsia="Times New Roman" w:hAnsi="Calibri" w:cs="Times New Roman"/>
          <w:sz w:val="24"/>
          <w:szCs w:val="24"/>
          <w:shd w:val="clear" w:color="auto" w:fill="FFFFFF"/>
          <w:lang w:eastAsia="pt-BR"/>
        </w:rPr>
        <w:t> A censura será verbal ou escrita.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censura verbal será aplicada em sessão pelo Presidente da Câmara ou de Comissão, no âmbito desta, ou por quem o substituir, ao vereador que: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inobservar, salvo motivo justificado, os deveres inerentes ao mandato ou os preceitos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perturbar a ordem das sessões da Câmara ou das reuniões de comissão.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 censura escrita será imposta pela Mesa ao vereador que: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usar, em discurso ou proposição, de expressões atentatórias ao decoro parlamentar;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praticar ofensas físicas ou morais no edifício da Câmara ou desacatar, por atos ou palavras, outro parlamentar, a Mesa ou comissão.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65" w:name="artigo_269"/>
      <w:r w:rsidRPr="000D5A26">
        <w:rPr>
          <w:rFonts w:ascii="Calibri" w:eastAsia="Times New Roman" w:hAnsi="Calibri" w:cs="Times New Roman"/>
          <w:b/>
          <w:bCs/>
          <w:sz w:val="18"/>
          <w:lang w:eastAsia="pt-BR"/>
        </w:rPr>
        <w:t>Art. 269</w:t>
      </w:r>
      <w:bookmarkEnd w:id="265"/>
      <w:r w:rsidRPr="000D5A26">
        <w:rPr>
          <w:rFonts w:ascii="Calibri" w:eastAsia="Times New Roman" w:hAnsi="Calibri" w:cs="Times New Roman"/>
          <w:sz w:val="24"/>
          <w:szCs w:val="24"/>
          <w:shd w:val="clear" w:color="auto" w:fill="FFFFFF"/>
          <w:lang w:eastAsia="pt-BR"/>
        </w:rPr>
        <w:t> Considera-se incurso na sanção de impedimento temporário do exercício do mandato, por falta de decoro parlamentar, o vereador que: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reincidir nas hipóteses previstas nos parágrafos do artigo antecedente;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praticar transgressão grave ou reiterada aos preceitos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revelar conteúdo de debates, deliberações ou documentos que a Câmara ou Comissão haja resolvido devam ficar secretos.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Nos casos previstos nos incisos do caput deste artigo, a penalidade será aplicada pelo Plenário, em escrutínio secreto e por maioria simples, assegurada ao infrator a oportunidade de ampla defesa.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 penalidade prevista no parágrafo anterior será formalizada por ato da Mesa.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66" w:name="artigo_270"/>
      <w:r w:rsidRPr="000D5A26">
        <w:rPr>
          <w:rFonts w:ascii="Calibri" w:eastAsia="Times New Roman" w:hAnsi="Calibri" w:cs="Times New Roman"/>
          <w:b/>
          <w:bCs/>
          <w:sz w:val="18"/>
          <w:lang w:eastAsia="pt-BR"/>
        </w:rPr>
        <w:t>Art. 270</w:t>
      </w:r>
      <w:bookmarkEnd w:id="266"/>
      <w:r w:rsidRPr="000D5A26">
        <w:rPr>
          <w:rFonts w:ascii="Calibri" w:eastAsia="Times New Roman" w:hAnsi="Calibri" w:cs="Times New Roman"/>
          <w:sz w:val="24"/>
          <w:szCs w:val="24"/>
          <w:shd w:val="clear" w:color="auto" w:fill="FFFFFF"/>
          <w:lang w:eastAsia="pt-BR"/>
        </w:rPr>
        <w:t> A perda do mandato de vereador, por procedimento incompatível com o decoro parlamentar, dar-se-á na forma do § 3º do artigo 258 deste Regimento.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caps/>
          <w:sz w:val="24"/>
          <w:szCs w:val="24"/>
          <w:lang w:eastAsia="pt-BR"/>
        </w:rPr>
      </w:pPr>
      <w:r w:rsidRPr="000D5A26">
        <w:rPr>
          <w:rFonts w:ascii="Calibri" w:eastAsia="Times New Roman" w:hAnsi="Calibri" w:cs="Times New Roman"/>
          <w:caps/>
          <w:sz w:val="24"/>
          <w:szCs w:val="24"/>
          <w:lang w:eastAsia="pt-BR"/>
        </w:rPr>
        <w:br/>
        <w:t>TÍTULO VII</w:t>
      </w:r>
      <w:r w:rsidRPr="000D5A26">
        <w:rPr>
          <w:rFonts w:ascii="Calibri" w:eastAsia="Times New Roman" w:hAnsi="Calibri" w:cs="Times New Roman"/>
          <w:caps/>
          <w:sz w:val="24"/>
          <w:szCs w:val="24"/>
          <w:lang w:eastAsia="pt-BR"/>
        </w:rPr>
        <w:br/>
        <w:t>DA ADMINISTRAÇÃO E DA ECONOMIA INTERNA</w:t>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w:t>
      </w:r>
      <w:r w:rsidRPr="000D5A26">
        <w:rPr>
          <w:rFonts w:ascii="Calibri" w:eastAsia="Times New Roman" w:hAnsi="Calibri" w:cs="Times New Roman"/>
          <w:caps/>
          <w:sz w:val="24"/>
          <w:szCs w:val="24"/>
          <w:lang w:eastAsia="pt-BR"/>
        </w:rPr>
        <w:br/>
        <w:t>DOS SERVIÇOS ADMINISTRATIVOS</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67" w:name="artigo_271"/>
      <w:r w:rsidRPr="000D5A26">
        <w:rPr>
          <w:rFonts w:ascii="Calibri" w:eastAsia="Times New Roman" w:hAnsi="Calibri" w:cs="Times New Roman"/>
          <w:b/>
          <w:bCs/>
          <w:sz w:val="18"/>
          <w:lang w:eastAsia="pt-BR"/>
        </w:rPr>
        <w:t>Art. 271</w:t>
      </w:r>
      <w:bookmarkEnd w:id="267"/>
      <w:r w:rsidRPr="000D5A26">
        <w:rPr>
          <w:rFonts w:ascii="Calibri" w:eastAsia="Times New Roman" w:hAnsi="Calibri" w:cs="Times New Roman"/>
          <w:sz w:val="24"/>
          <w:szCs w:val="24"/>
          <w:shd w:val="clear" w:color="auto" w:fill="FFFFFF"/>
          <w:lang w:eastAsia="pt-BR"/>
        </w:rPr>
        <w:t xml:space="preserve"> Os serviços administrativos da Câmara organizar-se-ão por regulamento específico, baixado mediante resolução, nos termos das alíneas dos incisos III do artigo </w:t>
      </w:r>
      <w:r w:rsidRPr="000D5A26">
        <w:rPr>
          <w:rFonts w:ascii="Calibri" w:eastAsia="Times New Roman" w:hAnsi="Calibri" w:cs="Times New Roman"/>
          <w:sz w:val="24"/>
          <w:szCs w:val="24"/>
          <w:shd w:val="clear" w:color="auto" w:fill="FFFFFF"/>
          <w:lang w:eastAsia="pt-BR"/>
        </w:rPr>
        <w:lastRenderedPageBreak/>
        <w:t>72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Os servidores administrativos ficarão sob a coordenação da Diretoria Geral da Câmara, subordinada diretamente à Mesa.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Cabe à Mesa expedir normas ou instruções complementares ao regulamento de que trata o caput deste artigo, considerado parte integrante deste Regimento.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II</w:t>
      </w:r>
      <w:r w:rsidRPr="000D5A26">
        <w:rPr>
          <w:rFonts w:ascii="Calibri" w:eastAsia="Times New Roman" w:hAnsi="Calibri" w:cs="Times New Roman"/>
          <w:caps/>
          <w:sz w:val="24"/>
          <w:szCs w:val="24"/>
          <w:lang w:eastAsia="pt-BR"/>
        </w:rPr>
        <w:br/>
        <w:t>DO CONTROLE INTERNO</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68" w:name="artigo_272"/>
      <w:r w:rsidRPr="000D5A26">
        <w:rPr>
          <w:rFonts w:ascii="Calibri" w:eastAsia="Times New Roman" w:hAnsi="Calibri" w:cs="Times New Roman"/>
          <w:b/>
          <w:bCs/>
          <w:sz w:val="18"/>
          <w:lang w:eastAsia="pt-BR"/>
        </w:rPr>
        <w:t>Art. 272</w:t>
      </w:r>
      <w:bookmarkEnd w:id="268"/>
      <w:r w:rsidRPr="000D5A26">
        <w:rPr>
          <w:rFonts w:ascii="Calibri" w:eastAsia="Times New Roman" w:hAnsi="Calibri" w:cs="Times New Roman"/>
          <w:sz w:val="24"/>
          <w:szCs w:val="24"/>
          <w:shd w:val="clear" w:color="auto" w:fill="FFFFFF"/>
          <w:lang w:eastAsia="pt-BR"/>
        </w:rPr>
        <w:t> O controle interno da Câmara será exercido nos termos do Artigo 235 e parágrafo deste Regimento.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II</w:t>
      </w:r>
      <w:r w:rsidRPr="000D5A26">
        <w:rPr>
          <w:rFonts w:ascii="Calibri" w:eastAsia="Times New Roman" w:hAnsi="Calibri" w:cs="Times New Roman"/>
          <w:caps/>
          <w:sz w:val="24"/>
          <w:szCs w:val="24"/>
          <w:lang w:eastAsia="pt-BR"/>
        </w:rPr>
        <w:br/>
        <w:t>DA POLÍCIA DA CÂMARA</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69" w:name="artigo_273"/>
      <w:r w:rsidRPr="000D5A26">
        <w:rPr>
          <w:rFonts w:ascii="Calibri" w:eastAsia="Times New Roman" w:hAnsi="Calibri" w:cs="Times New Roman"/>
          <w:b/>
          <w:bCs/>
          <w:sz w:val="18"/>
          <w:lang w:eastAsia="pt-BR"/>
        </w:rPr>
        <w:t>Art. 273</w:t>
      </w:r>
      <w:bookmarkEnd w:id="269"/>
      <w:r w:rsidRPr="000D5A26">
        <w:rPr>
          <w:rFonts w:ascii="Calibri" w:eastAsia="Times New Roman" w:hAnsi="Calibri" w:cs="Times New Roman"/>
          <w:sz w:val="24"/>
          <w:szCs w:val="24"/>
          <w:shd w:val="clear" w:color="auto" w:fill="FFFFFF"/>
          <w:lang w:eastAsia="pt-BR"/>
        </w:rPr>
        <w:t> A Mesa fará manter a ordem e a disciplina nas instalações da Câmara e em suas adjacências.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70" w:name="artigo_274"/>
      <w:r w:rsidRPr="000D5A26">
        <w:rPr>
          <w:rFonts w:ascii="Calibri" w:eastAsia="Times New Roman" w:hAnsi="Calibri" w:cs="Times New Roman"/>
          <w:b/>
          <w:bCs/>
          <w:sz w:val="18"/>
          <w:lang w:eastAsia="pt-BR"/>
        </w:rPr>
        <w:t>Art. 274</w:t>
      </w:r>
      <w:bookmarkEnd w:id="270"/>
      <w:r w:rsidRPr="000D5A26">
        <w:rPr>
          <w:rFonts w:ascii="Calibri" w:eastAsia="Times New Roman" w:hAnsi="Calibri" w:cs="Times New Roman"/>
          <w:sz w:val="24"/>
          <w:szCs w:val="24"/>
          <w:shd w:val="clear" w:color="auto" w:fill="FFFFFF"/>
          <w:lang w:eastAsia="pt-BR"/>
        </w:rPr>
        <w:t> Compete privativamente à Mesa dispor sobre o Policiamento do recinto da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Pode a Mesa, através do Presidente, solicitar força necessária à manutenção da Ordem.</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71" w:name="artigo_275"/>
      <w:r w:rsidRPr="000D5A26">
        <w:rPr>
          <w:rFonts w:ascii="Calibri" w:eastAsia="Times New Roman" w:hAnsi="Calibri" w:cs="Times New Roman"/>
          <w:b/>
          <w:bCs/>
          <w:sz w:val="18"/>
          <w:lang w:eastAsia="pt-BR"/>
        </w:rPr>
        <w:t>Art. 275</w:t>
      </w:r>
      <w:bookmarkEnd w:id="271"/>
      <w:r w:rsidRPr="000D5A26">
        <w:rPr>
          <w:rFonts w:ascii="Calibri" w:eastAsia="Times New Roman" w:hAnsi="Calibri" w:cs="Times New Roman"/>
          <w:sz w:val="24"/>
          <w:szCs w:val="24"/>
          <w:shd w:val="clear" w:color="auto" w:fill="FFFFFF"/>
          <w:lang w:eastAsia="pt-BR"/>
        </w:rPr>
        <w:t> Qualquer cidadão poderá assistir às sessões da Câmara, na parte do recinto que lhe é reservada, desde que: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se apresente decentemente trajado;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se mantenha em silêncio, durante os trabalhos;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não manifeste apoio ou desaprovação ao que se passa no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atenda as determinações da Mesa;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 - não interpele os vereadores, em sessão;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 - cumpra o que preceitua o artigo 277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Parágrafo único. Pela inobservância das exigências formuladas nos incisos do caput </w:t>
      </w:r>
      <w:r w:rsidRPr="000D5A26">
        <w:rPr>
          <w:rFonts w:ascii="Calibri" w:eastAsia="Times New Roman" w:hAnsi="Calibri" w:cs="Times New Roman"/>
          <w:sz w:val="24"/>
          <w:szCs w:val="24"/>
          <w:shd w:val="clear" w:color="auto" w:fill="FFFFFF"/>
          <w:lang w:eastAsia="pt-BR"/>
        </w:rPr>
        <w:lastRenderedPageBreak/>
        <w:t>deste artigo, poderão os assistentes ser obrigados, pela Mesa, a se retirarem imediatamente do recinto, sem prejuízo de outras medidas.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72" w:name="artigo_276"/>
      <w:r w:rsidRPr="000D5A26">
        <w:rPr>
          <w:rFonts w:ascii="Calibri" w:eastAsia="Times New Roman" w:hAnsi="Calibri" w:cs="Times New Roman"/>
          <w:b/>
          <w:bCs/>
          <w:sz w:val="18"/>
          <w:lang w:eastAsia="pt-BR"/>
        </w:rPr>
        <w:t>Art. 276</w:t>
      </w:r>
      <w:bookmarkEnd w:id="272"/>
      <w:r w:rsidRPr="000D5A26">
        <w:rPr>
          <w:rFonts w:ascii="Calibri" w:eastAsia="Times New Roman" w:hAnsi="Calibri" w:cs="Times New Roman"/>
          <w:sz w:val="24"/>
          <w:szCs w:val="24"/>
          <w:shd w:val="clear" w:color="auto" w:fill="FFFFFF"/>
          <w:lang w:eastAsia="pt-BR"/>
        </w:rPr>
        <w:t> Se, no recinto do Plenário, for cometida qualquer infração penal, o Presidente fará prisão em flagrante, encaminhando o infrator à autoridade competente para lavratura do auto e instauração do processo-crime correspondente.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Se não houver flagrante, no caso previsto no caput deste artigo, o Presidente deverá comunicar o fato à autoridade competente para a instauração do inquérito respectivo.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73" w:name="artigo_277"/>
      <w:r w:rsidRPr="000D5A26">
        <w:rPr>
          <w:rFonts w:ascii="Calibri" w:eastAsia="Times New Roman" w:hAnsi="Calibri" w:cs="Times New Roman"/>
          <w:b/>
          <w:bCs/>
          <w:sz w:val="18"/>
          <w:lang w:eastAsia="pt-BR"/>
        </w:rPr>
        <w:t>Art. 277</w:t>
      </w:r>
      <w:bookmarkEnd w:id="273"/>
      <w:r w:rsidRPr="000D5A26">
        <w:rPr>
          <w:rFonts w:ascii="Calibri" w:eastAsia="Times New Roman" w:hAnsi="Calibri" w:cs="Times New Roman"/>
          <w:sz w:val="24"/>
          <w:szCs w:val="24"/>
          <w:shd w:val="clear" w:color="auto" w:fill="FFFFFF"/>
          <w:lang w:eastAsia="pt-BR"/>
        </w:rPr>
        <w:t> É proibido o porte de arma, excetuados os membros da segurança, no recinto da Câmara.</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IV</w:t>
      </w:r>
      <w:r w:rsidRPr="000D5A26">
        <w:rPr>
          <w:rFonts w:ascii="Calibri" w:eastAsia="Times New Roman" w:hAnsi="Calibri" w:cs="Times New Roman"/>
          <w:caps/>
          <w:sz w:val="24"/>
          <w:szCs w:val="24"/>
          <w:lang w:eastAsia="pt-BR"/>
        </w:rPr>
        <w:br/>
        <w:t>DO USO DAS INSTALAÇÕES DA CÂMARA PELA COMUNIDADE</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74" w:name="artigo_278"/>
      <w:r w:rsidRPr="000D5A26">
        <w:rPr>
          <w:rFonts w:ascii="Calibri" w:eastAsia="Times New Roman" w:hAnsi="Calibri" w:cs="Times New Roman"/>
          <w:b/>
          <w:bCs/>
          <w:sz w:val="18"/>
          <w:lang w:eastAsia="pt-BR"/>
        </w:rPr>
        <w:t>Art. 278</w:t>
      </w:r>
      <w:bookmarkEnd w:id="274"/>
      <w:r w:rsidRPr="000D5A26">
        <w:rPr>
          <w:rFonts w:ascii="Calibri" w:eastAsia="Times New Roman" w:hAnsi="Calibri" w:cs="Times New Roman"/>
          <w:sz w:val="24"/>
          <w:szCs w:val="24"/>
          <w:shd w:val="clear" w:color="auto" w:fill="FFFFFF"/>
          <w:lang w:eastAsia="pt-BR"/>
        </w:rPr>
        <w:t> Pode o Presidente da Câmara autorizar, resguardados prioritariamente os trabalhos legislativos, o uso das dependências internas e externas da Casa por Segmentos Organizados da Comunidade, para a realização de manifestações públicas, conferências, debates, palestras, seminários ou exposições.</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caps/>
          <w:sz w:val="24"/>
          <w:szCs w:val="24"/>
          <w:lang w:eastAsia="pt-BR"/>
        </w:rPr>
      </w:pPr>
      <w:r w:rsidRPr="000D5A26">
        <w:rPr>
          <w:rFonts w:ascii="Calibri" w:eastAsia="Times New Roman" w:hAnsi="Calibri" w:cs="Times New Roman"/>
          <w:caps/>
          <w:sz w:val="24"/>
          <w:szCs w:val="24"/>
          <w:lang w:eastAsia="pt-BR"/>
        </w:rPr>
        <w:br/>
        <w:t>TÍTULO VIII</w:t>
      </w:r>
      <w:r w:rsidRPr="000D5A26">
        <w:rPr>
          <w:rFonts w:ascii="Calibri" w:eastAsia="Times New Roman" w:hAnsi="Calibri" w:cs="Times New Roman"/>
          <w:caps/>
          <w:sz w:val="24"/>
          <w:szCs w:val="24"/>
          <w:lang w:eastAsia="pt-BR"/>
        </w:rPr>
        <w:br/>
        <w:t>PARA PARTICIPAÇÃO DA SOCIEDADE CIVIL</w:t>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w:t>
      </w:r>
      <w:r w:rsidRPr="000D5A26">
        <w:rPr>
          <w:rFonts w:ascii="Calibri" w:eastAsia="Times New Roman" w:hAnsi="Calibri" w:cs="Times New Roman"/>
          <w:caps/>
          <w:sz w:val="24"/>
          <w:szCs w:val="24"/>
          <w:lang w:eastAsia="pt-BR"/>
        </w:rPr>
        <w:br/>
        <w:t>DA SOBERANIA POPULAR</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75" w:name="artigo_279"/>
      <w:r w:rsidRPr="000D5A26">
        <w:rPr>
          <w:rFonts w:ascii="Calibri" w:eastAsia="Times New Roman" w:hAnsi="Calibri" w:cs="Times New Roman"/>
          <w:b/>
          <w:bCs/>
          <w:sz w:val="18"/>
          <w:lang w:eastAsia="pt-BR"/>
        </w:rPr>
        <w:t>Art. 279</w:t>
      </w:r>
      <w:bookmarkEnd w:id="275"/>
      <w:r w:rsidRPr="000D5A26">
        <w:rPr>
          <w:rFonts w:ascii="Calibri" w:eastAsia="Times New Roman" w:hAnsi="Calibri" w:cs="Times New Roman"/>
          <w:sz w:val="24"/>
          <w:szCs w:val="24"/>
          <w:shd w:val="clear" w:color="auto" w:fill="FFFFFF"/>
          <w:lang w:eastAsia="pt-BR"/>
        </w:rPr>
        <w:t> A Soberania popular é exercida pelo sufrágio universal e pelo voto direto e secreto, com igual valor para todos, e, nos termos da lei complementar, mediante: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plebiscito,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referendo,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iniciativa popular, nos termos dos artigos 283 usque 285 deste Regimento.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w:t>
      </w:r>
      <w:r w:rsidRPr="000D5A26">
        <w:rPr>
          <w:rFonts w:ascii="Calibri" w:eastAsia="Times New Roman" w:hAnsi="Calibri" w:cs="Times New Roman"/>
          <w:sz w:val="24"/>
          <w:szCs w:val="24"/>
          <w:lang w:eastAsia="pt-BR"/>
        </w:rPr>
        <w:br/>
        <w:t>DO PLEBISCITO E DO REFERENDO</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lastRenderedPageBreak/>
        <w:br/>
      </w:r>
      <w:bookmarkStart w:id="276" w:name="artigo_280"/>
      <w:r w:rsidRPr="000D5A26">
        <w:rPr>
          <w:rFonts w:ascii="Calibri" w:eastAsia="Times New Roman" w:hAnsi="Calibri" w:cs="Times New Roman"/>
          <w:b/>
          <w:bCs/>
          <w:sz w:val="18"/>
          <w:lang w:eastAsia="pt-BR"/>
        </w:rPr>
        <w:t>Art. 280</w:t>
      </w:r>
      <w:bookmarkEnd w:id="276"/>
      <w:r w:rsidRPr="000D5A26">
        <w:rPr>
          <w:rFonts w:ascii="Calibri" w:eastAsia="Times New Roman" w:hAnsi="Calibri" w:cs="Times New Roman"/>
          <w:sz w:val="24"/>
          <w:szCs w:val="24"/>
          <w:shd w:val="clear" w:color="auto" w:fill="FFFFFF"/>
          <w:lang w:eastAsia="pt-BR"/>
        </w:rPr>
        <w:t> O plebiscito é a manifestação do eleitorado municipal sobre fato específico, decisão política, programa ou obra.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 plebiscito será convocado pela Câmara Municipal, através de resolução, deliberando sobre requerimento apresentado: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por um mínimo de cinco por cento do eleitorado do Município;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pelo Prefeito Municipal;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pela terça, no mínimo, dos Vereadores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Independe de requerimento a convocação de plebiscito para decidir sobre criação e supressão de distritos.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É permitido circunscrever o plebiscito á área ou população diretamente interessado na decisão a ser tomada, o que deve constar do ato de sua convocação.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77" w:name="artigo_281"/>
      <w:r w:rsidRPr="000D5A26">
        <w:rPr>
          <w:rFonts w:ascii="Calibri" w:eastAsia="Times New Roman" w:hAnsi="Calibri" w:cs="Times New Roman"/>
          <w:b/>
          <w:bCs/>
          <w:sz w:val="18"/>
          <w:lang w:eastAsia="pt-BR"/>
        </w:rPr>
        <w:t>Art. 281</w:t>
      </w:r>
      <w:bookmarkEnd w:id="277"/>
      <w:r w:rsidRPr="000D5A26">
        <w:rPr>
          <w:rFonts w:ascii="Calibri" w:eastAsia="Times New Roman" w:hAnsi="Calibri" w:cs="Times New Roman"/>
          <w:sz w:val="24"/>
          <w:szCs w:val="24"/>
          <w:shd w:val="clear" w:color="auto" w:fill="FFFFFF"/>
          <w:lang w:eastAsia="pt-BR"/>
        </w:rPr>
        <w:t> O referendo é a manifestação do eleitorado sobre lei municipal ou parte dela.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 realização de referendo será autorizada pela Câmara, por resolução, atendendo requerimento encaminhado nos termos do inciso I do § 1º do artigo anterior.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78" w:name="artigo_282"/>
      <w:r w:rsidRPr="000D5A26">
        <w:rPr>
          <w:rFonts w:ascii="Calibri" w:eastAsia="Times New Roman" w:hAnsi="Calibri" w:cs="Times New Roman"/>
          <w:b/>
          <w:bCs/>
          <w:sz w:val="18"/>
          <w:lang w:eastAsia="pt-BR"/>
        </w:rPr>
        <w:t>Art. 282</w:t>
      </w:r>
      <w:bookmarkEnd w:id="278"/>
      <w:r w:rsidRPr="000D5A26">
        <w:rPr>
          <w:rFonts w:ascii="Calibri" w:eastAsia="Times New Roman" w:hAnsi="Calibri" w:cs="Times New Roman"/>
          <w:sz w:val="24"/>
          <w:szCs w:val="24"/>
          <w:shd w:val="clear" w:color="auto" w:fill="FFFFFF"/>
          <w:lang w:eastAsia="pt-BR"/>
        </w:rPr>
        <w:t> Aplicam-se à realização de plebiscito ou de referendo as normas constantes nesta seção e em lei complementar.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Considera-se definitiva a decisão que obtenha a maioria dos votos, tendo comparecido, pelo menos, a metade mais um dos eleitores do Município, ressalvado o disposto no § 3º do artigo 280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 realização de plebiscito ou referendo, tanto quanto possível, coincidirá com eleições no Município.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O Município deverá alocar recursos financeiros necessários à realização de plebiscito ou referendo.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A Câmara organizará, solicitando a cooperação da Justiça Eleitoral, a votação para efetivação de um dos instrumentos de manifestação da soberania popular, indicados neste artigo.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II</w:t>
      </w:r>
      <w:r w:rsidRPr="000D5A26">
        <w:rPr>
          <w:rFonts w:ascii="Calibri" w:eastAsia="Times New Roman" w:hAnsi="Calibri" w:cs="Times New Roman"/>
          <w:sz w:val="24"/>
          <w:szCs w:val="24"/>
          <w:lang w:eastAsia="pt-BR"/>
        </w:rPr>
        <w:br/>
        <w:t>Da Iniciativa Popular de Projeto de Lei</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79" w:name="artigo_283"/>
      <w:r w:rsidRPr="000D5A26">
        <w:rPr>
          <w:rFonts w:ascii="Calibri" w:eastAsia="Times New Roman" w:hAnsi="Calibri" w:cs="Times New Roman"/>
          <w:b/>
          <w:bCs/>
          <w:sz w:val="18"/>
          <w:lang w:eastAsia="pt-BR"/>
        </w:rPr>
        <w:t>Art. 283</w:t>
      </w:r>
      <w:bookmarkEnd w:id="279"/>
      <w:r w:rsidRPr="000D5A26">
        <w:rPr>
          <w:rFonts w:ascii="Calibri" w:eastAsia="Times New Roman" w:hAnsi="Calibri" w:cs="Times New Roman"/>
          <w:sz w:val="24"/>
          <w:szCs w:val="24"/>
          <w:shd w:val="clear" w:color="auto" w:fill="FFFFFF"/>
          <w:lang w:eastAsia="pt-BR"/>
        </w:rPr>
        <w:t xml:space="preserve"> A iniciativa popular pode ser exercida pela apresentação à Câmara de projeto de </w:t>
      </w:r>
      <w:r w:rsidRPr="000D5A26">
        <w:rPr>
          <w:rFonts w:ascii="Calibri" w:eastAsia="Times New Roman" w:hAnsi="Calibri" w:cs="Times New Roman"/>
          <w:sz w:val="24"/>
          <w:szCs w:val="24"/>
          <w:shd w:val="clear" w:color="auto" w:fill="FFFFFF"/>
          <w:lang w:eastAsia="pt-BR"/>
        </w:rPr>
        <w:lastRenderedPageBreak/>
        <w:t>lei de interesse do Município, da cidade, de bairro ou de distritos, através da manifestação de, pelo menos, cinco por cento do eleitorado municipal.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apresentação de projeto de lei de iniciativa popular será formulada em listas de assinatura de cada eleitor, acompanhada de seu nome completo e legível, endereço e número do título de eleitor.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Será lícito a entidades da sociedade civil, em número nunca inferior a dez, patrocinar a apresentação de projeto de lei de iniciativa popular.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O projeto deverá ser encaminhado à Mesa da Câmara, cumpridas as exigências estabelecidas num dos parágrafos anteriores.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80" w:name="artigo_284"/>
      <w:r w:rsidRPr="000D5A26">
        <w:rPr>
          <w:rFonts w:ascii="Calibri" w:eastAsia="Times New Roman" w:hAnsi="Calibri" w:cs="Times New Roman"/>
          <w:b/>
          <w:bCs/>
          <w:sz w:val="18"/>
          <w:lang w:eastAsia="pt-BR"/>
        </w:rPr>
        <w:t>Art. 284</w:t>
      </w:r>
      <w:bookmarkEnd w:id="280"/>
      <w:r w:rsidRPr="000D5A26">
        <w:rPr>
          <w:rFonts w:ascii="Calibri" w:eastAsia="Times New Roman" w:hAnsi="Calibri" w:cs="Times New Roman"/>
          <w:sz w:val="24"/>
          <w:szCs w:val="24"/>
          <w:shd w:val="clear" w:color="auto" w:fill="FFFFFF"/>
          <w:lang w:eastAsia="pt-BR"/>
        </w:rPr>
        <w:t> O projeto de lei de iniciativa popular terá a mesma tramitação dos demais, integrando sua numeração geral.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Cada projeto de lei deverá circunscrever-se a um mesmo assunto, podendo, caso contrário, ser desdobrado pela Comissão de Legislação e Redação, em proposições autônomas, para tramitação em separado.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Não se rejeitará, liminarmente, projeto de lei de iniciativa popular por vícios de linguagem, lapsos ou imperfeições de técnica legislativa, observado, neste caso, o disposto no § 3º do artigo 103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 Mesa designará vereador para exercer, em relação ao projeto de lei de iniciativa popular, os poderes ou atribuições conferidos por este Regimento ao autor da proposição, devendo a escolha recair sobre quem tenha sido, com sua anuência, previamente indicado com essa finalidade pelo primeiro signatário do projeto.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A comissão competente ouvirá em audiência pública os interessados, nos termos do disposto no capítulo seguinte.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5º A Câmara deverá manifestar-se conclusivamente pela aprovação, com ou sem emendas ou substitutivo, ou pela rejeição do projeto de lei de iniciativa popular.</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Seção III</w:t>
      </w:r>
      <w:r w:rsidRPr="000D5A26">
        <w:rPr>
          <w:rFonts w:ascii="Calibri" w:eastAsia="Times New Roman" w:hAnsi="Calibri" w:cs="Times New Roman"/>
          <w:sz w:val="24"/>
          <w:szCs w:val="24"/>
          <w:lang w:eastAsia="pt-BR"/>
        </w:rPr>
        <w:br/>
        <w:t>Da Proposta Popular de Emenda à Lei Orgânica</w:t>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81" w:name="artigo_285"/>
      <w:r w:rsidRPr="000D5A26">
        <w:rPr>
          <w:rFonts w:ascii="Calibri" w:eastAsia="Times New Roman" w:hAnsi="Calibri" w:cs="Times New Roman"/>
          <w:b/>
          <w:bCs/>
          <w:sz w:val="18"/>
          <w:lang w:eastAsia="pt-BR"/>
        </w:rPr>
        <w:t>Art. 285</w:t>
      </w:r>
      <w:bookmarkEnd w:id="281"/>
      <w:r w:rsidRPr="000D5A26">
        <w:rPr>
          <w:rFonts w:ascii="Calibri" w:eastAsia="Times New Roman" w:hAnsi="Calibri" w:cs="Times New Roman"/>
          <w:sz w:val="24"/>
          <w:szCs w:val="24"/>
          <w:shd w:val="clear" w:color="auto" w:fill="FFFFFF"/>
          <w:lang w:eastAsia="pt-BR"/>
        </w:rPr>
        <w:t> A </w:t>
      </w:r>
      <w:hyperlink r:id="rId25"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 do Município poderá ser emendada mediante proposta encaminhada por, pelo menos, cinco por cento do eleitorado do Município, nos termos do inciso III do caput do artigo 210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Aplicam-se ao encaminhamento e à tramitação de proposta popular de emenda à Lei Orgânica, no que couber, as normas estabelecidas na Seção anterior e nos artigos 210 usque 214 deste Regimento.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lastRenderedPageBreak/>
        <w:br/>
        <w:t>Capítulo </w:t>
      </w:r>
      <w:r w:rsidRPr="000D5A26">
        <w:rPr>
          <w:rFonts w:ascii="Calibri" w:eastAsia="Times New Roman" w:hAnsi="Calibri" w:cs="Times New Roman"/>
          <w:caps/>
          <w:sz w:val="24"/>
          <w:szCs w:val="24"/>
          <w:lang w:eastAsia="pt-BR"/>
        </w:rPr>
        <w:t>II</w:t>
      </w:r>
      <w:r w:rsidRPr="000D5A26">
        <w:rPr>
          <w:rFonts w:ascii="Calibri" w:eastAsia="Times New Roman" w:hAnsi="Calibri" w:cs="Times New Roman"/>
          <w:caps/>
          <w:sz w:val="24"/>
          <w:szCs w:val="24"/>
          <w:lang w:eastAsia="pt-BR"/>
        </w:rPr>
        <w:br/>
        <w:t>DA AUDIÊNCIA PÚBLICA</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82" w:name="artigo_286"/>
      <w:r w:rsidRPr="000D5A26">
        <w:rPr>
          <w:rFonts w:ascii="Calibri" w:eastAsia="Times New Roman" w:hAnsi="Calibri" w:cs="Times New Roman"/>
          <w:b/>
          <w:bCs/>
          <w:sz w:val="18"/>
          <w:lang w:eastAsia="pt-BR"/>
        </w:rPr>
        <w:t>Art. 286</w:t>
      </w:r>
      <w:bookmarkEnd w:id="282"/>
      <w:r w:rsidRPr="000D5A26">
        <w:rPr>
          <w:rFonts w:ascii="Calibri" w:eastAsia="Times New Roman" w:hAnsi="Calibri" w:cs="Times New Roman"/>
          <w:sz w:val="24"/>
          <w:szCs w:val="24"/>
          <w:shd w:val="clear" w:color="auto" w:fill="FFFFFF"/>
          <w:lang w:eastAsia="pt-BR"/>
        </w:rPr>
        <w:t> Cada Comissão poderá realizar audiência pública com entidade da sociedade civil para instruir matéria legislativa em trâmite, bem como para tratar de assuntos de interesse público relevante, atinentes à sua área de atuação, mediante proposta de qualquer membro ou por solicitação de entidade interessada.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É obrigatória a realização de audiência pública, na Comissão competente, para discussão de: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proposição de iniciativa popular;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projetos de lei referentes ao planejamento municipal, principalmente, 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do plano diretor;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do plano plurianual;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das diretrizes orçamentárias;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do orçamento anual.</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83" w:name="artigo_287"/>
      <w:r w:rsidRPr="000D5A26">
        <w:rPr>
          <w:rFonts w:ascii="Calibri" w:eastAsia="Times New Roman" w:hAnsi="Calibri" w:cs="Times New Roman"/>
          <w:b/>
          <w:bCs/>
          <w:sz w:val="18"/>
          <w:lang w:eastAsia="pt-BR"/>
        </w:rPr>
        <w:t>Art. 287</w:t>
      </w:r>
      <w:bookmarkEnd w:id="283"/>
      <w:r w:rsidRPr="000D5A26">
        <w:rPr>
          <w:rFonts w:ascii="Calibri" w:eastAsia="Times New Roman" w:hAnsi="Calibri" w:cs="Times New Roman"/>
          <w:sz w:val="24"/>
          <w:szCs w:val="24"/>
          <w:shd w:val="clear" w:color="auto" w:fill="FFFFFF"/>
          <w:lang w:eastAsia="pt-BR"/>
        </w:rPr>
        <w:t> A Comissão, aprovada a realização de audiência pública ou no caso previsto no parágrafo único do artigo anterior, selecionará para serem ouvidos as autoridades, as pessoas interessadas e os especialistas ligados às entidades participantes, cabendo ao seu Presidente expedir os convites.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Na hipótese de haver defensores e opositores relativamente à matéria objeto de exame, a Comissão procederá de forma que se possibilite a audiência das diversas correntes de opinião.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convidado deverá limitar-se ao tema ou questão em debate e disporá, para tanto, de vinte minutos, prorrogáveis a juízo da Comissão, não podendo ser aparteado.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Caso o expositor se desvie do assunto ou perturbe a ordem dos trabalhos, o Presidente da Comissão poderá adverti-lo, cassar-lhe a palavra ou pedir-lhe que se retire do recinto.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A parte convidada poderá valer-se de assessores credenciados, se para tal fim tiver obtido o consentimento do Presidente da Comissão.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5º Os vereadores inscritos para interpelar o expositor poderão fazê-lo estritamente sobre o assunto da exposição, pelo prazo de três minutos, tendo o interpelado igual tempo para responder.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84" w:name="artigo_288"/>
      <w:r w:rsidRPr="000D5A26">
        <w:rPr>
          <w:rFonts w:ascii="Calibri" w:eastAsia="Times New Roman" w:hAnsi="Calibri" w:cs="Times New Roman"/>
          <w:b/>
          <w:bCs/>
          <w:sz w:val="18"/>
          <w:lang w:eastAsia="pt-BR"/>
        </w:rPr>
        <w:t>Art. 288</w:t>
      </w:r>
      <w:bookmarkEnd w:id="284"/>
      <w:r w:rsidRPr="000D5A26">
        <w:rPr>
          <w:rFonts w:ascii="Calibri" w:eastAsia="Times New Roman" w:hAnsi="Calibri" w:cs="Times New Roman"/>
          <w:sz w:val="24"/>
          <w:szCs w:val="24"/>
          <w:shd w:val="clear" w:color="auto" w:fill="FFFFFF"/>
          <w:lang w:eastAsia="pt-BR"/>
        </w:rPr>
        <w:t xml:space="preserve"> Da audiência pública lavrar-se-á ata, arquivando-se, no âmbito da Comissão, os </w:t>
      </w:r>
      <w:r w:rsidRPr="000D5A26">
        <w:rPr>
          <w:rFonts w:ascii="Calibri" w:eastAsia="Times New Roman" w:hAnsi="Calibri" w:cs="Times New Roman"/>
          <w:sz w:val="24"/>
          <w:szCs w:val="24"/>
          <w:shd w:val="clear" w:color="auto" w:fill="FFFFFF"/>
          <w:lang w:eastAsia="pt-BR"/>
        </w:rPr>
        <w:lastRenderedPageBreak/>
        <w:t>pronunciamentos escritos e documentos que os acompanharem.</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III</w:t>
      </w:r>
      <w:r w:rsidRPr="000D5A26">
        <w:rPr>
          <w:rFonts w:ascii="Calibri" w:eastAsia="Times New Roman" w:hAnsi="Calibri" w:cs="Times New Roman"/>
          <w:caps/>
          <w:sz w:val="24"/>
          <w:szCs w:val="24"/>
          <w:lang w:eastAsia="pt-BR"/>
        </w:rPr>
        <w:br/>
        <w:t>DA COMISSÃO GERAL</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85" w:name="artigo_290"/>
      <w:r w:rsidRPr="000D5A26">
        <w:rPr>
          <w:rFonts w:ascii="Calibri" w:eastAsia="Times New Roman" w:hAnsi="Calibri" w:cs="Times New Roman"/>
          <w:b/>
          <w:bCs/>
          <w:sz w:val="18"/>
          <w:lang w:eastAsia="pt-BR"/>
        </w:rPr>
        <w:t>Art. 290</w:t>
      </w:r>
      <w:r w:rsidRPr="000D5A26">
        <w:rPr>
          <w:rFonts w:ascii="Calibri" w:eastAsia="Times New Roman" w:hAnsi="Calibri" w:cs="Times New Roman"/>
          <w:sz w:val="24"/>
          <w:szCs w:val="24"/>
          <w:shd w:val="clear" w:color="auto" w:fill="FFFFFF"/>
          <w:lang w:eastAsia="pt-BR"/>
        </w:rPr>
        <w:t> O Plenário transformar-se-á em Comissão Geral, sob a presidência do Presidente da Câmara, para audiência pública com a comunidade: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no caso previsto no parágrafo único do artigo 181 deste Regimento, na discussão das seguintes proposições de iniciativa popular: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proposta de emenda à Lei Orgânica do Município;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projeto de lei.</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a fim de discutir com segmentos organizados assuntos de interesse público relevante, independente da realização de sessão da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transformação prevista no inciso I do caput deste artigo é automática e independente de solicitação.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 solicitação para transformação de Plenário em Comissão Geral, nos termos do inciso II do caput deste Artigo, submetida à deliberação do colegiado soberano, será apresentado à Mesa por, pelo menos: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cinco entidades representativas da comunidade, encabeçando lista com, no mínimo cem assinaturas de eleitores do Município;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um terço dos Vereadores;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uma Comissão Permanente.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Aplica-se, no que couber, à realização de audiência pública pela Comissão Geral o disposto no capitulo a anterior.</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IV</w:t>
      </w:r>
      <w:r w:rsidRPr="000D5A26">
        <w:rPr>
          <w:rFonts w:ascii="Calibri" w:eastAsia="Times New Roman" w:hAnsi="Calibri" w:cs="Times New Roman"/>
          <w:caps/>
          <w:sz w:val="24"/>
          <w:szCs w:val="24"/>
          <w:lang w:eastAsia="pt-BR"/>
        </w:rPr>
        <w:br/>
        <w:t>DO CONTROLE POPULAR</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r w:rsidRPr="000D5A26">
        <w:rPr>
          <w:rFonts w:ascii="Calibri" w:eastAsia="Times New Roman" w:hAnsi="Calibri" w:cs="Times New Roman"/>
          <w:b/>
          <w:bCs/>
          <w:sz w:val="18"/>
          <w:lang w:eastAsia="pt-BR"/>
        </w:rPr>
        <w:t>Art. 290</w:t>
      </w:r>
      <w:bookmarkEnd w:id="285"/>
      <w:r w:rsidRPr="000D5A26">
        <w:rPr>
          <w:rFonts w:ascii="Calibri" w:eastAsia="Times New Roman" w:hAnsi="Calibri" w:cs="Times New Roman"/>
          <w:sz w:val="24"/>
          <w:szCs w:val="24"/>
          <w:shd w:val="clear" w:color="auto" w:fill="FFFFFF"/>
          <w:lang w:eastAsia="pt-BR"/>
        </w:rPr>
        <w:t> As contas do Município ficarão, durante sessenta dias, anualmente, à disposição de qualquer contribuinte, para exame e apreciação, o qual poderá questionar-lhes a legitimidade, nos termos da lei.</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xml:space="preserve">Parágrafo único. As contas estarão à disposição dos contribuintes na Câmara </w:t>
      </w:r>
      <w:r w:rsidRPr="000D5A26">
        <w:rPr>
          <w:rFonts w:ascii="Calibri" w:eastAsia="Times New Roman" w:hAnsi="Calibri" w:cs="Times New Roman"/>
          <w:sz w:val="24"/>
          <w:szCs w:val="24"/>
          <w:shd w:val="clear" w:color="auto" w:fill="FFFFFF"/>
          <w:lang w:eastAsia="pt-BR"/>
        </w:rPr>
        <w:lastRenderedPageBreak/>
        <w:t>Municipal, em local de fácil acesso ao público.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V</w:t>
      </w:r>
      <w:r w:rsidRPr="000D5A26">
        <w:rPr>
          <w:rFonts w:ascii="Calibri" w:eastAsia="Times New Roman" w:hAnsi="Calibri" w:cs="Times New Roman"/>
          <w:caps/>
          <w:sz w:val="24"/>
          <w:szCs w:val="24"/>
          <w:lang w:eastAsia="pt-BR"/>
        </w:rPr>
        <w:br/>
        <w:t>DAS PETIÇÕES E REPRESENTAÇÕES E DE OUTRAS FORMAS DE PARTICIPAÇÃO POPULAR</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86" w:name="artigo_291"/>
      <w:r w:rsidRPr="000D5A26">
        <w:rPr>
          <w:rFonts w:ascii="Calibri" w:eastAsia="Times New Roman" w:hAnsi="Calibri" w:cs="Times New Roman"/>
          <w:b/>
          <w:bCs/>
          <w:sz w:val="18"/>
          <w:lang w:eastAsia="pt-BR"/>
        </w:rPr>
        <w:t>Art. 291</w:t>
      </w:r>
      <w:bookmarkEnd w:id="286"/>
      <w:r w:rsidRPr="000D5A26">
        <w:rPr>
          <w:rFonts w:ascii="Calibri" w:eastAsia="Times New Roman" w:hAnsi="Calibri" w:cs="Times New Roman"/>
          <w:sz w:val="24"/>
          <w:szCs w:val="24"/>
          <w:shd w:val="clear" w:color="auto" w:fill="FFFFFF"/>
          <w:lang w:eastAsia="pt-BR"/>
        </w:rPr>
        <w:t> As petições, reclamações ou representações de qualquer pessoa física ou jurídica contra ato ou omissão das autoridades e entidades públicas, ou imputadas a membro da Casa, serão recebidas e examinadas pelas Comissões ou pela Mesa, desde que: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encaminhadas por escrito, vedado o anonimato.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O assunto envolva matéria de competência do colegiado.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 membro da Comissão ou da Mesa a que for distribuído o processo, apresentará relatório do qual dará ciência aos interessados.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 representação de partido politico, nos termos do § 2º do Artigo 258 deste Regimento, cumpre tramitação própria, regimentalmente definida.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87" w:name="artigo_292"/>
      <w:r w:rsidRPr="000D5A26">
        <w:rPr>
          <w:rFonts w:ascii="Calibri" w:eastAsia="Times New Roman" w:hAnsi="Calibri" w:cs="Times New Roman"/>
          <w:b/>
          <w:bCs/>
          <w:sz w:val="18"/>
          <w:lang w:eastAsia="pt-BR"/>
        </w:rPr>
        <w:t>Art. 292</w:t>
      </w:r>
      <w:bookmarkEnd w:id="287"/>
      <w:r w:rsidRPr="000D5A26">
        <w:rPr>
          <w:rFonts w:ascii="Calibri" w:eastAsia="Times New Roman" w:hAnsi="Calibri" w:cs="Times New Roman"/>
          <w:sz w:val="24"/>
          <w:szCs w:val="24"/>
          <w:shd w:val="clear" w:color="auto" w:fill="FFFFFF"/>
          <w:lang w:eastAsia="pt-BR"/>
        </w:rPr>
        <w:t> Todos têm direito de receber da Câmara, através da Mesa, informações de seu interesse particular, ou de interesse coletivo ou geral, que serão prestadas, no prazo máximo de quinze dias, sob pena de responsabilidade.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88" w:name="artigo_293"/>
      <w:r w:rsidRPr="000D5A26">
        <w:rPr>
          <w:rFonts w:ascii="Calibri" w:eastAsia="Times New Roman" w:hAnsi="Calibri" w:cs="Times New Roman"/>
          <w:b/>
          <w:bCs/>
          <w:sz w:val="18"/>
          <w:lang w:eastAsia="pt-BR"/>
        </w:rPr>
        <w:t>Art. 293</w:t>
      </w:r>
      <w:bookmarkEnd w:id="288"/>
      <w:r w:rsidRPr="000D5A26">
        <w:rPr>
          <w:rFonts w:ascii="Calibri" w:eastAsia="Times New Roman" w:hAnsi="Calibri" w:cs="Times New Roman"/>
          <w:sz w:val="24"/>
          <w:szCs w:val="24"/>
          <w:shd w:val="clear" w:color="auto" w:fill="FFFFFF"/>
          <w:lang w:eastAsia="pt-BR"/>
        </w:rPr>
        <w:t> Qualquer cidadão, partido político, associação ou sindicato é parte legítima para, através da Câmara, denunciar formalmente irregularidade ou ilegalidade perante o Tribunal de Contas do Estado.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89" w:name="artigo_294"/>
      <w:r w:rsidRPr="000D5A26">
        <w:rPr>
          <w:rFonts w:ascii="Calibri" w:eastAsia="Times New Roman" w:hAnsi="Calibri" w:cs="Times New Roman"/>
          <w:b/>
          <w:bCs/>
          <w:sz w:val="18"/>
          <w:lang w:eastAsia="pt-BR"/>
        </w:rPr>
        <w:t>Art. 294</w:t>
      </w:r>
      <w:bookmarkEnd w:id="289"/>
      <w:r w:rsidRPr="000D5A26">
        <w:rPr>
          <w:rFonts w:ascii="Calibri" w:eastAsia="Times New Roman" w:hAnsi="Calibri" w:cs="Times New Roman"/>
          <w:sz w:val="24"/>
          <w:szCs w:val="24"/>
          <w:shd w:val="clear" w:color="auto" w:fill="FFFFFF"/>
          <w:lang w:eastAsia="pt-BR"/>
        </w:rPr>
        <w:t> A participação da sociedade civil poderá ser oferecida, também, através do fornecimento de pareceres técnicos, exposições e propostas oriundas de entidades técnico-científicas e culturais, de associações e sindicatos e demais instituições representativas.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 contribuição da sociedade civil será examinada pela comissão cuja área de atuação tenha pertinência com a matéria contida no documento recebido.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caps/>
          <w:sz w:val="24"/>
          <w:szCs w:val="24"/>
          <w:lang w:eastAsia="pt-BR"/>
        </w:rPr>
      </w:pPr>
      <w:r w:rsidRPr="000D5A26">
        <w:rPr>
          <w:rFonts w:ascii="Calibri" w:eastAsia="Times New Roman" w:hAnsi="Calibri" w:cs="Times New Roman"/>
          <w:caps/>
          <w:sz w:val="24"/>
          <w:szCs w:val="24"/>
          <w:lang w:eastAsia="pt-BR"/>
        </w:rPr>
        <w:br/>
        <w:t>TÍTULO IX</w:t>
      </w:r>
      <w:r w:rsidRPr="000D5A26">
        <w:rPr>
          <w:rFonts w:ascii="Calibri" w:eastAsia="Times New Roman" w:hAnsi="Calibri" w:cs="Times New Roman"/>
          <w:caps/>
          <w:sz w:val="24"/>
          <w:szCs w:val="24"/>
          <w:lang w:eastAsia="pt-BR"/>
        </w:rPr>
        <w:br/>
        <w:t>DAS DISPOSIÇÕES REGIMENTAIS GERAIS</w:t>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w:t>
      </w:r>
      <w:r w:rsidRPr="000D5A26">
        <w:rPr>
          <w:rFonts w:ascii="Calibri" w:eastAsia="Times New Roman" w:hAnsi="Calibri" w:cs="Times New Roman"/>
          <w:caps/>
          <w:sz w:val="24"/>
          <w:szCs w:val="24"/>
          <w:lang w:eastAsia="pt-BR"/>
        </w:rPr>
        <w:br/>
        <w:t>DA POSSE DO PREFEITO E DO VICE-PREFEITO</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lastRenderedPageBreak/>
        <w:br/>
      </w:r>
      <w:bookmarkStart w:id="290" w:name="artigo_295"/>
      <w:r w:rsidRPr="000D5A26">
        <w:rPr>
          <w:rFonts w:ascii="Calibri" w:eastAsia="Times New Roman" w:hAnsi="Calibri" w:cs="Times New Roman"/>
          <w:b/>
          <w:bCs/>
          <w:sz w:val="18"/>
          <w:lang w:eastAsia="pt-BR"/>
        </w:rPr>
        <w:t>Art. 295</w:t>
      </w:r>
      <w:bookmarkEnd w:id="290"/>
      <w:r w:rsidRPr="000D5A26">
        <w:rPr>
          <w:rFonts w:ascii="Calibri" w:eastAsia="Times New Roman" w:hAnsi="Calibri" w:cs="Times New Roman"/>
          <w:sz w:val="24"/>
          <w:szCs w:val="24"/>
          <w:shd w:val="clear" w:color="auto" w:fill="FFFFFF"/>
          <w:lang w:eastAsia="pt-BR"/>
        </w:rPr>
        <w:t> A posse do Prefeito e do Vice-Prefeito dar-se-á na data e com o objetivo estabelecido no inciso II do artigo 4º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 Presidente da Câmara, aberta a sessão solene para a posse do Prefeito e do Vice-Prefeito, designará comissão de vereadores para recebê-los e introduzi-los no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Prefeito e o Vice-Prefeito tomarão assento ao lado do Presidente da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 posse ao Prefeito e ao Vice-Prefeito eleitos será procedida pela Câmara empossada em 1º de janeiro do ano subsequente ao da eleição.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91" w:name="artigo_296"/>
      <w:r w:rsidRPr="000D5A26">
        <w:rPr>
          <w:rFonts w:ascii="Calibri" w:eastAsia="Times New Roman" w:hAnsi="Calibri" w:cs="Times New Roman"/>
          <w:b/>
          <w:bCs/>
          <w:sz w:val="18"/>
          <w:lang w:eastAsia="pt-BR"/>
        </w:rPr>
        <w:t>Art. 296</w:t>
      </w:r>
      <w:bookmarkEnd w:id="291"/>
      <w:r w:rsidRPr="000D5A26">
        <w:rPr>
          <w:rFonts w:ascii="Calibri" w:eastAsia="Times New Roman" w:hAnsi="Calibri" w:cs="Times New Roman"/>
          <w:sz w:val="24"/>
          <w:szCs w:val="24"/>
          <w:shd w:val="clear" w:color="auto" w:fill="FFFFFF"/>
          <w:lang w:eastAsia="pt-BR"/>
        </w:rPr>
        <w:t> No ato da posse, o Prefeito e o Vice-Prefeito prestarão individualmente o seguinte compromisso: "PROMETO, NO EXERCÍCIO DO MANDATO, LUTAR PARA ASSEGURAR A TODOS OS RONCADORENSES OS DIREITOS SOCIAIS E INDIVIDUAIS, O DESENVOLVIMENTO, O BEM-ESTAR E A JUSTIÇA SOCIAL COMO VALORES SUPREMOS DE UMA SOCIEDADE FRATERNA, PLURALISTA E SEM PRECONCEITOS, CUMPRINDO E FAZENDO CUMPRIR A CONSTITUIÇÃO FEDERAL, A CONSTITUIÇÃO ESTADUAL E A </w:t>
      </w:r>
      <w:hyperlink r:id="rId26"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 DO MUNICÍPIO, NA OBSERVÂNCIA PERMANENTE DA PRÁTICA DA DEMOCRACIA".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Prestado o compromisso, o Presidente da Câmara declarará empossados o Prefeito e o Vice-Prefeito, lavrando-se termo em livro próprio.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92" w:name="artigo_297"/>
      <w:r w:rsidRPr="000D5A26">
        <w:rPr>
          <w:rFonts w:ascii="Calibri" w:eastAsia="Times New Roman" w:hAnsi="Calibri" w:cs="Times New Roman"/>
          <w:b/>
          <w:bCs/>
          <w:sz w:val="18"/>
          <w:lang w:eastAsia="pt-BR"/>
        </w:rPr>
        <w:t>Art. 297</w:t>
      </w:r>
      <w:bookmarkEnd w:id="292"/>
      <w:r w:rsidRPr="000D5A26">
        <w:rPr>
          <w:rFonts w:ascii="Calibri" w:eastAsia="Times New Roman" w:hAnsi="Calibri" w:cs="Times New Roman"/>
          <w:sz w:val="24"/>
          <w:szCs w:val="24"/>
          <w:shd w:val="clear" w:color="auto" w:fill="FFFFFF"/>
          <w:lang w:eastAsia="pt-BR"/>
        </w:rPr>
        <w:t> Vagando o cargo de Prefeito e de Vice-Prefeito, ou ocorrendo impedimento destes, à posse de seu substituto aplica-se o disposto nos artigos anteriores deste capítulo, no que couber.</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II</w:t>
      </w:r>
      <w:r w:rsidRPr="000D5A26">
        <w:rPr>
          <w:rFonts w:ascii="Calibri" w:eastAsia="Times New Roman" w:hAnsi="Calibri" w:cs="Times New Roman"/>
          <w:caps/>
          <w:sz w:val="24"/>
          <w:szCs w:val="24"/>
          <w:lang w:eastAsia="pt-BR"/>
        </w:rPr>
        <w:br/>
        <w:t>DA CONVOCAÇÃO DE SERVIDORES MUNICIPAIS</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93" w:name="artigo_298"/>
      <w:r w:rsidRPr="000D5A26">
        <w:rPr>
          <w:rFonts w:ascii="Calibri" w:eastAsia="Times New Roman" w:hAnsi="Calibri" w:cs="Times New Roman"/>
          <w:b/>
          <w:bCs/>
          <w:sz w:val="18"/>
          <w:lang w:eastAsia="pt-BR"/>
        </w:rPr>
        <w:t>Art. 298</w:t>
      </w:r>
      <w:bookmarkEnd w:id="293"/>
      <w:r w:rsidRPr="000D5A26">
        <w:rPr>
          <w:rFonts w:ascii="Calibri" w:eastAsia="Times New Roman" w:hAnsi="Calibri" w:cs="Times New Roman"/>
          <w:sz w:val="24"/>
          <w:szCs w:val="24"/>
          <w:shd w:val="clear" w:color="auto" w:fill="FFFFFF"/>
          <w:lang w:eastAsia="pt-BR"/>
        </w:rPr>
        <w:t> Os titulares dos órgãos da administração direta, indireta, autárquica e fundacional do Município poderão ser convocados pela Câmara para prestarem informações sobre assuntos de sua competência administrativa.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convocação dependerá de requerimento escrito, aprovado pelo Plenário, devendo indicar os assuntos que serão formulados ao servidor convocado.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Aprovado o requerimento, o Presidente expedirá ofício ao Prefeito dando ciência da convocação e estabelecendo dia e horário para o comparecimento do servidor convocado.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94" w:name="artigo_299"/>
      <w:r w:rsidRPr="000D5A26">
        <w:rPr>
          <w:rFonts w:ascii="Calibri" w:eastAsia="Times New Roman" w:hAnsi="Calibri" w:cs="Times New Roman"/>
          <w:b/>
          <w:bCs/>
          <w:sz w:val="18"/>
          <w:lang w:eastAsia="pt-BR"/>
        </w:rPr>
        <w:t>Art. 299</w:t>
      </w:r>
      <w:bookmarkEnd w:id="294"/>
      <w:r w:rsidRPr="000D5A26">
        <w:rPr>
          <w:rFonts w:ascii="Calibri" w:eastAsia="Times New Roman" w:hAnsi="Calibri" w:cs="Times New Roman"/>
          <w:sz w:val="24"/>
          <w:szCs w:val="24"/>
          <w:shd w:val="clear" w:color="auto" w:fill="FFFFFF"/>
          <w:lang w:eastAsia="pt-BR"/>
        </w:rPr>
        <w:t> A Câmara Municipal, no dia e hora de que trata o § 2º do artigo anterior, reunir-se-á em sessão especial com o fim único de ouvir o titular convocado.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lastRenderedPageBreak/>
        <w:br/>
      </w:r>
      <w:r w:rsidRPr="000D5A26">
        <w:rPr>
          <w:rFonts w:ascii="Calibri" w:eastAsia="Times New Roman" w:hAnsi="Calibri" w:cs="Times New Roman"/>
          <w:sz w:val="24"/>
          <w:szCs w:val="24"/>
          <w:shd w:val="clear" w:color="auto" w:fill="FFFFFF"/>
          <w:lang w:eastAsia="pt-BR"/>
        </w:rPr>
        <w:t>§ 1º Aberta a sessão, o Presidente concederá a palavra ao vereador autor do requerimento, o qual fará breve explanação sobre os motivos da convocação.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Com a palavra, o servidor convocado poderá dispor do prazo de quinze minutos para abordar o assunto da convocação, seguindo-se os debates referentes ao tema específico.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Os vereadores poderão formular perguntas ao servidor convocado, devendo restringir-se à matéria em debate.</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III</w:t>
      </w:r>
      <w:r w:rsidRPr="000D5A26">
        <w:rPr>
          <w:rFonts w:ascii="Calibri" w:eastAsia="Times New Roman" w:hAnsi="Calibri" w:cs="Times New Roman"/>
          <w:caps/>
          <w:sz w:val="24"/>
          <w:szCs w:val="24"/>
          <w:lang w:eastAsia="pt-BR"/>
        </w:rPr>
        <w:br/>
        <w:t>DO COMPARECIMENTO DE AUTORIDADES</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95" w:name="artigo_300"/>
      <w:r w:rsidRPr="000D5A26">
        <w:rPr>
          <w:rFonts w:ascii="Calibri" w:eastAsia="Times New Roman" w:hAnsi="Calibri" w:cs="Times New Roman"/>
          <w:b/>
          <w:bCs/>
          <w:sz w:val="18"/>
          <w:lang w:eastAsia="pt-BR"/>
        </w:rPr>
        <w:t>Art. 300</w:t>
      </w:r>
      <w:bookmarkEnd w:id="295"/>
      <w:r w:rsidRPr="000D5A26">
        <w:rPr>
          <w:rFonts w:ascii="Calibri" w:eastAsia="Times New Roman" w:hAnsi="Calibri" w:cs="Times New Roman"/>
          <w:sz w:val="24"/>
          <w:szCs w:val="24"/>
          <w:shd w:val="clear" w:color="auto" w:fill="FFFFFF"/>
          <w:lang w:eastAsia="pt-BR"/>
        </w:rPr>
        <w:t> A requerimento subscrito por, pelo menos, um terço dos vereadores, a Câmara Municipal poderá convidar autoridades ligadas à administração pública para falarem sobre matéria de interesse do Município.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296" w:name="artigo_301"/>
      <w:r w:rsidRPr="000D5A26">
        <w:rPr>
          <w:rFonts w:ascii="Calibri" w:eastAsia="Times New Roman" w:hAnsi="Calibri" w:cs="Times New Roman"/>
          <w:b/>
          <w:bCs/>
          <w:sz w:val="18"/>
          <w:lang w:eastAsia="pt-BR"/>
        </w:rPr>
        <w:t>Art. 301</w:t>
      </w:r>
      <w:bookmarkEnd w:id="296"/>
      <w:r w:rsidRPr="000D5A26">
        <w:rPr>
          <w:rFonts w:ascii="Calibri" w:eastAsia="Times New Roman" w:hAnsi="Calibri" w:cs="Times New Roman"/>
          <w:sz w:val="24"/>
          <w:szCs w:val="24"/>
          <w:shd w:val="clear" w:color="auto" w:fill="FFFFFF"/>
          <w:lang w:eastAsia="pt-BR"/>
        </w:rPr>
        <w:t> Aceito o convite pela autoridade, a presidência convocará sessão especial para ouvi-la.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Aplicar-se-ão a esta sessão, no que couber, as normas estabelecidas nos §§ 1º usque 3º do artigo 299 deste Regimento.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IV</w:t>
      </w:r>
      <w:r w:rsidRPr="000D5A26">
        <w:rPr>
          <w:rFonts w:ascii="Calibri" w:eastAsia="Times New Roman" w:hAnsi="Calibri" w:cs="Times New Roman"/>
          <w:caps/>
          <w:sz w:val="24"/>
          <w:szCs w:val="24"/>
          <w:lang w:eastAsia="pt-BR"/>
        </w:rPr>
        <w:br/>
        <w:t>DA SOLICITAÇÃO DE INFORMAÇÕES E DE DOCUMENTOS</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97" w:name="artigo_302"/>
      <w:r w:rsidRPr="000D5A26">
        <w:rPr>
          <w:rFonts w:ascii="Calibri" w:eastAsia="Times New Roman" w:hAnsi="Calibri" w:cs="Times New Roman"/>
          <w:b/>
          <w:bCs/>
          <w:sz w:val="18"/>
          <w:lang w:eastAsia="pt-BR"/>
        </w:rPr>
        <w:t>Art. 302</w:t>
      </w:r>
      <w:bookmarkEnd w:id="297"/>
      <w:r w:rsidRPr="000D5A26">
        <w:rPr>
          <w:rFonts w:ascii="Calibri" w:eastAsia="Times New Roman" w:hAnsi="Calibri" w:cs="Times New Roman"/>
          <w:sz w:val="24"/>
          <w:szCs w:val="24"/>
          <w:shd w:val="clear" w:color="auto" w:fill="FFFFFF"/>
          <w:lang w:eastAsia="pt-BR"/>
        </w:rPr>
        <w:t> Compete à Câmara solicitar ao Prefeito informações e documentos que as esclareçam, sobre fato relacionado com matéria legislativa em trâmite ou sujeita à fiscalização da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As informações serão solicitadas por qualquer vereador, em requerimento escrito nos termos do inciso IV do artigo 139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Prefeito terá o prazo máximo de trinta dias para prestar as informações requeridas pela Câmara e enviar-lhe os documentos solicitados.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As providências a que se refere o caput deste artigo, poderão ser formuladas por comissão da Câmara, nos termos do inciso VII do caput do artigo 35 deste Regimento.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Poderá o Prefeito solicitar à Câmara prorrogação do prazo de que trata o parágrafo anterior, sendo o pedido submetido à deliberação do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lastRenderedPageBreak/>
        <w:br/>
      </w:r>
      <w:bookmarkStart w:id="298" w:name="artigo_303"/>
      <w:r w:rsidRPr="000D5A26">
        <w:rPr>
          <w:rFonts w:ascii="Calibri" w:eastAsia="Times New Roman" w:hAnsi="Calibri" w:cs="Times New Roman"/>
          <w:b/>
          <w:bCs/>
          <w:sz w:val="18"/>
          <w:lang w:eastAsia="pt-BR"/>
        </w:rPr>
        <w:t>Art. 303</w:t>
      </w:r>
      <w:bookmarkEnd w:id="298"/>
      <w:r w:rsidRPr="000D5A26">
        <w:rPr>
          <w:rFonts w:ascii="Calibri" w:eastAsia="Times New Roman" w:hAnsi="Calibri" w:cs="Times New Roman"/>
          <w:sz w:val="24"/>
          <w:szCs w:val="24"/>
          <w:shd w:val="clear" w:color="auto" w:fill="FFFFFF"/>
          <w:lang w:eastAsia="pt-BR"/>
        </w:rPr>
        <w:t> Os pedidos de informações e de envio de documentos poderão ser reiterados, pelo mesmo processo regimental, desde que o teor da resposta não satisfaça ao autor da proposição.</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V</w:t>
      </w:r>
      <w:r w:rsidRPr="000D5A26">
        <w:rPr>
          <w:rFonts w:ascii="Calibri" w:eastAsia="Times New Roman" w:hAnsi="Calibri" w:cs="Times New Roman"/>
          <w:caps/>
          <w:sz w:val="24"/>
          <w:szCs w:val="24"/>
          <w:lang w:eastAsia="pt-BR"/>
        </w:rPr>
        <w:br/>
        <w:t>DOS RECURSOS CONTRA AS DECISÕES DO PRESIDENTE</w:t>
      </w:r>
      <w:r w:rsidRPr="000D5A26">
        <w:rPr>
          <w:rFonts w:ascii="Calibri" w:eastAsia="Times New Roman" w:hAnsi="Calibri" w:cs="Times New Roman"/>
          <w:caps/>
          <w:sz w:val="24"/>
          <w:szCs w:val="24"/>
          <w:lang w:eastAsia="pt-BR"/>
        </w:rPr>
        <w:br/>
      </w:r>
    </w:p>
    <w:p w:rsidR="000D5A26" w:rsidRPr="000D5A26" w:rsidRDefault="000D5A26" w:rsidP="000D5A26">
      <w:pPr>
        <w:spacing w:after="0" w:line="240" w:lineRule="auto"/>
        <w:rPr>
          <w:rFonts w:ascii="Times New Roman" w:eastAsia="Times New Roman" w:hAnsi="Times New Roman" w:cs="Times New Roman"/>
          <w:sz w:val="24"/>
          <w:szCs w:val="24"/>
          <w:lang w:eastAsia="pt-BR"/>
        </w:rPr>
      </w:pPr>
      <w:r w:rsidRPr="000D5A26">
        <w:rPr>
          <w:rFonts w:ascii="Calibri" w:eastAsia="Times New Roman" w:hAnsi="Calibri" w:cs="Times New Roman"/>
          <w:sz w:val="24"/>
          <w:szCs w:val="24"/>
          <w:lang w:eastAsia="pt-BR"/>
        </w:rPr>
        <w:br/>
      </w:r>
      <w:bookmarkStart w:id="299" w:name="artigo_304"/>
      <w:r w:rsidRPr="000D5A26">
        <w:rPr>
          <w:rFonts w:ascii="Calibri" w:eastAsia="Times New Roman" w:hAnsi="Calibri" w:cs="Times New Roman"/>
          <w:b/>
          <w:bCs/>
          <w:sz w:val="18"/>
          <w:lang w:eastAsia="pt-BR"/>
        </w:rPr>
        <w:t>Art. 304</w:t>
      </w:r>
      <w:bookmarkEnd w:id="299"/>
      <w:r w:rsidRPr="000D5A26">
        <w:rPr>
          <w:rFonts w:ascii="Calibri" w:eastAsia="Times New Roman" w:hAnsi="Calibri" w:cs="Times New Roman"/>
          <w:sz w:val="24"/>
          <w:szCs w:val="24"/>
          <w:shd w:val="clear" w:color="auto" w:fill="FFFFFF"/>
          <w:lang w:eastAsia="pt-BR"/>
        </w:rPr>
        <w:t> Ao Plenário cabe recurso à decisão ou omissão do Presidente sobre: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questão de ordem; ou</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recebimento de proposição de qualquer vereador.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A decisão do Presidente prevalecerá até a deliberação em contrário do Plenário.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 recurso deverá ser proposto, obrigatoriamente, dentro do prazo improrrogável de dois dias úteis da decisão, através de requerimento escrito.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O Presidente deverá, dentro do prazo improrrogável de dois dias úteis, dar provimento ao recurso ou, em caso contrário, informá-lo à Comissão de Legislação e Redação.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4º Dentro do prazo improrrogável de dois dias, a Comissão de Legislação e Redação deverá emitir parecer sobre o assunto.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5º O recurso, juntamente com o parecer emitido, será obrigatoriamente incluído na pauta da Ordem do Dia da sessão seguinte àquela em que o Presidente tiver recebido concluso o processo.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6º O Presidente, aprovado o recurso, deverá fazer observar a decisão soberana do Plenário e cumpri-la fielmente, sob pena de sujeitar-se a processo de destituição do cargo.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7º Rejeitado o recurso, a decisão do Presidente será integralmente mantida.</w:t>
      </w:r>
      <w:r w:rsidRPr="000D5A26">
        <w:rPr>
          <w:rFonts w:ascii="Calibri" w:eastAsia="Times New Roman" w:hAnsi="Calibri" w:cs="Times New Roman"/>
          <w:sz w:val="24"/>
          <w:szCs w:val="24"/>
          <w:lang w:eastAsia="pt-BR"/>
        </w:rPr>
        <w:br/>
      </w:r>
    </w:p>
    <w:p w:rsidR="000D5A26" w:rsidRPr="000D5A26" w:rsidRDefault="000D5A26" w:rsidP="000D5A26">
      <w:pPr>
        <w:shd w:val="clear" w:color="auto" w:fill="FFFFFF"/>
        <w:spacing w:after="150" w:line="240" w:lineRule="auto"/>
        <w:rPr>
          <w:rFonts w:ascii="Calibri" w:eastAsia="Times New Roman" w:hAnsi="Calibri" w:cs="Times New Roman"/>
          <w:sz w:val="24"/>
          <w:szCs w:val="24"/>
          <w:lang w:eastAsia="pt-BR"/>
        </w:rPr>
      </w:pPr>
      <w:r w:rsidRPr="000D5A26">
        <w:rPr>
          <w:rFonts w:ascii="Calibri" w:eastAsia="Times New Roman" w:hAnsi="Calibri" w:cs="Times New Roman"/>
          <w:sz w:val="24"/>
          <w:szCs w:val="24"/>
          <w:lang w:eastAsia="pt-BR"/>
        </w:rPr>
        <w:br/>
        <w:t>Capítulo </w:t>
      </w:r>
      <w:r w:rsidRPr="000D5A26">
        <w:rPr>
          <w:rFonts w:ascii="Calibri" w:eastAsia="Times New Roman" w:hAnsi="Calibri" w:cs="Times New Roman"/>
          <w:caps/>
          <w:sz w:val="24"/>
          <w:szCs w:val="24"/>
          <w:lang w:eastAsia="pt-BR"/>
        </w:rPr>
        <w:t>VI</w:t>
      </w:r>
      <w:r w:rsidRPr="000D5A26">
        <w:rPr>
          <w:rFonts w:ascii="Calibri" w:eastAsia="Times New Roman" w:hAnsi="Calibri" w:cs="Times New Roman"/>
          <w:caps/>
          <w:sz w:val="24"/>
          <w:szCs w:val="24"/>
          <w:lang w:eastAsia="pt-BR"/>
        </w:rPr>
        <w:br/>
        <w:t>DAS DISPOSIÇÕES FINAIS</w:t>
      </w:r>
      <w:r w:rsidRPr="000D5A26">
        <w:rPr>
          <w:rFonts w:ascii="Calibri" w:eastAsia="Times New Roman" w:hAnsi="Calibri" w:cs="Times New Roman"/>
          <w:caps/>
          <w:sz w:val="24"/>
          <w:szCs w:val="24"/>
          <w:lang w:eastAsia="pt-BR"/>
        </w:rPr>
        <w:br/>
      </w:r>
    </w:p>
    <w:p w:rsidR="00DB3F33" w:rsidRPr="000D5A26" w:rsidRDefault="000D5A26" w:rsidP="000D5A26">
      <w:r w:rsidRPr="000D5A26">
        <w:rPr>
          <w:rFonts w:ascii="Calibri" w:eastAsia="Times New Roman" w:hAnsi="Calibri" w:cs="Times New Roman"/>
          <w:sz w:val="24"/>
          <w:szCs w:val="24"/>
          <w:lang w:eastAsia="pt-BR"/>
        </w:rPr>
        <w:br/>
      </w:r>
      <w:bookmarkStart w:id="300" w:name="artigo_305"/>
      <w:r w:rsidRPr="000D5A26">
        <w:rPr>
          <w:rFonts w:ascii="Calibri" w:eastAsia="Times New Roman" w:hAnsi="Calibri" w:cs="Times New Roman"/>
          <w:b/>
          <w:bCs/>
          <w:sz w:val="18"/>
          <w:lang w:eastAsia="pt-BR"/>
        </w:rPr>
        <w:t>Art. 305</w:t>
      </w:r>
      <w:bookmarkEnd w:id="300"/>
      <w:r w:rsidRPr="000D5A26">
        <w:rPr>
          <w:rFonts w:ascii="Calibri" w:eastAsia="Times New Roman" w:hAnsi="Calibri" w:cs="Times New Roman"/>
          <w:sz w:val="24"/>
          <w:szCs w:val="24"/>
          <w:shd w:val="clear" w:color="auto" w:fill="FFFFFF"/>
          <w:lang w:eastAsia="pt-BR"/>
        </w:rPr>
        <w:t> Nos dias de sessão, deverão ser hasteadas, no edifício da Câmara e na Sala das Sessões, as bandeiras do Brasil, do Estado do Paraná e do Município.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301" w:name="artigo_306"/>
      <w:r w:rsidRPr="000D5A26">
        <w:rPr>
          <w:rFonts w:ascii="Calibri" w:eastAsia="Times New Roman" w:hAnsi="Calibri" w:cs="Times New Roman"/>
          <w:b/>
          <w:bCs/>
          <w:sz w:val="18"/>
          <w:lang w:eastAsia="pt-BR"/>
        </w:rPr>
        <w:lastRenderedPageBreak/>
        <w:t>Art. 306</w:t>
      </w:r>
      <w:bookmarkEnd w:id="301"/>
      <w:r w:rsidRPr="000D5A26">
        <w:rPr>
          <w:rFonts w:ascii="Calibri" w:eastAsia="Times New Roman" w:hAnsi="Calibri" w:cs="Times New Roman"/>
          <w:sz w:val="24"/>
          <w:szCs w:val="24"/>
          <w:shd w:val="clear" w:color="auto" w:fill="FFFFFF"/>
          <w:lang w:eastAsia="pt-BR"/>
        </w:rPr>
        <w:t> Os prazos previstos neste Regimento, salvo disposição em contrário, serão contados em dias corridos.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Exclui-se do cômputo o dia inicial e inclui-se o do vencimento.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Os prazos, salvo disposição em contrário, ficarão suspensos durante os períodos de recesso.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302" w:name="artigo_307"/>
      <w:r w:rsidRPr="000D5A26">
        <w:rPr>
          <w:rFonts w:ascii="Calibri" w:eastAsia="Times New Roman" w:hAnsi="Calibri" w:cs="Times New Roman"/>
          <w:b/>
          <w:bCs/>
          <w:sz w:val="18"/>
          <w:lang w:eastAsia="pt-BR"/>
        </w:rPr>
        <w:t>Art. 307</w:t>
      </w:r>
      <w:bookmarkEnd w:id="302"/>
      <w:r w:rsidRPr="000D5A26">
        <w:rPr>
          <w:rFonts w:ascii="Calibri" w:eastAsia="Times New Roman" w:hAnsi="Calibri" w:cs="Times New Roman"/>
          <w:sz w:val="24"/>
          <w:szCs w:val="24"/>
          <w:shd w:val="clear" w:color="auto" w:fill="FFFFFF"/>
          <w:lang w:eastAsia="pt-BR"/>
        </w:rPr>
        <w:t> É vedado dar denominação de pessoas vivas a qualquer das dependências da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303" w:name="artigo_308"/>
      <w:r w:rsidRPr="000D5A26">
        <w:rPr>
          <w:rFonts w:ascii="Calibri" w:eastAsia="Times New Roman" w:hAnsi="Calibri" w:cs="Times New Roman"/>
          <w:b/>
          <w:bCs/>
          <w:sz w:val="18"/>
          <w:lang w:eastAsia="pt-BR"/>
        </w:rPr>
        <w:t>Art. 308</w:t>
      </w:r>
      <w:bookmarkEnd w:id="303"/>
      <w:r w:rsidRPr="000D5A26">
        <w:rPr>
          <w:rFonts w:ascii="Calibri" w:eastAsia="Times New Roman" w:hAnsi="Calibri" w:cs="Times New Roman"/>
          <w:sz w:val="24"/>
          <w:szCs w:val="24"/>
          <w:shd w:val="clear" w:color="auto" w:fill="FFFFFF"/>
          <w:lang w:eastAsia="pt-BR"/>
        </w:rPr>
        <w:t> A Câmara Municipal fixará, por resolução específica, tornando-se parte deste Regimento, os critérios para concessão de honrarias e conferir homenagens a pessoas que, reconhecidamente, tenham prestado relevantes serviços ao Município, à Democracia ou ao povo brasileiro.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304" w:name="artigo_309"/>
      <w:r w:rsidRPr="000D5A26">
        <w:rPr>
          <w:rFonts w:ascii="Calibri" w:eastAsia="Times New Roman" w:hAnsi="Calibri" w:cs="Times New Roman"/>
          <w:b/>
          <w:bCs/>
          <w:sz w:val="18"/>
          <w:lang w:eastAsia="pt-BR"/>
        </w:rPr>
        <w:t>Art. 309</w:t>
      </w:r>
      <w:bookmarkEnd w:id="304"/>
      <w:r w:rsidRPr="000D5A26">
        <w:rPr>
          <w:rFonts w:ascii="Calibri" w:eastAsia="Times New Roman" w:hAnsi="Calibri" w:cs="Times New Roman"/>
          <w:sz w:val="24"/>
          <w:szCs w:val="24"/>
          <w:shd w:val="clear" w:color="auto" w:fill="FFFFFF"/>
          <w:lang w:eastAsia="pt-BR"/>
        </w:rPr>
        <w:t> A Mesa providenciará a publicação, respeitados os preceitos legais, de: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 - emenda à Lei Orgânica do Município;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 - resolução;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III - lei promulgada nos termos do § 5º do artigo 144 deste Regimento e de seu artigo 145;</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IV - atos referentes 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 criação ou extinção de função gratificada, quando autorizada em lei;</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b) definição da competência dos órgãos e das atribuições dos servidores da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c) aprovação de regulamentos;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d) provimento e vacância de cargos públicos e demais atos de efeito individual relativos aos servidores da Câmara.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e) edital de licitação.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1º Os atos não normativos, de publicações obrigatória, poderão ser divulgadas resumidamente, em especial os contratos resultantes de licitação.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2º Publicar-se-á por qualquer meio de divulgação, diariamente, o movimento do caixa do dia anterior.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 3º Nenhum ato produzirá efeito antes de sua publicação.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lastRenderedPageBreak/>
        <w:br/>
      </w:r>
      <w:bookmarkStart w:id="305" w:name="artigo_310"/>
      <w:r w:rsidRPr="000D5A26">
        <w:rPr>
          <w:rFonts w:ascii="Calibri" w:eastAsia="Times New Roman" w:hAnsi="Calibri" w:cs="Times New Roman"/>
          <w:b/>
          <w:bCs/>
          <w:sz w:val="18"/>
          <w:lang w:eastAsia="pt-BR"/>
        </w:rPr>
        <w:t>Art. 310</w:t>
      </w:r>
      <w:bookmarkEnd w:id="305"/>
      <w:r w:rsidRPr="000D5A26">
        <w:rPr>
          <w:rFonts w:ascii="Calibri" w:eastAsia="Times New Roman" w:hAnsi="Calibri" w:cs="Times New Roman"/>
          <w:sz w:val="24"/>
          <w:szCs w:val="24"/>
          <w:shd w:val="clear" w:color="auto" w:fill="FFFFFF"/>
          <w:lang w:eastAsia="pt-BR"/>
        </w:rPr>
        <w:t> A Câmara comemorará, anualmente, em cinco de abril, aniversário da promulgação da </w:t>
      </w:r>
      <w:hyperlink r:id="rId27" w:history="1">
        <w:r w:rsidRPr="000D5A26">
          <w:rPr>
            <w:rFonts w:ascii="Calibri" w:eastAsia="Times New Roman" w:hAnsi="Calibri" w:cs="Times New Roman"/>
            <w:b/>
            <w:bCs/>
            <w:sz w:val="24"/>
            <w:szCs w:val="24"/>
            <w:u w:val="single"/>
            <w:lang w:eastAsia="pt-BR"/>
          </w:rPr>
          <w:t>Lei Orgânica</w:t>
        </w:r>
      </w:hyperlink>
      <w:r w:rsidRPr="000D5A26">
        <w:rPr>
          <w:rFonts w:ascii="Calibri" w:eastAsia="Times New Roman" w:hAnsi="Calibri" w:cs="Times New Roman"/>
          <w:sz w:val="24"/>
          <w:szCs w:val="24"/>
          <w:shd w:val="clear" w:color="auto" w:fill="FFFFFF"/>
          <w:lang w:eastAsia="pt-BR"/>
        </w:rPr>
        <w:t>, o DIA DA AUTONOMIA DO MUNICÍPIO.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Parágrafo único. Para registrar o evento, a Câmara Municipal poderá promover conferências e debates sobre questões de interesse do Município e de sua população.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bookmarkStart w:id="306" w:name="artigo_311"/>
      <w:r w:rsidRPr="000D5A26">
        <w:rPr>
          <w:rFonts w:ascii="Calibri" w:eastAsia="Times New Roman" w:hAnsi="Calibri" w:cs="Times New Roman"/>
          <w:b/>
          <w:bCs/>
          <w:sz w:val="18"/>
          <w:lang w:eastAsia="pt-BR"/>
        </w:rPr>
        <w:t>Art. 311</w:t>
      </w:r>
      <w:bookmarkEnd w:id="306"/>
      <w:r w:rsidRPr="000D5A26">
        <w:rPr>
          <w:rFonts w:ascii="Calibri" w:eastAsia="Times New Roman" w:hAnsi="Calibri" w:cs="Times New Roman"/>
          <w:sz w:val="24"/>
          <w:szCs w:val="24"/>
          <w:shd w:val="clear" w:color="auto" w:fill="FFFFFF"/>
          <w:lang w:eastAsia="pt-BR"/>
        </w:rPr>
        <w:t> Esta Resolução entrará em vigor em 1º de Janeiro de 1991, revogando-se as disposições em contrário.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SALA DAS SESSÕES DA CÂMARA MUNICIPAL, EM 05 de novembro de 1990.</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EDSON JOSÉ PIETROSKI</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Presidente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MIGUEL PEREIRA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Vice-Presidente</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VILMA MARTELLI</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2º Secretária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ADEJACY COSTA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Vereador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LUIZ ANTONIO COSTA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Vereador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OSVALDO LAVEZZO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Vereador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PEDRO KUCHLA</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Vereador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PEDRO OTALES MENDES</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Vereador</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PLINIO GALVÃO</w:t>
      </w:r>
      <w:r w:rsidRPr="000D5A26">
        <w:rPr>
          <w:rFonts w:ascii="Calibri" w:eastAsia="Times New Roman" w:hAnsi="Calibri" w:cs="Times New Roman"/>
          <w:sz w:val="24"/>
          <w:szCs w:val="24"/>
          <w:lang w:eastAsia="pt-BR"/>
        </w:rPr>
        <w:br/>
      </w:r>
      <w:r w:rsidRPr="000D5A26">
        <w:rPr>
          <w:rFonts w:ascii="Calibri" w:eastAsia="Times New Roman" w:hAnsi="Calibri" w:cs="Times New Roman"/>
          <w:sz w:val="24"/>
          <w:szCs w:val="24"/>
          <w:shd w:val="clear" w:color="auto" w:fill="FFFFFF"/>
          <w:lang w:eastAsia="pt-BR"/>
        </w:rPr>
        <w:t>Vereador</w:t>
      </w:r>
    </w:p>
    <w:sectPr w:rsidR="00DB3F33" w:rsidRPr="000D5A26" w:rsidSect="00DB3F3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0D5A26"/>
    <w:rsid w:val="000619EF"/>
    <w:rsid w:val="000B20F9"/>
    <w:rsid w:val="000D5A26"/>
    <w:rsid w:val="001613FF"/>
    <w:rsid w:val="00193724"/>
    <w:rsid w:val="002444D5"/>
    <w:rsid w:val="00335389"/>
    <w:rsid w:val="005200BA"/>
    <w:rsid w:val="00593FE9"/>
    <w:rsid w:val="00656B52"/>
    <w:rsid w:val="007127CC"/>
    <w:rsid w:val="008075C5"/>
    <w:rsid w:val="00963E88"/>
    <w:rsid w:val="00B67FEB"/>
    <w:rsid w:val="00D43C33"/>
    <w:rsid w:val="00D94F12"/>
    <w:rsid w:val="00DB3F33"/>
    <w:rsid w:val="00E00945"/>
    <w:rsid w:val="00E57D8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F33"/>
  </w:style>
  <w:style w:type="paragraph" w:styleId="Ttulo1">
    <w:name w:val="heading 1"/>
    <w:basedOn w:val="Normal"/>
    <w:link w:val="Ttulo1Char"/>
    <w:uiPriority w:val="9"/>
    <w:qFormat/>
    <w:rsid w:val="000D5A2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0D5A26"/>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D5A26"/>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0D5A26"/>
    <w:rPr>
      <w:rFonts w:ascii="Times New Roman" w:eastAsia="Times New Roman" w:hAnsi="Times New Roman" w:cs="Times New Roman"/>
      <w:b/>
      <w:bCs/>
      <w:sz w:val="36"/>
      <w:szCs w:val="36"/>
      <w:lang w:eastAsia="pt-BR"/>
    </w:rPr>
  </w:style>
  <w:style w:type="paragraph" w:styleId="PargrafodaLista">
    <w:name w:val="List Paragraph"/>
    <w:basedOn w:val="Normal"/>
    <w:uiPriority w:val="34"/>
    <w:qFormat/>
    <w:rsid w:val="000619EF"/>
    <w:pPr>
      <w:ind w:left="720"/>
      <w:contextualSpacing/>
    </w:pPr>
  </w:style>
</w:styles>
</file>

<file path=word/webSettings.xml><?xml version="1.0" encoding="utf-8"?>
<w:webSettings xmlns:r="http://schemas.openxmlformats.org/officeDocument/2006/relationships" xmlns:w="http://schemas.openxmlformats.org/wordprocessingml/2006/main">
  <w:divs>
    <w:div w:id="203955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eismunicipais.com.br/a1/lei-organica-roncador-pr" TargetMode="External"/><Relationship Id="rId13" Type="http://schemas.openxmlformats.org/officeDocument/2006/relationships/hyperlink" Target="https://leismunicipais.com.br/a1/lei-organica-roncador-pr" TargetMode="External"/><Relationship Id="rId18" Type="http://schemas.openxmlformats.org/officeDocument/2006/relationships/hyperlink" Target="https://leismunicipais.com.br/a1/lei-organica-roncador-pr" TargetMode="External"/><Relationship Id="rId26" Type="http://schemas.openxmlformats.org/officeDocument/2006/relationships/hyperlink" Target="https://leismunicipais.com.br/a1/lei-organica-roncador-pr" TargetMode="External"/><Relationship Id="rId3" Type="http://schemas.openxmlformats.org/officeDocument/2006/relationships/settings" Target="settings.xml"/><Relationship Id="rId21" Type="http://schemas.openxmlformats.org/officeDocument/2006/relationships/hyperlink" Target="https://leismunicipais.com.br/a1/lei-organica-roncador-pr" TargetMode="External"/><Relationship Id="rId7" Type="http://schemas.openxmlformats.org/officeDocument/2006/relationships/hyperlink" Target="https://leismunicipais.com.br/a1/lei-organica-roncador-pr" TargetMode="External"/><Relationship Id="rId12" Type="http://schemas.openxmlformats.org/officeDocument/2006/relationships/hyperlink" Target="https://leismunicipais.com.br/a1/lei-organica-roncador-pr" TargetMode="External"/><Relationship Id="rId17" Type="http://schemas.openxmlformats.org/officeDocument/2006/relationships/hyperlink" Target="https://leismunicipais.com.br/a1/lei-organica-roncador-pr" TargetMode="External"/><Relationship Id="rId25" Type="http://schemas.openxmlformats.org/officeDocument/2006/relationships/hyperlink" Target="https://leismunicipais.com.br/a1/lei-organica-roncador-pr" TargetMode="External"/><Relationship Id="rId2" Type="http://schemas.openxmlformats.org/officeDocument/2006/relationships/styles" Target="styles.xml"/><Relationship Id="rId16" Type="http://schemas.openxmlformats.org/officeDocument/2006/relationships/hyperlink" Target="https://leismunicipais.com.br/a1/lei-organica-roncador-pr" TargetMode="External"/><Relationship Id="rId20" Type="http://schemas.openxmlformats.org/officeDocument/2006/relationships/hyperlink" Target="https://leismunicipais.com.br/a1/lei-organica-roncador-p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leismunicipais.com.br/a1/lei-organica-roncador-pr" TargetMode="External"/><Relationship Id="rId11" Type="http://schemas.openxmlformats.org/officeDocument/2006/relationships/hyperlink" Target="https://leismunicipais.com.br/a1/lei-organica-roncador-pr" TargetMode="External"/><Relationship Id="rId24" Type="http://schemas.openxmlformats.org/officeDocument/2006/relationships/hyperlink" Target="https://leismunicipais.com.br/regimento-interno-roncador-pr" TargetMode="External"/><Relationship Id="rId5" Type="http://schemas.openxmlformats.org/officeDocument/2006/relationships/hyperlink" Target="https://leismunicipais.com.br/regimento-interno-roncador-pr" TargetMode="External"/><Relationship Id="rId15" Type="http://schemas.openxmlformats.org/officeDocument/2006/relationships/hyperlink" Target="https://leismunicipais.com.br/a1/lei-organica-roncador-pr" TargetMode="External"/><Relationship Id="rId23" Type="http://schemas.openxmlformats.org/officeDocument/2006/relationships/hyperlink" Target="https://leismunicipais.com.br/a1/lei-organica-roncador-pr" TargetMode="External"/><Relationship Id="rId28" Type="http://schemas.openxmlformats.org/officeDocument/2006/relationships/fontTable" Target="fontTable.xml"/><Relationship Id="rId10" Type="http://schemas.openxmlformats.org/officeDocument/2006/relationships/hyperlink" Target="https://leismunicipais.com.br/regimento-interno-roncador-pr" TargetMode="External"/><Relationship Id="rId19" Type="http://schemas.openxmlformats.org/officeDocument/2006/relationships/hyperlink" Target="https://leismunicipais.com.br/a1/lei-organica-roncador-pr" TargetMode="External"/><Relationship Id="rId4" Type="http://schemas.openxmlformats.org/officeDocument/2006/relationships/webSettings" Target="webSettings.xml"/><Relationship Id="rId9" Type="http://schemas.openxmlformats.org/officeDocument/2006/relationships/hyperlink" Target="https://leismunicipais.com.br/a1/lei-organica-roncador-pr" TargetMode="External"/><Relationship Id="rId14" Type="http://schemas.openxmlformats.org/officeDocument/2006/relationships/hyperlink" Target="https://leismunicipais.com.br/a1/lei-organica-roncador-pr" TargetMode="External"/><Relationship Id="rId22" Type="http://schemas.openxmlformats.org/officeDocument/2006/relationships/hyperlink" Target="https://leismunicipais.com.br/a1/lei-organica-roncador-pr" TargetMode="External"/><Relationship Id="rId27" Type="http://schemas.openxmlformats.org/officeDocument/2006/relationships/hyperlink" Target="https://leismunicipais.com.br/a1/lei-organica-roncador-p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09486C-83C2-4228-9AD4-1AA9BB129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122</Pages>
  <Words>28077</Words>
  <Characters>151616</Characters>
  <Application>Microsoft Office Word</Application>
  <DocSecurity>0</DocSecurity>
  <Lines>1263</Lines>
  <Paragraphs>358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dcterms:created xsi:type="dcterms:W3CDTF">2018-06-07T13:34:00Z</dcterms:created>
  <dcterms:modified xsi:type="dcterms:W3CDTF">2018-06-19T13:36:00Z</dcterms:modified>
</cp:coreProperties>
</file>