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C7B810" w14:textId="304BB682" w:rsidR="007C69DE" w:rsidRPr="00FC3229" w:rsidRDefault="007C69DE" w:rsidP="001E1910">
      <w:pPr>
        <w:spacing w:after="0" w:line="360" w:lineRule="auto"/>
        <w:jc w:val="both"/>
        <w:rPr>
          <w:rFonts w:ascii="Bookman Old Style" w:hAnsi="Bookman Old Style" w:cs="Arial"/>
          <w:b/>
          <w:bCs/>
          <w:sz w:val="24"/>
          <w:szCs w:val="24"/>
        </w:rPr>
      </w:pPr>
      <w:bookmarkStart w:id="0" w:name="_GoBack"/>
      <w:bookmarkEnd w:id="0"/>
      <w:r w:rsidRPr="00FC3229">
        <w:rPr>
          <w:rFonts w:ascii="Bookman Old Style" w:hAnsi="Bookman Old Style" w:cs="Arial"/>
          <w:b/>
          <w:bCs/>
          <w:sz w:val="24"/>
          <w:szCs w:val="24"/>
        </w:rPr>
        <w:t xml:space="preserve">LEI Nº </w:t>
      </w:r>
      <w:r w:rsidR="00192A1C">
        <w:rPr>
          <w:rFonts w:ascii="Bookman Old Style" w:hAnsi="Bookman Old Style" w:cs="Arial"/>
          <w:b/>
          <w:bCs/>
          <w:sz w:val="24"/>
          <w:szCs w:val="24"/>
        </w:rPr>
        <w:t>2.976</w:t>
      </w:r>
      <w:r w:rsidRPr="00FC3229">
        <w:rPr>
          <w:rFonts w:ascii="Bookman Old Style" w:hAnsi="Bookman Old Style" w:cs="Arial"/>
          <w:b/>
          <w:bCs/>
          <w:sz w:val="24"/>
          <w:szCs w:val="24"/>
        </w:rPr>
        <w:t>/2022</w:t>
      </w:r>
    </w:p>
    <w:p w14:paraId="46D6D35E" w14:textId="4923C84E" w:rsidR="007C69DE" w:rsidRPr="00FC3229" w:rsidRDefault="007C69DE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Autoria: Mesa Diretora do Poder Legislativo Municipal</w:t>
      </w:r>
      <w:r w:rsidR="00843EF7" w:rsidRPr="00FC3229">
        <w:rPr>
          <w:rFonts w:ascii="Bookman Old Style" w:hAnsi="Bookman Old Style" w:cs="Arial"/>
          <w:sz w:val="24"/>
          <w:szCs w:val="24"/>
        </w:rPr>
        <w:t>.</w:t>
      </w:r>
    </w:p>
    <w:p w14:paraId="4820E83D" w14:textId="317A3B4A" w:rsidR="007C69DE" w:rsidRPr="00FC3229" w:rsidRDefault="007C69DE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</w:p>
    <w:p w14:paraId="3941492B" w14:textId="18A0D4CF" w:rsidR="007C69DE" w:rsidRPr="00FC3229" w:rsidRDefault="007C69DE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</w:p>
    <w:p w14:paraId="6D10C909" w14:textId="1D832F05" w:rsidR="007C69DE" w:rsidRPr="00FC3229" w:rsidRDefault="007C69DE" w:rsidP="007C69DE">
      <w:pPr>
        <w:spacing w:after="0" w:line="360" w:lineRule="auto"/>
        <w:ind w:left="3402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b/>
          <w:bCs/>
          <w:sz w:val="24"/>
          <w:szCs w:val="24"/>
        </w:rPr>
        <w:t>Súmula:</w:t>
      </w:r>
      <w:r w:rsidRPr="00FC3229">
        <w:rPr>
          <w:rFonts w:ascii="Bookman Old Style" w:hAnsi="Bookman Old Style" w:cs="Arial"/>
          <w:sz w:val="24"/>
          <w:szCs w:val="24"/>
        </w:rPr>
        <w:t xml:space="preserve"> Autoriza a admissão de estagiários estudantes junto ao Poder Legislativo Municipal de Santo </w:t>
      </w:r>
      <w:r w:rsidR="00FC3229" w:rsidRPr="00FC3229">
        <w:rPr>
          <w:rFonts w:ascii="Bookman Old Style" w:hAnsi="Bookman Old Style" w:cs="Arial"/>
          <w:sz w:val="24"/>
          <w:szCs w:val="24"/>
        </w:rPr>
        <w:t>Antônio</w:t>
      </w:r>
      <w:r w:rsidRPr="00FC3229">
        <w:rPr>
          <w:rFonts w:ascii="Bookman Old Style" w:hAnsi="Bookman Old Style" w:cs="Arial"/>
          <w:sz w:val="24"/>
          <w:szCs w:val="24"/>
        </w:rPr>
        <w:t xml:space="preserve"> do Sudoeste e dá outras providências.</w:t>
      </w:r>
    </w:p>
    <w:p w14:paraId="0CB9A9BE" w14:textId="49B1A44E" w:rsidR="007C69DE" w:rsidRPr="00FC3229" w:rsidRDefault="007C69DE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</w:p>
    <w:p w14:paraId="3EF92CB6" w14:textId="77777777" w:rsidR="007C69DE" w:rsidRPr="00FC3229" w:rsidRDefault="007C69DE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</w:p>
    <w:p w14:paraId="5A175BF2" w14:textId="04CC507F" w:rsidR="001E1910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Art.</w:t>
      </w:r>
      <w:r w:rsidR="00223C97" w:rsidRPr="00FC3229">
        <w:rPr>
          <w:rFonts w:ascii="Bookman Old Style" w:hAnsi="Bookman Old Style" w:cs="Arial"/>
          <w:sz w:val="24"/>
          <w:szCs w:val="24"/>
        </w:rPr>
        <w:t xml:space="preserve"> </w:t>
      </w:r>
      <w:r w:rsidRPr="00FC3229">
        <w:rPr>
          <w:rFonts w:ascii="Bookman Old Style" w:hAnsi="Bookman Old Style" w:cs="Arial"/>
          <w:sz w:val="24"/>
          <w:szCs w:val="24"/>
        </w:rPr>
        <w:t>1º</w:t>
      </w:r>
      <w:r w:rsidR="00D306FB" w:rsidRPr="00FC3229">
        <w:rPr>
          <w:rFonts w:ascii="Bookman Old Style" w:hAnsi="Bookman Old Style" w:cs="Arial"/>
          <w:sz w:val="24"/>
          <w:szCs w:val="24"/>
        </w:rPr>
        <w:t>.</w:t>
      </w:r>
      <w:r w:rsidRPr="00FC3229">
        <w:rPr>
          <w:rFonts w:ascii="Bookman Old Style" w:hAnsi="Bookman Old Style" w:cs="Arial"/>
          <w:sz w:val="24"/>
          <w:szCs w:val="24"/>
        </w:rPr>
        <w:t xml:space="preserve"> Fica o </w:t>
      </w:r>
      <w:r w:rsidR="00D306FB" w:rsidRPr="00FC3229">
        <w:rPr>
          <w:rFonts w:ascii="Bookman Old Style" w:hAnsi="Bookman Old Style" w:cs="Arial"/>
          <w:sz w:val="24"/>
          <w:szCs w:val="24"/>
        </w:rPr>
        <w:t>Poder Legislativo</w:t>
      </w:r>
      <w:r w:rsidRPr="00FC3229">
        <w:rPr>
          <w:rFonts w:ascii="Bookman Old Style" w:hAnsi="Bookman Old Style" w:cs="Arial"/>
          <w:sz w:val="24"/>
          <w:szCs w:val="24"/>
        </w:rPr>
        <w:t xml:space="preserve"> Municipal autorizado</w:t>
      </w:r>
      <w:r w:rsidR="00D306FB" w:rsidRPr="00FC3229">
        <w:rPr>
          <w:rFonts w:ascii="Bookman Old Style" w:hAnsi="Bookman Old Style" w:cs="Arial"/>
          <w:sz w:val="24"/>
          <w:szCs w:val="24"/>
        </w:rPr>
        <w:t xml:space="preserve"> a</w:t>
      </w:r>
      <w:r w:rsidRPr="00FC3229">
        <w:rPr>
          <w:rFonts w:ascii="Bookman Old Style" w:hAnsi="Bookman Old Style" w:cs="Arial"/>
          <w:sz w:val="24"/>
          <w:szCs w:val="24"/>
        </w:rPr>
        <w:t xml:space="preserve"> admitir temporariamente ao serviço público estudantes regularmente matriculados em estabelecimentos de ensino devidamente credenciados ao MEC, com participação ou frequência em cursos de nível superior, médio, pós médio</w:t>
      </w:r>
      <w:r w:rsidR="00D306FB" w:rsidRPr="00FC3229">
        <w:rPr>
          <w:rFonts w:ascii="Bookman Old Style" w:hAnsi="Bookman Old Style" w:cs="Arial"/>
          <w:sz w:val="24"/>
          <w:szCs w:val="24"/>
        </w:rPr>
        <w:t xml:space="preserve"> e</w:t>
      </w:r>
      <w:r w:rsidRPr="00FC3229">
        <w:rPr>
          <w:rFonts w:ascii="Bookman Old Style" w:hAnsi="Bookman Old Style" w:cs="Arial"/>
          <w:sz w:val="24"/>
          <w:szCs w:val="24"/>
        </w:rPr>
        <w:t xml:space="preserve"> educação especial, de acordo com a Lei Federal n°</w:t>
      </w:r>
      <w:r w:rsidR="00C04592" w:rsidRPr="00FC3229">
        <w:rPr>
          <w:rFonts w:ascii="Bookman Old Style" w:hAnsi="Bookman Old Style" w:cs="Arial"/>
          <w:sz w:val="24"/>
          <w:szCs w:val="24"/>
        </w:rPr>
        <w:t xml:space="preserve"> </w:t>
      </w:r>
      <w:r w:rsidRPr="00FC3229">
        <w:rPr>
          <w:rFonts w:ascii="Bookman Old Style" w:hAnsi="Bookman Old Style" w:cs="Arial"/>
          <w:sz w:val="24"/>
          <w:szCs w:val="24"/>
        </w:rPr>
        <w:t>11.788/08</w:t>
      </w:r>
      <w:r w:rsidR="00D306FB" w:rsidRPr="00FC3229">
        <w:rPr>
          <w:rFonts w:ascii="Bookman Old Style" w:hAnsi="Bookman Old Style" w:cs="Arial"/>
          <w:sz w:val="24"/>
          <w:szCs w:val="24"/>
        </w:rPr>
        <w:t>,</w:t>
      </w:r>
      <w:r w:rsidRPr="00FC3229">
        <w:rPr>
          <w:rFonts w:ascii="Bookman Old Style" w:hAnsi="Bookman Old Style" w:cs="Arial"/>
          <w:sz w:val="24"/>
          <w:szCs w:val="24"/>
        </w:rPr>
        <w:t xml:space="preserve"> de 25</w:t>
      </w:r>
      <w:r w:rsidR="00D306FB" w:rsidRPr="00FC3229">
        <w:rPr>
          <w:rFonts w:ascii="Bookman Old Style" w:hAnsi="Bookman Old Style" w:cs="Arial"/>
          <w:sz w:val="24"/>
          <w:szCs w:val="24"/>
        </w:rPr>
        <w:t xml:space="preserve"> de setembro de </w:t>
      </w:r>
      <w:r w:rsidRPr="00FC3229">
        <w:rPr>
          <w:rFonts w:ascii="Bookman Old Style" w:hAnsi="Bookman Old Style" w:cs="Arial"/>
          <w:sz w:val="24"/>
          <w:szCs w:val="24"/>
        </w:rPr>
        <w:t>2008</w:t>
      </w:r>
      <w:r w:rsidR="00843EF7" w:rsidRPr="00FC3229">
        <w:rPr>
          <w:rFonts w:ascii="Bookman Old Style" w:hAnsi="Bookman Old Style" w:cs="Arial"/>
          <w:sz w:val="24"/>
          <w:szCs w:val="24"/>
        </w:rPr>
        <w:t>.</w:t>
      </w:r>
    </w:p>
    <w:p w14:paraId="1D3CB1A8" w14:textId="77777777" w:rsidR="00843EF7" w:rsidRPr="00FC3229" w:rsidRDefault="00843EF7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</w:p>
    <w:p w14:paraId="28167FCB" w14:textId="7A8620B2" w:rsidR="001E1910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Art. 2º</w:t>
      </w:r>
      <w:r w:rsidR="00D306FB" w:rsidRPr="00FC3229">
        <w:rPr>
          <w:rFonts w:ascii="Bookman Old Style" w:hAnsi="Bookman Old Style" w:cs="Arial"/>
          <w:sz w:val="24"/>
          <w:szCs w:val="24"/>
        </w:rPr>
        <w:t>.</w:t>
      </w:r>
      <w:r w:rsidRPr="00FC3229">
        <w:rPr>
          <w:rFonts w:ascii="Bookman Old Style" w:hAnsi="Bookman Old Style" w:cs="Arial"/>
          <w:sz w:val="24"/>
          <w:szCs w:val="24"/>
        </w:rPr>
        <w:t xml:space="preserve"> Para a regularidade da </w:t>
      </w:r>
      <w:r w:rsidR="00D306FB" w:rsidRPr="00FC3229">
        <w:rPr>
          <w:rFonts w:ascii="Bookman Old Style" w:hAnsi="Bookman Old Style" w:cs="Arial"/>
          <w:sz w:val="24"/>
          <w:szCs w:val="24"/>
        </w:rPr>
        <w:t>a</w:t>
      </w:r>
      <w:r w:rsidRPr="00FC3229">
        <w:rPr>
          <w:rFonts w:ascii="Bookman Old Style" w:hAnsi="Bookman Old Style" w:cs="Arial"/>
          <w:sz w:val="24"/>
          <w:szCs w:val="24"/>
        </w:rPr>
        <w:t>dmissão de estagiários</w:t>
      </w:r>
      <w:r w:rsidR="00D306FB" w:rsidRPr="00FC3229">
        <w:rPr>
          <w:rFonts w:ascii="Bookman Old Style" w:hAnsi="Bookman Old Style" w:cs="Arial"/>
          <w:sz w:val="24"/>
          <w:szCs w:val="24"/>
        </w:rPr>
        <w:t>,</w:t>
      </w:r>
      <w:r w:rsidRPr="00FC3229">
        <w:rPr>
          <w:rFonts w:ascii="Bookman Old Style" w:hAnsi="Bookman Old Style" w:cs="Arial"/>
          <w:sz w:val="24"/>
          <w:szCs w:val="24"/>
        </w:rPr>
        <w:t xml:space="preserve"> segundo as disposições contidas no artigo anterior, fica o </w:t>
      </w:r>
      <w:r w:rsidR="00D306FB" w:rsidRPr="00FC3229">
        <w:rPr>
          <w:rFonts w:ascii="Bookman Old Style" w:hAnsi="Bookman Old Style" w:cs="Arial"/>
          <w:sz w:val="24"/>
          <w:szCs w:val="24"/>
        </w:rPr>
        <w:t>Legislativo</w:t>
      </w:r>
      <w:r w:rsidRPr="00FC3229">
        <w:rPr>
          <w:rFonts w:ascii="Bookman Old Style" w:hAnsi="Bookman Old Style" w:cs="Arial"/>
          <w:sz w:val="24"/>
          <w:szCs w:val="24"/>
        </w:rPr>
        <w:t xml:space="preserve"> Municipal autorizado a contratar ou firmar convênios com entidades de integração e intermediação de estágios, autorizadas e reconhecidas oficialmente ou ainda convênios com estabelecimentos escolares regulamentados.</w:t>
      </w:r>
    </w:p>
    <w:p w14:paraId="02315170" w14:textId="77777777" w:rsidR="001E1910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 </w:t>
      </w:r>
    </w:p>
    <w:p w14:paraId="390DDC20" w14:textId="075AE4FF" w:rsidR="001E1910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Art. 3º</w:t>
      </w:r>
      <w:r w:rsidR="00D306FB" w:rsidRPr="00FC3229">
        <w:rPr>
          <w:rFonts w:ascii="Bookman Old Style" w:hAnsi="Bookman Old Style" w:cs="Arial"/>
          <w:sz w:val="24"/>
          <w:szCs w:val="24"/>
        </w:rPr>
        <w:t>.</w:t>
      </w:r>
      <w:r w:rsidRPr="00FC3229">
        <w:rPr>
          <w:rFonts w:ascii="Bookman Old Style" w:hAnsi="Bookman Old Style" w:cs="Arial"/>
          <w:sz w:val="24"/>
          <w:szCs w:val="24"/>
        </w:rPr>
        <w:t xml:space="preserve"> O estágio </w:t>
      </w:r>
      <w:r w:rsidR="00D306FB" w:rsidRPr="00FC3229">
        <w:rPr>
          <w:rFonts w:ascii="Bookman Old Style" w:hAnsi="Bookman Old Style" w:cs="Arial"/>
          <w:sz w:val="24"/>
          <w:szCs w:val="24"/>
        </w:rPr>
        <w:t>será</w:t>
      </w:r>
      <w:r w:rsidRPr="00FC3229">
        <w:rPr>
          <w:rFonts w:ascii="Bookman Old Style" w:hAnsi="Bookman Old Style" w:cs="Arial"/>
          <w:sz w:val="24"/>
          <w:szCs w:val="24"/>
        </w:rPr>
        <w:t xml:space="preserve"> prestado junto </w:t>
      </w:r>
      <w:r w:rsidR="00D306FB" w:rsidRPr="00FC3229">
        <w:rPr>
          <w:rFonts w:ascii="Bookman Old Style" w:hAnsi="Bookman Old Style" w:cs="Arial"/>
          <w:sz w:val="24"/>
          <w:szCs w:val="24"/>
        </w:rPr>
        <w:t xml:space="preserve">à sede do Poder Legislativo Municipal, </w:t>
      </w:r>
      <w:r w:rsidRPr="00FC3229">
        <w:rPr>
          <w:rFonts w:ascii="Bookman Old Style" w:hAnsi="Bookman Old Style" w:cs="Arial"/>
          <w:sz w:val="24"/>
          <w:szCs w:val="24"/>
        </w:rPr>
        <w:t>em atividades que condizem com a formação ou profissional proposta pelo respectivo estabelecimento de ensino, que por sua vez poderá supervisionar o estágio.</w:t>
      </w:r>
    </w:p>
    <w:p w14:paraId="63C2986F" w14:textId="77777777" w:rsidR="001E1910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 </w:t>
      </w:r>
    </w:p>
    <w:p w14:paraId="3B5EBEE1" w14:textId="5FB8E3F5" w:rsidR="001E1910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Art.</w:t>
      </w:r>
      <w:r w:rsidR="00D306FB" w:rsidRPr="00FC3229">
        <w:rPr>
          <w:rFonts w:ascii="Bookman Old Style" w:hAnsi="Bookman Old Style" w:cs="Arial"/>
          <w:sz w:val="24"/>
          <w:szCs w:val="24"/>
        </w:rPr>
        <w:t xml:space="preserve"> </w:t>
      </w:r>
      <w:r w:rsidRPr="00FC3229">
        <w:rPr>
          <w:rFonts w:ascii="Bookman Old Style" w:hAnsi="Bookman Old Style" w:cs="Arial"/>
          <w:sz w:val="24"/>
          <w:szCs w:val="24"/>
        </w:rPr>
        <w:t>4º</w:t>
      </w:r>
      <w:r w:rsidR="00D306FB" w:rsidRPr="00FC3229">
        <w:rPr>
          <w:rFonts w:ascii="Bookman Old Style" w:hAnsi="Bookman Old Style" w:cs="Arial"/>
          <w:sz w:val="24"/>
          <w:szCs w:val="24"/>
        </w:rPr>
        <w:t>.</w:t>
      </w:r>
      <w:r w:rsidRPr="00FC3229">
        <w:rPr>
          <w:rFonts w:ascii="Bookman Old Style" w:hAnsi="Bookman Old Style" w:cs="Arial"/>
          <w:sz w:val="24"/>
          <w:szCs w:val="24"/>
        </w:rPr>
        <w:t xml:space="preserve"> Em atividades profissionais com exigência legal de habilitação o estagiário só poderá cumprir estágio como auxiliar de servidor efetivo ou comissionado e devidamente habilitado, sendo mantido em constante supervisão.</w:t>
      </w:r>
    </w:p>
    <w:p w14:paraId="3CCD8E70" w14:textId="77777777" w:rsidR="001E1910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lastRenderedPageBreak/>
        <w:t> </w:t>
      </w:r>
    </w:p>
    <w:p w14:paraId="34DE2A37" w14:textId="61390780" w:rsidR="001E1910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Art.</w:t>
      </w:r>
      <w:r w:rsidR="00D306FB" w:rsidRPr="00FC3229">
        <w:rPr>
          <w:rFonts w:ascii="Bookman Old Style" w:hAnsi="Bookman Old Style" w:cs="Arial"/>
          <w:sz w:val="24"/>
          <w:szCs w:val="24"/>
        </w:rPr>
        <w:t xml:space="preserve"> </w:t>
      </w:r>
      <w:r w:rsidRPr="00FC3229">
        <w:rPr>
          <w:rFonts w:ascii="Bookman Old Style" w:hAnsi="Bookman Old Style" w:cs="Arial"/>
          <w:sz w:val="24"/>
          <w:szCs w:val="24"/>
        </w:rPr>
        <w:t>5º</w:t>
      </w:r>
      <w:r w:rsidR="00D306FB" w:rsidRPr="00FC3229">
        <w:rPr>
          <w:rFonts w:ascii="Bookman Old Style" w:hAnsi="Bookman Old Style" w:cs="Arial"/>
          <w:sz w:val="24"/>
          <w:szCs w:val="24"/>
        </w:rPr>
        <w:t>.</w:t>
      </w:r>
      <w:r w:rsidRPr="00FC3229">
        <w:rPr>
          <w:rFonts w:ascii="Bookman Old Style" w:hAnsi="Bookman Old Style" w:cs="Arial"/>
          <w:sz w:val="24"/>
          <w:szCs w:val="24"/>
        </w:rPr>
        <w:t xml:space="preserve"> O candidato ao estágio será admitido de acordo com:</w:t>
      </w:r>
    </w:p>
    <w:p w14:paraId="69120A6C" w14:textId="77777777" w:rsidR="00843EF7" w:rsidRPr="00FC3229" w:rsidRDefault="00843EF7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</w:p>
    <w:p w14:paraId="4A065D6A" w14:textId="09A62969" w:rsidR="001E1910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I</w:t>
      </w:r>
      <w:r w:rsidR="006F0EA1" w:rsidRPr="00FC3229">
        <w:rPr>
          <w:rFonts w:ascii="Bookman Old Style" w:hAnsi="Bookman Old Style" w:cs="Arial"/>
          <w:sz w:val="24"/>
          <w:szCs w:val="24"/>
        </w:rPr>
        <w:t>-</w:t>
      </w:r>
      <w:r w:rsidRPr="00FC3229">
        <w:rPr>
          <w:rFonts w:ascii="Bookman Old Style" w:hAnsi="Bookman Old Style" w:cs="Arial"/>
          <w:sz w:val="24"/>
          <w:szCs w:val="24"/>
        </w:rPr>
        <w:t xml:space="preserve"> O limite da necessidade do serviço público;</w:t>
      </w:r>
    </w:p>
    <w:p w14:paraId="0ECAB80C" w14:textId="77777777" w:rsidR="00843EF7" w:rsidRPr="00FC3229" w:rsidRDefault="00843EF7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</w:p>
    <w:p w14:paraId="713A98C0" w14:textId="24D9B559" w:rsidR="001E1910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II</w:t>
      </w:r>
      <w:r w:rsidR="006F0EA1" w:rsidRPr="00FC3229">
        <w:rPr>
          <w:rFonts w:ascii="Bookman Old Style" w:hAnsi="Bookman Old Style" w:cs="Arial"/>
          <w:sz w:val="24"/>
          <w:szCs w:val="24"/>
        </w:rPr>
        <w:t>-</w:t>
      </w:r>
      <w:r w:rsidRPr="00FC3229">
        <w:rPr>
          <w:rFonts w:ascii="Bookman Old Style" w:hAnsi="Bookman Old Style" w:cs="Arial"/>
          <w:sz w:val="24"/>
          <w:szCs w:val="24"/>
        </w:rPr>
        <w:t xml:space="preserve"> A qualificação pessoal e de formação do próprio candidato;</w:t>
      </w:r>
    </w:p>
    <w:p w14:paraId="246D4881" w14:textId="77777777" w:rsidR="00843EF7" w:rsidRPr="00FC3229" w:rsidRDefault="00843EF7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</w:p>
    <w:p w14:paraId="7002F782" w14:textId="63BCD9F1" w:rsidR="001E1910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 xml:space="preserve">III- Contrato de estágio firmado entre </w:t>
      </w:r>
      <w:r w:rsidR="00D306FB" w:rsidRPr="00FC3229">
        <w:rPr>
          <w:rFonts w:ascii="Bookman Old Style" w:hAnsi="Bookman Old Style" w:cs="Arial"/>
          <w:sz w:val="24"/>
          <w:szCs w:val="24"/>
        </w:rPr>
        <w:t>a Câmara de Vereadores</w:t>
      </w:r>
      <w:r w:rsidRPr="00FC3229">
        <w:rPr>
          <w:rFonts w:ascii="Bookman Old Style" w:hAnsi="Bookman Old Style" w:cs="Arial"/>
          <w:sz w:val="24"/>
          <w:szCs w:val="24"/>
        </w:rPr>
        <w:t>, o estagiário, o estabelecimento de ensino e</w:t>
      </w:r>
      <w:r w:rsidR="00D306FB" w:rsidRPr="00FC3229">
        <w:rPr>
          <w:rFonts w:ascii="Bookman Old Style" w:hAnsi="Bookman Old Style" w:cs="Arial"/>
          <w:sz w:val="24"/>
          <w:szCs w:val="24"/>
        </w:rPr>
        <w:t xml:space="preserve"> a</w:t>
      </w:r>
      <w:r w:rsidRPr="00FC3229">
        <w:rPr>
          <w:rFonts w:ascii="Bookman Old Style" w:hAnsi="Bookman Old Style" w:cs="Arial"/>
          <w:sz w:val="24"/>
          <w:szCs w:val="24"/>
        </w:rPr>
        <w:t xml:space="preserve"> entidade de integração.</w:t>
      </w:r>
    </w:p>
    <w:p w14:paraId="3CDE1683" w14:textId="77777777" w:rsidR="001E1910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 </w:t>
      </w:r>
    </w:p>
    <w:p w14:paraId="4164C934" w14:textId="77777777" w:rsidR="00C04592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Art.</w:t>
      </w:r>
      <w:r w:rsidR="00D306FB" w:rsidRPr="00FC3229">
        <w:rPr>
          <w:rFonts w:ascii="Bookman Old Style" w:hAnsi="Bookman Old Style" w:cs="Arial"/>
          <w:sz w:val="24"/>
          <w:szCs w:val="24"/>
        </w:rPr>
        <w:t xml:space="preserve"> </w:t>
      </w:r>
      <w:r w:rsidRPr="00FC3229">
        <w:rPr>
          <w:rFonts w:ascii="Bookman Old Style" w:hAnsi="Bookman Old Style" w:cs="Arial"/>
          <w:sz w:val="24"/>
          <w:szCs w:val="24"/>
        </w:rPr>
        <w:t>6º</w:t>
      </w:r>
      <w:r w:rsidR="00D306FB" w:rsidRPr="00FC3229">
        <w:rPr>
          <w:rFonts w:ascii="Bookman Old Style" w:hAnsi="Bookman Old Style" w:cs="Arial"/>
          <w:sz w:val="24"/>
          <w:szCs w:val="24"/>
        </w:rPr>
        <w:t>.</w:t>
      </w:r>
      <w:r w:rsidRPr="00FC3229">
        <w:rPr>
          <w:rFonts w:ascii="Bookman Old Style" w:hAnsi="Bookman Old Style" w:cs="Arial"/>
          <w:sz w:val="24"/>
          <w:szCs w:val="24"/>
        </w:rPr>
        <w:t xml:space="preserve"> Será repassado ao estagiário Bolsa Aux</w:t>
      </w:r>
      <w:r w:rsidR="00D306FB" w:rsidRPr="00FC3229">
        <w:rPr>
          <w:rFonts w:ascii="Bookman Old Style" w:hAnsi="Bookman Old Style" w:cs="Arial"/>
          <w:sz w:val="24"/>
          <w:szCs w:val="24"/>
        </w:rPr>
        <w:t>í</w:t>
      </w:r>
      <w:r w:rsidRPr="00FC3229">
        <w:rPr>
          <w:rFonts w:ascii="Bookman Old Style" w:hAnsi="Bookman Old Style" w:cs="Arial"/>
          <w:sz w:val="24"/>
          <w:szCs w:val="24"/>
        </w:rPr>
        <w:t xml:space="preserve">lio e Vale Transporte em cumprimento </w:t>
      </w:r>
      <w:r w:rsidR="00D306FB" w:rsidRPr="00FC3229">
        <w:rPr>
          <w:rFonts w:ascii="Bookman Old Style" w:hAnsi="Bookman Old Style" w:cs="Arial"/>
          <w:sz w:val="24"/>
          <w:szCs w:val="24"/>
        </w:rPr>
        <w:t>à</w:t>
      </w:r>
      <w:r w:rsidRPr="00FC3229">
        <w:rPr>
          <w:rFonts w:ascii="Bookman Old Style" w:hAnsi="Bookman Old Style" w:cs="Arial"/>
          <w:sz w:val="24"/>
          <w:szCs w:val="24"/>
        </w:rPr>
        <w:t xml:space="preserve"> Lei Federal</w:t>
      </w:r>
      <w:r w:rsidR="00C04592" w:rsidRPr="00FC3229">
        <w:rPr>
          <w:rFonts w:ascii="Bookman Old Style" w:hAnsi="Bookman Old Style" w:cs="Arial"/>
          <w:sz w:val="24"/>
          <w:szCs w:val="24"/>
        </w:rPr>
        <w:t xml:space="preserve"> n° 11.788/08</w:t>
      </w:r>
      <w:r w:rsidRPr="00FC3229">
        <w:rPr>
          <w:rFonts w:ascii="Bookman Old Style" w:hAnsi="Bookman Old Style" w:cs="Arial"/>
          <w:sz w:val="24"/>
          <w:szCs w:val="24"/>
        </w:rPr>
        <w:t>, mediantes as</w:t>
      </w:r>
      <w:r w:rsidR="00C04592" w:rsidRPr="00FC3229">
        <w:rPr>
          <w:rFonts w:ascii="Bookman Old Style" w:hAnsi="Bookman Old Style" w:cs="Arial"/>
          <w:sz w:val="24"/>
          <w:szCs w:val="24"/>
        </w:rPr>
        <w:t xml:space="preserve"> seguintes</w:t>
      </w:r>
      <w:r w:rsidRPr="00FC3229">
        <w:rPr>
          <w:rFonts w:ascii="Bookman Old Style" w:hAnsi="Bookman Old Style" w:cs="Arial"/>
          <w:sz w:val="24"/>
          <w:szCs w:val="24"/>
        </w:rPr>
        <w:t xml:space="preserve"> condições e valores mensais:</w:t>
      </w:r>
    </w:p>
    <w:p w14:paraId="3B6D06C0" w14:textId="136E4ABB" w:rsidR="00C04592" w:rsidRPr="00FC3229" w:rsidRDefault="00C04592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1701"/>
        <w:gridCol w:w="1843"/>
        <w:gridCol w:w="1842"/>
        <w:gridCol w:w="1555"/>
      </w:tblGrid>
      <w:tr w:rsidR="00B51A86" w:rsidRPr="00FC3229" w14:paraId="6F815202" w14:textId="77777777" w:rsidTr="00B51A86">
        <w:tc>
          <w:tcPr>
            <w:tcW w:w="1980" w:type="dxa"/>
          </w:tcPr>
          <w:p w14:paraId="13D7D2F3" w14:textId="48A7ECC1" w:rsidR="00C04592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Nível</w:t>
            </w:r>
          </w:p>
        </w:tc>
        <w:tc>
          <w:tcPr>
            <w:tcW w:w="1701" w:type="dxa"/>
          </w:tcPr>
          <w:p w14:paraId="59C47DA2" w14:textId="48484170" w:rsidR="00C04592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Carga horária</w:t>
            </w:r>
          </w:p>
        </w:tc>
        <w:tc>
          <w:tcPr>
            <w:tcW w:w="1843" w:type="dxa"/>
          </w:tcPr>
          <w:p w14:paraId="62148305" w14:textId="2BF82390" w:rsidR="00C04592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Valor da bolsa</w:t>
            </w:r>
          </w:p>
        </w:tc>
        <w:tc>
          <w:tcPr>
            <w:tcW w:w="1842" w:type="dxa"/>
          </w:tcPr>
          <w:p w14:paraId="47F3487C" w14:textId="6500D874" w:rsidR="00C04592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Vale transporte</w:t>
            </w:r>
          </w:p>
        </w:tc>
        <w:tc>
          <w:tcPr>
            <w:tcW w:w="1555" w:type="dxa"/>
          </w:tcPr>
          <w:p w14:paraId="5B308593" w14:textId="0A72AEEF" w:rsidR="00C04592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Total</w:t>
            </w:r>
          </w:p>
        </w:tc>
      </w:tr>
      <w:tr w:rsidR="00B51A86" w:rsidRPr="00FC3229" w14:paraId="72194086" w14:textId="77777777" w:rsidTr="00B51A86">
        <w:tc>
          <w:tcPr>
            <w:tcW w:w="1980" w:type="dxa"/>
          </w:tcPr>
          <w:p w14:paraId="4F340F5C" w14:textId="0FF7EEBC" w:rsidR="00C04592" w:rsidRPr="00FC3229" w:rsidRDefault="00C04592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Médio ou Pós Médio</w:t>
            </w:r>
          </w:p>
        </w:tc>
        <w:tc>
          <w:tcPr>
            <w:tcW w:w="1701" w:type="dxa"/>
          </w:tcPr>
          <w:p w14:paraId="1B3E2759" w14:textId="7E73C31D" w:rsidR="00C04592" w:rsidRPr="00FC3229" w:rsidRDefault="00C04592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20 horas</w:t>
            </w:r>
          </w:p>
        </w:tc>
        <w:tc>
          <w:tcPr>
            <w:tcW w:w="1843" w:type="dxa"/>
          </w:tcPr>
          <w:p w14:paraId="3A783C87" w14:textId="350B8ABD" w:rsidR="00C04592" w:rsidRPr="00FC3229" w:rsidRDefault="00C04592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R$ 330,00</w:t>
            </w:r>
          </w:p>
        </w:tc>
        <w:tc>
          <w:tcPr>
            <w:tcW w:w="1842" w:type="dxa"/>
          </w:tcPr>
          <w:p w14:paraId="31B6CD8D" w14:textId="519E2CAB" w:rsidR="00C04592" w:rsidRPr="00FC3229" w:rsidRDefault="00C04592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R$ 50,00</w:t>
            </w:r>
          </w:p>
        </w:tc>
        <w:tc>
          <w:tcPr>
            <w:tcW w:w="1555" w:type="dxa"/>
          </w:tcPr>
          <w:p w14:paraId="4CF87124" w14:textId="2E30578C" w:rsidR="00C04592" w:rsidRPr="00FC3229" w:rsidRDefault="00C04592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R$ 380,00</w:t>
            </w:r>
          </w:p>
        </w:tc>
      </w:tr>
      <w:tr w:rsidR="00B51A86" w:rsidRPr="00FC3229" w14:paraId="0C03D954" w14:textId="77777777" w:rsidTr="00B51A86">
        <w:tc>
          <w:tcPr>
            <w:tcW w:w="1980" w:type="dxa"/>
          </w:tcPr>
          <w:p w14:paraId="4DCD5BB3" w14:textId="7CE0572F" w:rsidR="00C04592" w:rsidRPr="00FC3229" w:rsidRDefault="00C04592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Médio ou Pós Médio</w:t>
            </w:r>
          </w:p>
        </w:tc>
        <w:tc>
          <w:tcPr>
            <w:tcW w:w="1701" w:type="dxa"/>
          </w:tcPr>
          <w:p w14:paraId="5A43C827" w14:textId="366290D6" w:rsidR="00C04592" w:rsidRPr="00FC3229" w:rsidRDefault="00C04592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30 horas</w:t>
            </w:r>
          </w:p>
        </w:tc>
        <w:tc>
          <w:tcPr>
            <w:tcW w:w="1843" w:type="dxa"/>
          </w:tcPr>
          <w:p w14:paraId="7562701C" w14:textId="6C4B2A03" w:rsidR="00C04592" w:rsidRPr="00FC3229" w:rsidRDefault="00C04592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R$ 495,</w:t>
            </w:r>
            <w:r w:rsidR="00B51A86" w:rsidRPr="00FC3229">
              <w:rPr>
                <w:rFonts w:ascii="Bookman Old Style" w:hAnsi="Bookman Old Style" w:cs="Arial"/>
                <w:sz w:val="24"/>
                <w:szCs w:val="24"/>
              </w:rPr>
              <w:t>00</w:t>
            </w:r>
          </w:p>
        </w:tc>
        <w:tc>
          <w:tcPr>
            <w:tcW w:w="1842" w:type="dxa"/>
          </w:tcPr>
          <w:p w14:paraId="5C73CA3F" w14:textId="3A8AE42D" w:rsidR="00C04592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R$ 50,00</w:t>
            </w:r>
          </w:p>
        </w:tc>
        <w:tc>
          <w:tcPr>
            <w:tcW w:w="1555" w:type="dxa"/>
          </w:tcPr>
          <w:p w14:paraId="6122B843" w14:textId="26952AC8" w:rsidR="00C04592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R$ 545,00</w:t>
            </w:r>
          </w:p>
        </w:tc>
      </w:tr>
      <w:tr w:rsidR="00B51A86" w:rsidRPr="00FC3229" w14:paraId="28AA41CA" w14:textId="77777777" w:rsidTr="00B51A86">
        <w:tc>
          <w:tcPr>
            <w:tcW w:w="1980" w:type="dxa"/>
          </w:tcPr>
          <w:p w14:paraId="25963F24" w14:textId="19B3B8BD" w:rsidR="00B51A86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Superior ou Pós Graduação</w:t>
            </w:r>
          </w:p>
        </w:tc>
        <w:tc>
          <w:tcPr>
            <w:tcW w:w="1701" w:type="dxa"/>
          </w:tcPr>
          <w:p w14:paraId="100102E6" w14:textId="02E0B276" w:rsidR="00B51A86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20 horas</w:t>
            </w:r>
          </w:p>
        </w:tc>
        <w:tc>
          <w:tcPr>
            <w:tcW w:w="1843" w:type="dxa"/>
          </w:tcPr>
          <w:p w14:paraId="11D8FB96" w14:textId="02893BB3" w:rsidR="00B51A86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R$ 600,00</w:t>
            </w:r>
          </w:p>
        </w:tc>
        <w:tc>
          <w:tcPr>
            <w:tcW w:w="1842" w:type="dxa"/>
          </w:tcPr>
          <w:p w14:paraId="4C386EA7" w14:textId="02AF3EBC" w:rsidR="00B51A86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R$ 50,00</w:t>
            </w:r>
          </w:p>
        </w:tc>
        <w:tc>
          <w:tcPr>
            <w:tcW w:w="1555" w:type="dxa"/>
          </w:tcPr>
          <w:p w14:paraId="2BF9C93F" w14:textId="5AAFD051" w:rsidR="00B51A86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R$ 650,00</w:t>
            </w:r>
          </w:p>
        </w:tc>
      </w:tr>
      <w:tr w:rsidR="00B51A86" w:rsidRPr="00FC3229" w14:paraId="2E84DBE7" w14:textId="77777777" w:rsidTr="00B51A86">
        <w:tc>
          <w:tcPr>
            <w:tcW w:w="1980" w:type="dxa"/>
          </w:tcPr>
          <w:p w14:paraId="174831D7" w14:textId="227959F6" w:rsidR="00B51A86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Superior ou Pós Graduação</w:t>
            </w:r>
          </w:p>
        </w:tc>
        <w:tc>
          <w:tcPr>
            <w:tcW w:w="1701" w:type="dxa"/>
          </w:tcPr>
          <w:p w14:paraId="47ACCA90" w14:textId="7E02A0BD" w:rsidR="00B51A86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30 horas</w:t>
            </w:r>
          </w:p>
        </w:tc>
        <w:tc>
          <w:tcPr>
            <w:tcW w:w="1843" w:type="dxa"/>
          </w:tcPr>
          <w:p w14:paraId="4AE3DEC3" w14:textId="601B29FB" w:rsidR="00B51A86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R$ 900,00</w:t>
            </w:r>
          </w:p>
        </w:tc>
        <w:tc>
          <w:tcPr>
            <w:tcW w:w="1842" w:type="dxa"/>
          </w:tcPr>
          <w:p w14:paraId="22E5C0A0" w14:textId="73327DBE" w:rsidR="00B51A86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R$ 50,00</w:t>
            </w:r>
          </w:p>
        </w:tc>
        <w:tc>
          <w:tcPr>
            <w:tcW w:w="1555" w:type="dxa"/>
          </w:tcPr>
          <w:p w14:paraId="631B6F2C" w14:textId="4FD997F1" w:rsidR="00B51A86" w:rsidRPr="00FC3229" w:rsidRDefault="00B51A86" w:rsidP="001E1910">
            <w:pPr>
              <w:spacing w:line="360" w:lineRule="auto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FC3229">
              <w:rPr>
                <w:rFonts w:ascii="Bookman Old Style" w:hAnsi="Bookman Old Style" w:cs="Arial"/>
                <w:sz w:val="24"/>
                <w:szCs w:val="24"/>
              </w:rPr>
              <w:t>R$ 950,00</w:t>
            </w:r>
          </w:p>
        </w:tc>
      </w:tr>
    </w:tbl>
    <w:p w14:paraId="2FE970DF" w14:textId="77777777" w:rsidR="00B478B8" w:rsidRPr="00FC3229" w:rsidRDefault="00B478B8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</w:p>
    <w:p w14:paraId="34FFA193" w14:textId="1068031C" w:rsidR="006F4C57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Art.</w:t>
      </w:r>
      <w:r w:rsidR="00B51A86" w:rsidRPr="00FC3229">
        <w:rPr>
          <w:rFonts w:ascii="Bookman Old Style" w:hAnsi="Bookman Old Style" w:cs="Arial"/>
          <w:sz w:val="24"/>
          <w:szCs w:val="24"/>
        </w:rPr>
        <w:t xml:space="preserve"> </w:t>
      </w:r>
      <w:r w:rsidRPr="00FC3229">
        <w:rPr>
          <w:rFonts w:ascii="Bookman Old Style" w:hAnsi="Bookman Old Style" w:cs="Arial"/>
          <w:sz w:val="24"/>
          <w:szCs w:val="24"/>
        </w:rPr>
        <w:t>7º</w:t>
      </w:r>
      <w:r w:rsidR="00B51A86" w:rsidRPr="00FC3229">
        <w:rPr>
          <w:rFonts w:ascii="Bookman Old Style" w:hAnsi="Bookman Old Style" w:cs="Arial"/>
          <w:sz w:val="24"/>
          <w:szCs w:val="24"/>
        </w:rPr>
        <w:t>.</w:t>
      </w:r>
      <w:r w:rsidRPr="00FC3229">
        <w:rPr>
          <w:rFonts w:ascii="Bookman Old Style" w:hAnsi="Bookman Old Style" w:cs="Arial"/>
          <w:sz w:val="24"/>
          <w:szCs w:val="24"/>
        </w:rPr>
        <w:t xml:space="preserve"> </w:t>
      </w:r>
      <w:r w:rsidR="006F4C57" w:rsidRPr="00FC3229">
        <w:rPr>
          <w:rFonts w:ascii="Bookman Old Style" w:hAnsi="Bookman Old Style" w:cs="Arial"/>
          <w:sz w:val="24"/>
          <w:szCs w:val="24"/>
        </w:rPr>
        <w:t>O número máximo de estagiários a serem admitidos pelo Poder Legislativo Municipal deverá observar o limite previsto no artigo 17, Lei Federal n° 11.788/08.</w:t>
      </w:r>
    </w:p>
    <w:p w14:paraId="1789BB6B" w14:textId="77777777" w:rsidR="006F4C57" w:rsidRPr="00FC3229" w:rsidRDefault="006F4C57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</w:p>
    <w:p w14:paraId="2A9E4C16" w14:textId="2EAB5F63" w:rsidR="001E1910" w:rsidRPr="00FC3229" w:rsidRDefault="006F4C57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lastRenderedPageBreak/>
        <w:t xml:space="preserve">Art. 8º. </w:t>
      </w:r>
      <w:r w:rsidR="001E1910" w:rsidRPr="00FC3229">
        <w:rPr>
          <w:rFonts w:ascii="Bookman Old Style" w:hAnsi="Bookman Old Style" w:cs="Arial"/>
          <w:sz w:val="24"/>
          <w:szCs w:val="24"/>
        </w:rPr>
        <w:t xml:space="preserve">O Poder </w:t>
      </w:r>
      <w:r w:rsidR="00B51A86" w:rsidRPr="00FC3229">
        <w:rPr>
          <w:rFonts w:ascii="Bookman Old Style" w:hAnsi="Bookman Old Style" w:cs="Arial"/>
          <w:sz w:val="24"/>
          <w:szCs w:val="24"/>
        </w:rPr>
        <w:t>Legislativo</w:t>
      </w:r>
      <w:r w:rsidR="001E1910" w:rsidRPr="00FC3229">
        <w:rPr>
          <w:rFonts w:ascii="Bookman Old Style" w:hAnsi="Bookman Old Style" w:cs="Arial"/>
          <w:sz w:val="24"/>
          <w:szCs w:val="24"/>
        </w:rPr>
        <w:t xml:space="preserve"> Municipal poderá, se necessário, conceder o auxílio de difícil acesso, no percentual de 10% (dez por cento) sobre o salário mínimo nacional vi</w:t>
      </w:r>
      <w:r w:rsidR="00B51A86" w:rsidRPr="00FC3229">
        <w:rPr>
          <w:rFonts w:ascii="Bookman Old Style" w:hAnsi="Bookman Old Style" w:cs="Arial"/>
          <w:sz w:val="24"/>
          <w:szCs w:val="24"/>
        </w:rPr>
        <w:t>g</w:t>
      </w:r>
      <w:r w:rsidR="001E1910" w:rsidRPr="00FC3229">
        <w:rPr>
          <w:rFonts w:ascii="Bookman Old Style" w:hAnsi="Bookman Old Style" w:cs="Arial"/>
          <w:sz w:val="24"/>
          <w:szCs w:val="24"/>
        </w:rPr>
        <w:t>ente, desde que atendidos os seguintes critérios:</w:t>
      </w:r>
    </w:p>
    <w:p w14:paraId="15D9C3B5" w14:textId="77777777" w:rsidR="001E1910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 </w:t>
      </w:r>
    </w:p>
    <w:p w14:paraId="5E35B6D1" w14:textId="7FC53ADF" w:rsidR="001E1910" w:rsidRPr="00FC3229" w:rsidRDefault="00843EF7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 xml:space="preserve">I- </w:t>
      </w:r>
      <w:r w:rsidR="006302EF" w:rsidRPr="00FC3229">
        <w:rPr>
          <w:rFonts w:ascii="Bookman Old Style" w:hAnsi="Bookman Old Style" w:cs="Arial"/>
          <w:sz w:val="24"/>
          <w:szCs w:val="24"/>
        </w:rPr>
        <w:t>Q</w:t>
      </w:r>
      <w:r w:rsidR="001E1910" w:rsidRPr="00FC3229">
        <w:rPr>
          <w:rFonts w:ascii="Bookman Old Style" w:hAnsi="Bookman Old Style" w:cs="Arial"/>
          <w:sz w:val="24"/>
          <w:szCs w:val="24"/>
        </w:rPr>
        <w:t>uando o estagiário resid</w:t>
      </w:r>
      <w:r w:rsidR="006302EF" w:rsidRPr="00FC3229">
        <w:rPr>
          <w:rFonts w:ascii="Bookman Old Style" w:hAnsi="Bookman Old Style" w:cs="Arial"/>
          <w:sz w:val="24"/>
          <w:szCs w:val="24"/>
        </w:rPr>
        <w:t>ir</w:t>
      </w:r>
      <w:r w:rsidR="001E1910" w:rsidRPr="00FC3229">
        <w:rPr>
          <w:rFonts w:ascii="Bookman Old Style" w:hAnsi="Bookman Old Style" w:cs="Arial"/>
          <w:sz w:val="24"/>
          <w:szCs w:val="24"/>
        </w:rPr>
        <w:t xml:space="preserve"> na área rural</w:t>
      </w:r>
      <w:r w:rsidR="006302EF" w:rsidRPr="00FC3229">
        <w:rPr>
          <w:rFonts w:ascii="Bookman Old Style" w:hAnsi="Bookman Old Style" w:cs="Arial"/>
          <w:sz w:val="24"/>
          <w:szCs w:val="24"/>
        </w:rPr>
        <w:t xml:space="preserve"> e não</w:t>
      </w:r>
      <w:r w:rsidR="001E1910" w:rsidRPr="00FC3229">
        <w:rPr>
          <w:rFonts w:ascii="Bookman Old Style" w:hAnsi="Bookman Old Style" w:cs="Arial"/>
          <w:sz w:val="24"/>
          <w:szCs w:val="24"/>
        </w:rPr>
        <w:t xml:space="preserve"> houver a disponibilidade de transporte público escolar</w:t>
      </w:r>
      <w:r w:rsidR="006302EF" w:rsidRPr="00FC3229">
        <w:rPr>
          <w:rFonts w:ascii="Bookman Old Style" w:hAnsi="Bookman Old Style" w:cs="Arial"/>
          <w:sz w:val="24"/>
          <w:szCs w:val="24"/>
        </w:rPr>
        <w:t xml:space="preserve"> para a área urbana</w:t>
      </w:r>
      <w:r w:rsidR="001E1910" w:rsidRPr="00FC3229">
        <w:rPr>
          <w:rFonts w:ascii="Bookman Old Style" w:hAnsi="Bookman Old Style" w:cs="Arial"/>
          <w:sz w:val="24"/>
          <w:szCs w:val="24"/>
        </w:rPr>
        <w:t>;</w:t>
      </w:r>
    </w:p>
    <w:p w14:paraId="4DB35561" w14:textId="77777777" w:rsidR="001E1910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 </w:t>
      </w:r>
    </w:p>
    <w:p w14:paraId="73DF41D4" w14:textId="7436ECD0" w:rsidR="001E1910" w:rsidRPr="00FC3229" w:rsidRDefault="00843EF7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 xml:space="preserve">II- </w:t>
      </w:r>
      <w:r w:rsidR="001E1910" w:rsidRPr="00FC3229">
        <w:rPr>
          <w:rFonts w:ascii="Bookman Old Style" w:hAnsi="Bookman Old Style" w:cs="Arial"/>
          <w:sz w:val="24"/>
          <w:szCs w:val="24"/>
        </w:rPr>
        <w:t>Quando ficar configurada a dificuldade do exercício das funções laborais em decorrência do trajeto a ser realizado entre a residência do estagiário e o local da prestação de serviço.</w:t>
      </w:r>
    </w:p>
    <w:p w14:paraId="56ED48D1" w14:textId="77777777" w:rsidR="001E1910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 </w:t>
      </w:r>
    </w:p>
    <w:p w14:paraId="680F5BDB" w14:textId="19412D64" w:rsidR="001E1910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Art.</w:t>
      </w:r>
      <w:r w:rsidR="004A1B21" w:rsidRPr="00FC3229">
        <w:rPr>
          <w:rFonts w:ascii="Bookman Old Style" w:hAnsi="Bookman Old Style" w:cs="Arial"/>
          <w:sz w:val="24"/>
          <w:szCs w:val="24"/>
        </w:rPr>
        <w:t xml:space="preserve"> </w:t>
      </w:r>
      <w:r w:rsidR="006F4C57" w:rsidRPr="00FC3229">
        <w:rPr>
          <w:rFonts w:ascii="Bookman Old Style" w:hAnsi="Bookman Old Style" w:cs="Arial"/>
          <w:sz w:val="24"/>
          <w:szCs w:val="24"/>
        </w:rPr>
        <w:t>9</w:t>
      </w:r>
      <w:r w:rsidRPr="00FC3229">
        <w:rPr>
          <w:rFonts w:ascii="Bookman Old Style" w:hAnsi="Bookman Old Style" w:cs="Arial"/>
          <w:sz w:val="24"/>
          <w:szCs w:val="24"/>
        </w:rPr>
        <w:t>º</w:t>
      </w:r>
      <w:r w:rsidR="004A1B21" w:rsidRPr="00FC3229">
        <w:rPr>
          <w:rFonts w:ascii="Bookman Old Style" w:hAnsi="Bookman Old Style" w:cs="Arial"/>
          <w:sz w:val="24"/>
          <w:szCs w:val="24"/>
        </w:rPr>
        <w:t>.</w:t>
      </w:r>
      <w:r w:rsidRPr="00FC3229">
        <w:rPr>
          <w:rFonts w:ascii="Bookman Old Style" w:hAnsi="Bookman Old Style" w:cs="Arial"/>
          <w:sz w:val="24"/>
          <w:szCs w:val="24"/>
        </w:rPr>
        <w:t xml:space="preserve"> O valor da Bolsa Auxilio e do Vale Transporte serão reajustados na mesma época e percentual d</w:t>
      </w:r>
      <w:r w:rsidR="00192A11" w:rsidRPr="00FC3229">
        <w:rPr>
          <w:rFonts w:ascii="Bookman Old Style" w:hAnsi="Bookman Old Style" w:cs="Arial"/>
          <w:sz w:val="24"/>
          <w:szCs w:val="24"/>
        </w:rPr>
        <w:t>a</w:t>
      </w:r>
      <w:r w:rsidRPr="00FC3229">
        <w:rPr>
          <w:rFonts w:ascii="Bookman Old Style" w:hAnsi="Bookman Old Style" w:cs="Arial"/>
          <w:sz w:val="24"/>
          <w:szCs w:val="24"/>
        </w:rPr>
        <w:t xml:space="preserve"> </w:t>
      </w:r>
      <w:r w:rsidR="004A1B21" w:rsidRPr="00FC3229">
        <w:rPr>
          <w:rFonts w:ascii="Bookman Old Style" w:hAnsi="Bookman Old Style" w:cs="Arial"/>
          <w:sz w:val="24"/>
          <w:szCs w:val="24"/>
        </w:rPr>
        <w:t>recomposição inflacionária aplicado</w:t>
      </w:r>
      <w:r w:rsidRPr="00FC3229">
        <w:rPr>
          <w:rFonts w:ascii="Bookman Old Style" w:hAnsi="Bookman Old Style" w:cs="Arial"/>
          <w:sz w:val="24"/>
          <w:szCs w:val="24"/>
        </w:rPr>
        <w:t xml:space="preserve"> </w:t>
      </w:r>
      <w:r w:rsidR="004A1B21" w:rsidRPr="00FC3229">
        <w:rPr>
          <w:rFonts w:ascii="Bookman Old Style" w:hAnsi="Bookman Old Style" w:cs="Arial"/>
          <w:sz w:val="24"/>
          <w:szCs w:val="24"/>
        </w:rPr>
        <w:t>a</w:t>
      </w:r>
      <w:r w:rsidRPr="00FC3229">
        <w:rPr>
          <w:rFonts w:ascii="Bookman Old Style" w:hAnsi="Bookman Old Style" w:cs="Arial"/>
          <w:sz w:val="24"/>
          <w:szCs w:val="24"/>
        </w:rPr>
        <w:t>os vencimentos dos servidores</w:t>
      </w:r>
      <w:r w:rsidR="004A1B21" w:rsidRPr="00FC3229">
        <w:rPr>
          <w:rFonts w:ascii="Bookman Old Style" w:hAnsi="Bookman Old Style" w:cs="Arial"/>
          <w:sz w:val="24"/>
          <w:szCs w:val="24"/>
        </w:rPr>
        <w:t xml:space="preserve"> públicos</w:t>
      </w:r>
      <w:r w:rsidRPr="00FC3229">
        <w:rPr>
          <w:rFonts w:ascii="Bookman Old Style" w:hAnsi="Bookman Old Style" w:cs="Arial"/>
          <w:sz w:val="24"/>
          <w:szCs w:val="24"/>
        </w:rPr>
        <w:t xml:space="preserve"> </w:t>
      </w:r>
      <w:r w:rsidR="004A1B21" w:rsidRPr="00FC3229">
        <w:rPr>
          <w:rFonts w:ascii="Bookman Old Style" w:hAnsi="Bookman Old Style" w:cs="Arial"/>
          <w:sz w:val="24"/>
          <w:szCs w:val="24"/>
        </w:rPr>
        <w:t>do Legislativo Municipal</w:t>
      </w:r>
      <w:r w:rsidRPr="00FC3229">
        <w:rPr>
          <w:rFonts w:ascii="Bookman Old Style" w:hAnsi="Bookman Old Style" w:cs="Arial"/>
          <w:sz w:val="24"/>
          <w:szCs w:val="24"/>
        </w:rPr>
        <w:t>.</w:t>
      </w:r>
    </w:p>
    <w:p w14:paraId="75487049" w14:textId="7708A72A" w:rsidR="004A1B21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 </w:t>
      </w:r>
    </w:p>
    <w:p w14:paraId="3CF4C5AC" w14:textId="73BCDD1D" w:rsidR="004A1B21" w:rsidRPr="00FC3229" w:rsidRDefault="001E1910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Art.</w:t>
      </w:r>
      <w:r w:rsidR="004A1B21" w:rsidRPr="00FC3229">
        <w:rPr>
          <w:rFonts w:ascii="Bookman Old Style" w:hAnsi="Bookman Old Style" w:cs="Arial"/>
          <w:sz w:val="24"/>
          <w:szCs w:val="24"/>
        </w:rPr>
        <w:t xml:space="preserve"> </w:t>
      </w:r>
      <w:r w:rsidR="006F4C57" w:rsidRPr="00FC3229">
        <w:rPr>
          <w:rFonts w:ascii="Bookman Old Style" w:hAnsi="Bookman Old Style" w:cs="Arial"/>
          <w:sz w:val="24"/>
          <w:szCs w:val="24"/>
        </w:rPr>
        <w:t>10</w:t>
      </w:r>
      <w:r w:rsidR="004A1B21" w:rsidRPr="00FC3229">
        <w:rPr>
          <w:rFonts w:ascii="Bookman Old Style" w:hAnsi="Bookman Old Style" w:cs="Arial"/>
          <w:sz w:val="24"/>
          <w:szCs w:val="24"/>
        </w:rPr>
        <w:t>.</w:t>
      </w:r>
      <w:r w:rsidRPr="00FC3229">
        <w:rPr>
          <w:rFonts w:ascii="Bookman Old Style" w:hAnsi="Bookman Old Style" w:cs="Arial"/>
          <w:sz w:val="24"/>
          <w:szCs w:val="24"/>
        </w:rPr>
        <w:t xml:space="preserve"> </w:t>
      </w:r>
      <w:r w:rsidR="004A1B21" w:rsidRPr="00FC3229">
        <w:rPr>
          <w:rFonts w:ascii="Bookman Old Style" w:hAnsi="Bookman Old Style" w:cs="Arial"/>
          <w:sz w:val="24"/>
          <w:szCs w:val="24"/>
        </w:rPr>
        <w:t>Fica integralmente revogada a Resolução nº 02/2017</w:t>
      </w:r>
      <w:r w:rsidR="002C1318" w:rsidRPr="00FC3229">
        <w:rPr>
          <w:rFonts w:ascii="Bookman Old Style" w:hAnsi="Bookman Old Style" w:cs="Arial"/>
          <w:sz w:val="24"/>
          <w:szCs w:val="24"/>
        </w:rPr>
        <w:t>, do Poder Legislativo Municipal.</w:t>
      </w:r>
    </w:p>
    <w:p w14:paraId="3E45088F" w14:textId="77777777" w:rsidR="004A1B21" w:rsidRPr="00FC3229" w:rsidRDefault="004A1B21" w:rsidP="001E1910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</w:p>
    <w:p w14:paraId="33A5B1F5" w14:textId="3412ABC1" w:rsidR="001E1910" w:rsidRPr="00FC3229" w:rsidRDefault="002C1318" w:rsidP="002C1318"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</w:rPr>
      </w:pPr>
      <w:r w:rsidRPr="00FC3229">
        <w:rPr>
          <w:rFonts w:ascii="Bookman Old Style" w:hAnsi="Bookman Old Style" w:cs="Arial"/>
          <w:sz w:val="24"/>
          <w:szCs w:val="24"/>
        </w:rPr>
        <w:t>Art. 1</w:t>
      </w:r>
      <w:r w:rsidR="006F4C57" w:rsidRPr="00FC3229">
        <w:rPr>
          <w:rFonts w:ascii="Bookman Old Style" w:hAnsi="Bookman Old Style" w:cs="Arial"/>
          <w:sz w:val="24"/>
          <w:szCs w:val="24"/>
        </w:rPr>
        <w:t>1</w:t>
      </w:r>
      <w:r w:rsidRPr="00FC3229">
        <w:rPr>
          <w:rFonts w:ascii="Bookman Old Style" w:hAnsi="Bookman Old Style" w:cs="Arial"/>
          <w:sz w:val="24"/>
          <w:szCs w:val="24"/>
        </w:rPr>
        <w:t xml:space="preserve">. </w:t>
      </w:r>
      <w:r w:rsidR="001E1910" w:rsidRPr="00FC3229">
        <w:rPr>
          <w:rFonts w:ascii="Bookman Old Style" w:hAnsi="Bookman Old Style" w:cs="Arial"/>
          <w:sz w:val="24"/>
          <w:szCs w:val="24"/>
        </w:rPr>
        <w:t xml:space="preserve">Esta Lei entrará em vigor na data de sua publicação, </w:t>
      </w:r>
      <w:r w:rsidRPr="00FC3229">
        <w:rPr>
          <w:rFonts w:ascii="Bookman Old Style" w:hAnsi="Bookman Old Style" w:cs="Arial"/>
          <w:sz w:val="24"/>
          <w:szCs w:val="24"/>
        </w:rPr>
        <w:t>revogadas as disposições em contrário.</w:t>
      </w:r>
    </w:p>
    <w:p w14:paraId="03665A9C" w14:textId="77777777" w:rsidR="00FC3229" w:rsidRPr="00FC3229" w:rsidRDefault="00FC3229" w:rsidP="00FC3229">
      <w:pPr>
        <w:pStyle w:val="Corpodetexto"/>
        <w:spacing w:line="360" w:lineRule="auto"/>
        <w:jc w:val="both"/>
        <w:rPr>
          <w:rFonts w:ascii="Bookman Old Style" w:hAnsi="Bookman Old Style" w:cs="Arial"/>
          <w:b w:val="0"/>
          <w:bCs w:val="0"/>
        </w:rPr>
      </w:pPr>
    </w:p>
    <w:p w14:paraId="35FCBA12" w14:textId="3B2E2BB4" w:rsidR="00FC3229" w:rsidRDefault="00FC3229" w:rsidP="00FC3229">
      <w:pPr>
        <w:pStyle w:val="Corpodetexto"/>
        <w:spacing w:line="360" w:lineRule="auto"/>
        <w:jc w:val="both"/>
        <w:rPr>
          <w:rFonts w:ascii="Bookman Old Style" w:hAnsi="Bookman Old Style" w:cs="Arial"/>
        </w:rPr>
      </w:pPr>
      <w:r w:rsidRPr="00FC3229">
        <w:rPr>
          <w:rFonts w:ascii="Bookman Old Style" w:hAnsi="Bookman Old Style" w:cs="Arial"/>
        </w:rPr>
        <w:t>GABINETE DO PREFEITO MUNICIPAL DE SANTO ANTONIO DO SUDOESTE, ESTADO DO PARANÁ, EM 16 DE FEVEREIRO DE 2022.</w:t>
      </w:r>
    </w:p>
    <w:p w14:paraId="395CFC97" w14:textId="77777777" w:rsidR="00FC3229" w:rsidRPr="00FC3229" w:rsidRDefault="00FC3229" w:rsidP="00FC3229">
      <w:pPr>
        <w:pStyle w:val="Corpodetexto"/>
        <w:spacing w:line="360" w:lineRule="auto"/>
        <w:jc w:val="both"/>
        <w:rPr>
          <w:rFonts w:ascii="Bookman Old Style" w:hAnsi="Bookman Old Style" w:cs="Arial"/>
        </w:rPr>
      </w:pPr>
    </w:p>
    <w:p w14:paraId="3B7B0CEC" w14:textId="77777777" w:rsidR="00FC3229" w:rsidRPr="00FC3229" w:rsidRDefault="00FC3229" w:rsidP="00FC3229">
      <w:pPr>
        <w:pStyle w:val="Corpodetexto"/>
        <w:spacing w:line="360" w:lineRule="auto"/>
        <w:ind w:firstLine="1440"/>
        <w:jc w:val="both"/>
        <w:rPr>
          <w:rFonts w:ascii="Bookman Old Style" w:hAnsi="Bookman Old Style" w:cs="Arial"/>
          <w:lang w:val="es-ES_tradnl"/>
        </w:rPr>
      </w:pPr>
      <w:r w:rsidRPr="00FC3229">
        <w:rPr>
          <w:rFonts w:ascii="Bookman Old Style" w:hAnsi="Bookman Old Style" w:cs="Arial"/>
          <w:lang w:val="es-ES_tradnl"/>
        </w:rPr>
        <w:t>PUBLIQUE-SE:</w:t>
      </w:r>
    </w:p>
    <w:p w14:paraId="7AAB7F0A" w14:textId="77777777" w:rsidR="00FC3229" w:rsidRDefault="00FC3229" w:rsidP="00FC3229">
      <w:pPr>
        <w:pStyle w:val="Corpodetexto"/>
        <w:spacing w:line="360" w:lineRule="auto"/>
        <w:ind w:firstLine="1440"/>
        <w:jc w:val="center"/>
        <w:rPr>
          <w:rFonts w:ascii="Bookman Old Style" w:hAnsi="Bookman Old Style" w:cs="Arial"/>
          <w:b w:val="0"/>
          <w:bCs w:val="0"/>
          <w:lang w:val="es-ES_tradnl"/>
        </w:rPr>
      </w:pPr>
    </w:p>
    <w:p w14:paraId="368EFF79" w14:textId="77777777" w:rsidR="00FC3229" w:rsidRDefault="00FC3229" w:rsidP="00FC3229">
      <w:pPr>
        <w:pStyle w:val="Corpodetexto"/>
        <w:spacing w:line="360" w:lineRule="auto"/>
        <w:ind w:firstLine="1440"/>
        <w:jc w:val="center"/>
        <w:rPr>
          <w:rFonts w:ascii="Bookman Old Style" w:hAnsi="Bookman Old Style" w:cs="Arial"/>
          <w:b w:val="0"/>
          <w:bCs w:val="0"/>
          <w:lang w:val="es-ES_tradnl"/>
        </w:rPr>
      </w:pPr>
    </w:p>
    <w:p w14:paraId="26EBA671" w14:textId="77777777" w:rsidR="00FC3229" w:rsidRPr="00FC3229" w:rsidRDefault="00FC3229" w:rsidP="00FC3229">
      <w:pPr>
        <w:pStyle w:val="Corpodetexto"/>
        <w:spacing w:line="360" w:lineRule="auto"/>
        <w:ind w:firstLine="1440"/>
        <w:jc w:val="center"/>
        <w:rPr>
          <w:rFonts w:ascii="Bookman Old Style" w:hAnsi="Bookman Old Style" w:cs="Arial"/>
          <w:b w:val="0"/>
          <w:bCs w:val="0"/>
          <w:lang w:val="es-ES_tradnl"/>
        </w:rPr>
      </w:pPr>
    </w:p>
    <w:p w14:paraId="2035A383" w14:textId="77777777" w:rsidR="00FC3229" w:rsidRPr="00FC3229" w:rsidRDefault="00FC3229" w:rsidP="00FC3229">
      <w:pPr>
        <w:pStyle w:val="Corpodetexto"/>
        <w:spacing w:line="360" w:lineRule="auto"/>
        <w:ind w:firstLine="1440"/>
        <w:jc w:val="both"/>
        <w:rPr>
          <w:rFonts w:ascii="Bookman Old Style" w:hAnsi="Bookman Old Style" w:cs="Arial"/>
          <w:b w:val="0"/>
          <w:bCs w:val="0"/>
          <w:lang w:val="es-ES_tradnl"/>
        </w:rPr>
      </w:pPr>
    </w:p>
    <w:p w14:paraId="44CE9C40" w14:textId="372AD6E2" w:rsidR="00FC3229" w:rsidRPr="00FC3229" w:rsidRDefault="00FC3229" w:rsidP="00FC3229">
      <w:pPr>
        <w:pStyle w:val="Corpodetexto"/>
        <w:ind w:firstLine="3402"/>
        <w:jc w:val="both"/>
        <w:rPr>
          <w:rFonts w:ascii="Bookman Old Style" w:hAnsi="Bookman Old Style" w:cs="Arial"/>
          <w:bCs w:val="0"/>
          <w:lang w:val="es-ES_tradnl"/>
        </w:rPr>
      </w:pPr>
      <w:r>
        <w:rPr>
          <w:rFonts w:ascii="Bookman Old Style" w:hAnsi="Bookman Old Style" w:cs="Arial"/>
          <w:bCs w:val="0"/>
          <w:lang w:val="es-ES_tradnl"/>
        </w:rPr>
        <w:t xml:space="preserve"> RICARDO ANTÔ</w:t>
      </w:r>
      <w:r w:rsidRPr="00FC3229">
        <w:rPr>
          <w:rFonts w:ascii="Bookman Old Style" w:hAnsi="Bookman Old Style" w:cs="Arial"/>
          <w:bCs w:val="0"/>
          <w:lang w:val="es-ES_tradnl"/>
        </w:rPr>
        <w:t>NIO ORTINÃ</w:t>
      </w:r>
    </w:p>
    <w:p w14:paraId="454D1DEA" w14:textId="77777777" w:rsidR="00FC3229" w:rsidRPr="00FC3229" w:rsidRDefault="00FC3229" w:rsidP="00FC3229">
      <w:pPr>
        <w:pStyle w:val="Corpodetexto"/>
        <w:ind w:firstLine="3402"/>
        <w:jc w:val="both"/>
        <w:rPr>
          <w:rFonts w:ascii="Bookman Old Style" w:hAnsi="Bookman Old Style" w:cs="Arial"/>
          <w:b w:val="0"/>
          <w:bCs w:val="0"/>
          <w:lang w:val="es-ES_tradnl"/>
        </w:rPr>
      </w:pPr>
      <w:r w:rsidRPr="00FC3229">
        <w:rPr>
          <w:rFonts w:ascii="Bookman Old Style" w:hAnsi="Bookman Old Style" w:cs="Arial"/>
          <w:b w:val="0"/>
          <w:bCs w:val="0"/>
          <w:lang w:val="es-ES_tradnl"/>
        </w:rPr>
        <w:t xml:space="preserve">      PREFEITO MUNICIPAL</w:t>
      </w:r>
    </w:p>
    <w:p w14:paraId="3A816B9B" w14:textId="77777777" w:rsidR="00FC3229" w:rsidRDefault="00FC3229" w:rsidP="00FC3229">
      <w:pPr>
        <w:pStyle w:val="Corpodetexto"/>
        <w:ind w:firstLine="3402"/>
        <w:jc w:val="both"/>
        <w:rPr>
          <w:rFonts w:ascii="Bookman Old Style" w:hAnsi="Bookman Old Style" w:cs="Arial"/>
          <w:b w:val="0"/>
          <w:bCs w:val="0"/>
          <w:sz w:val="21"/>
          <w:szCs w:val="21"/>
          <w:lang w:val="es-ES_tradnl"/>
        </w:rPr>
      </w:pPr>
    </w:p>
    <w:p w14:paraId="649D626F" w14:textId="2F985E4C" w:rsidR="00843EF7" w:rsidRDefault="00843EF7" w:rsidP="00FC3229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843EF7" w:rsidSect="00FC3229">
      <w:pgSz w:w="11906" w:h="16838"/>
      <w:pgMar w:top="1418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E53F9C" w14:textId="77777777" w:rsidR="00FC3229" w:rsidRDefault="00FC3229" w:rsidP="00FC3229">
      <w:pPr>
        <w:spacing w:after="0" w:line="240" w:lineRule="auto"/>
      </w:pPr>
      <w:r>
        <w:separator/>
      </w:r>
    </w:p>
  </w:endnote>
  <w:endnote w:type="continuationSeparator" w:id="0">
    <w:p w14:paraId="36064C81" w14:textId="77777777" w:rsidR="00FC3229" w:rsidRDefault="00FC3229" w:rsidP="00FC3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EADEC9" w14:textId="77777777" w:rsidR="00FC3229" w:rsidRDefault="00FC3229" w:rsidP="00FC3229">
      <w:pPr>
        <w:spacing w:after="0" w:line="240" w:lineRule="auto"/>
      </w:pPr>
      <w:r>
        <w:separator/>
      </w:r>
    </w:p>
  </w:footnote>
  <w:footnote w:type="continuationSeparator" w:id="0">
    <w:p w14:paraId="3D3DBFAB" w14:textId="77777777" w:rsidR="00FC3229" w:rsidRDefault="00FC3229" w:rsidP="00FC32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910"/>
    <w:rsid w:val="00111E8E"/>
    <w:rsid w:val="0013366D"/>
    <w:rsid w:val="00192A11"/>
    <w:rsid w:val="00192A1C"/>
    <w:rsid w:val="001E1910"/>
    <w:rsid w:val="00223C97"/>
    <w:rsid w:val="002C1318"/>
    <w:rsid w:val="003B5A38"/>
    <w:rsid w:val="003C5624"/>
    <w:rsid w:val="004A1B21"/>
    <w:rsid w:val="005308C0"/>
    <w:rsid w:val="006302EF"/>
    <w:rsid w:val="0067727F"/>
    <w:rsid w:val="006F0EA1"/>
    <w:rsid w:val="006F4C57"/>
    <w:rsid w:val="00715320"/>
    <w:rsid w:val="00790924"/>
    <w:rsid w:val="007C69DE"/>
    <w:rsid w:val="007E6FB8"/>
    <w:rsid w:val="00843EF7"/>
    <w:rsid w:val="00B478B8"/>
    <w:rsid w:val="00B51A86"/>
    <w:rsid w:val="00B8063A"/>
    <w:rsid w:val="00C04592"/>
    <w:rsid w:val="00CD4D02"/>
    <w:rsid w:val="00D306FB"/>
    <w:rsid w:val="00F51D49"/>
    <w:rsid w:val="00FC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2B3D6"/>
  <w15:chartTrackingRefBased/>
  <w15:docId w15:val="{A8AD9E37-23E8-40D4-BD85-5BBF60819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1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43EF7"/>
    <w:pPr>
      <w:ind w:left="720"/>
      <w:contextualSpacing/>
    </w:pPr>
  </w:style>
  <w:style w:type="table" w:styleId="Tabelacomgrade">
    <w:name w:val="Table Grid"/>
    <w:basedOn w:val="Tabelanormal"/>
    <w:uiPriority w:val="39"/>
    <w:rsid w:val="00C045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FC3229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FC322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32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3229"/>
  </w:style>
  <w:style w:type="paragraph" w:styleId="Rodap">
    <w:name w:val="footer"/>
    <w:basedOn w:val="Normal"/>
    <w:link w:val="RodapChar"/>
    <w:uiPriority w:val="99"/>
    <w:unhideWhenUsed/>
    <w:rsid w:val="00FC32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3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8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542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Lucas Tomazoni</dc:creator>
  <cp:keywords/>
  <dc:description/>
  <cp:lastModifiedBy>JURIDICO</cp:lastModifiedBy>
  <cp:revision>2</cp:revision>
  <dcterms:created xsi:type="dcterms:W3CDTF">2022-02-16T13:57:00Z</dcterms:created>
  <dcterms:modified xsi:type="dcterms:W3CDTF">2022-02-16T13:57:00Z</dcterms:modified>
</cp:coreProperties>
</file>