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4802E" w14:textId="19835D42" w:rsidR="005260C8" w:rsidRDefault="00802049" w:rsidP="00AA3139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 xml:space="preserve">COMISSÃO </w:t>
      </w:r>
      <w:r w:rsidR="00FD3DD9">
        <w:rPr>
          <w:rFonts w:ascii="Cambria" w:eastAsia="Cambria" w:hAnsi="Cambria" w:cs="Cambria"/>
          <w:b/>
          <w:sz w:val="28"/>
        </w:rPr>
        <w:t xml:space="preserve">DE FINANÇAS E ORÇAMENTO </w:t>
      </w:r>
      <w:r w:rsidR="00AA3139">
        <w:rPr>
          <w:rFonts w:ascii="Cambria" w:eastAsia="Cambria" w:hAnsi="Cambria" w:cs="Cambria"/>
          <w:b/>
          <w:sz w:val="28"/>
        </w:rPr>
        <w:t>12</w:t>
      </w:r>
      <w:r w:rsidR="00FD3DD9">
        <w:rPr>
          <w:rFonts w:ascii="Cambria" w:eastAsia="Cambria" w:hAnsi="Cambria" w:cs="Cambria"/>
          <w:b/>
          <w:sz w:val="28"/>
        </w:rPr>
        <w:t>.2024</w:t>
      </w:r>
    </w:p>
    <w:p w14:paraId="70C623F3" w14:textId="3516C1F7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</w:t>
      </w:r>
      <w:r w:rsidR="008E7138">
        <w:rPr>
          <w:rFonts w:ascii="Cambria" w:eastAsia="Cambria" w:hAnsi="Cambria" w:cs="Cambria"/>
          <w:sz w:val="24"/>
        </w:rPr>
        <w:t xml:space="preserve">PL </w:t>
      </w:r>
      <w:r w:rsidR="009455DE">
        <w:rPr>
          <w:rFonts w:ascii="Cambria" w:eastAsia="Cambria" w:hAnsi="Cambria" w:cs="Cambria"/>
          <w:sz w:val="24"/>
        </w:rPr>
        <w:t>3</w:t>
      </w:r>
      <w:r w:rsidR="00AA3139">
        <w:rPr>
          <w:rFonts w:ascii="Cambria" w:eastAsia="Cambria" w:hAnsi="Cambria" w:cs="Cambria"/>
          <w:sz w:val="24"/>
        </w:rPr>
        <w:t>4</w:t>
      </w:r>
      <w:r w:rsidR="009455DE">
        <w:rPr>
          <w:rFonts w:ascii="Cambria" w:eastAsia="Cambria" w:hAnsi="Cambria" w:cs="Cambria"/>
          <w:sz w:val="24"/>
        </w:rPr>
        <w:t>/2025</w:t>
      </w:r>
    </w:p>
    <w:p w14:paraId="4C7F2F20" w14:textId="77777777" w:rsidR="0031757C" w:rsidRDefault="0035340A" w:rsidP="0035340A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 w:rsidRPr="0035340A">
        <w:rPr>
          <w:rFonts w:ascii="Cambria" w:eastAsia="Cambria" w:hAnsi="Cambria" w:cs="Cambria"/>
          <w:b/>
          <w:sz w:val="24"/>
        </w:rPr>
        <w:t>AUTORIA: Poder Executivo Municipal</w:t>
      </w:r>
    </w:p>
    <w:p w14:paraId="13E8322D" w14:textId="249DB94B" w:rsidR="0031757C" w:rsidRDefault="0031757C" w:rsidP="0035340A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DATA DO PROTOCOLO</w:t>
      </w:r>
      <w:r w:rsidR="003813AB">
        <w:rPr>
          <w:rFonts w:ascii="Cambria" w:eastAsia="Cambria" w:hAnsi="Cambria" w:cs="Cambria"/>
          <w:b/>
          <w:sz w:val="24"/>
        </w:rPr>
        <w:t xml:space="preserve">: </w:t>
      </w:r>
      <w:r>
        <w:rPr>
          <w:rFonts w:ascii="Cambria" w:eastAsia="Cambria" w:hAnsi="Cambria" w:cs="Cambria"/>
          <w:b/>
          <w:sz w:val="24"/>
        </w:rPr>
        <w:t xml:space="preserve"> </w:t>
      </w:r>
      <w:r w:rsidR="003813AB">
        <w:rPr>
          <w:rFonts w:ascii="Cambria" w:eastAsia="Cambria" w:hAnsi="Cambria" w:cs="Cambria"/>
          <w:b/>
          <w:sz w:val="24"/>
        </w:rPr>
        <w:t>14 de fevereiro de 2025</w:t>
      </w:r>
    </w:p>
    <w:p w14:paraId="3AC60648" w14:textId="77777777" w:rsidR="003813AB" w:rsidRDefault="003813AB" w:rsidP="0035340A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2BDC56F" w14:textId="6EC52007" w:rsidR="0035340A" w:rsidRDefault="0035340A" w:rsidP="00AA3139">
      <w:pPr>
        <w:spacing w:after="0" w:line="360" w:lineRule="auto"/>
        <w:ind w:left="4248"/>
        <w:jc w:val="both"/>
        <w:rPr>
          <w:rFonts w:ascii="Cambria" w:eastAsia="Cambria" w:hAnsi="Cambria" w:cs="Cambria"/>
          <w:bCs/>
          <w:sz w:val="24"/>
        </w:rPr>
      </w:pPr>
      <w:r w:rsidRPr="0035340A">
        <w:rPr>
          <w:rFonts w:ascii="Cambria" w:eastAsia="Cambria" w:hAnsi="Cambria" w:cs="Cambria"/>
          <w:b/>
          <w:sz w:val="24"/>
        </w:rPr>
        <w:t xml:space="preserve">EMENTA: </w:t>
      </w:r>
      <w:r w:rsidR="00AA3139" w:rsidRPr="00AA3139">
        <w:rPr>
          <w:rFonts w:ascii="Cambria" w:eastAsia="Cambria" w:hAnsi="Cambria" w:cs="Cambria"/>
          <w:bCs/>
          <w:sz w:val="24"/>
        </w:rPr>
        <w:t>“Autoriza o Poder Executivo a contratar operação de crédito com o Banco do Brasil S/A, e dá outras providências.”</w:t>
      </w:r>
    </w:p>
    <w:p w14:paraId="2BA052DF" w14:textId="55CDCA6E" w:rsidR="00270CA9" w:rsidRPr="0035340A" w:rsidRDefault="003063C9" w:rsidP="00AA3139">
      <w:pPr>
        <w:spacing w:after="0" w:line="360" w:lineRule="auto"/>
        <w:ind w:left="4248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ab/>
      </w:r>
    </w:p>
    <w:p w14:paraId="6A333A51" w14:textId="2AC9E727" w:rsidR="0035340A" w:rsidRDefault="0035340A" w:rsidP="0035340A">
      <w:pPr>
        <w:spacing w:after="0" w:line="360" w:lineRule="auto"/>
        <w:jc w:val="both"/>
        <w:rPr>
          <w:rFonts w:ascii="Cambria" w:eastAsia="Cambria" w:hAnsi="Cambria" w:cs="Cambria"/>
          <w:bCs/>
          <w:sz w:val="24"/>
        </w:rPr>
      </w:pPr>
      <w:r w:rsidRPr="0035340A">
        <w:rPr>
          <w:rFonts w:ascii="Cambria" w:eastAsia="Cambria" w:hAnsi="Cambria" w:cs="Cambria"/>
          <w:b/>
          <w:sz w:val="24"/>
        </w:rPr>
        <w:t>RELATÓRIO:</w:t>
      </w:r>
      <w:r>
        <w:rPr>
          <w:rFonts w:ascii="Cambria" w:eastAsia="Cambria" w:hAnsi="Cambria" w:cs="Cambria"/>
          <w:b/>
          <w:sz w:val="24"/>
        </w:rPr>
        <w:t xml:space="preserve"> </w:t>
      </w:r>
      <w:r w:rsidR="00F11F77" w:rsidRPr="00F11F77">
        <w:rPr>
          <w:rFonts w:ascii="Cambria" w:eastAsia="Cambria" w:hAnsi="Cambria" w:cs="Cambria"/>
          <w:bCs/>
          <w:sz w:val="24"/>
        </w:rPr>
        <w:t>O presente projeto de lei tem por objetivo autorizar o Poder Executivo Municipal a contratar operação de crédito junto ao Banco do Brasil S.A., no valor de até R$ 5.000.000,00 (Cinco Milhões de reais), destinados à realização de obras em edificações públicas, infraestrutura, aquisição de máquinas, equipamentos e mobiliários.</w:t>
      </w:r>
    </w:p>
    <w:p w14:paraId="3605020A" w14:textId="77777777" w:rsidR="00270CA9" w:rsidRDefault="00270CA9" w:rsidP="0035340A">
      <w:pPr>
        <w:spacing w:after="0" w:line="360" w:lineRule="auto"/>
        <w:jc w:val="both"/>
        <w:rPr>
          <w:rFonts w:ascii="Cambria" w:eastAsia="Cambria" w:hAnsi="Cambria" w:cs="Cambria"/>
          <w:bCs/>
          <w:sz w:val="24"/>
        </w:rPr>
      </w:pPr>
    </w:p>
    <w:p w14:paraId="2621CE94" w14:textId="75E5A689" w:rsidR="0035340A" w:rsidRDefault="0035340A" w:rsidP="0035340A">
      <w:pPr>
        <w:spacing w:after="0" w:line="360" w:lineRule="auto"/>
        <w:jc w:val="both"/>
        <w:rPr>
          <w:rFonts w:ascii="Cambria" w:eastAsia="Cambria" w:hAnsi="Cambria" w:cs="Cambria"/>
          <w:bCs/>
        </w:rPr>
      </w:pPr>
      <w:proofErr w:type="gramStart"/>
      <w:r w:rsidRPr="00930F1B">
        <w:rPr>
          <w:rFonts w:ascii="Cambria" w:eastAsia="Cambria" w:hAnsi="Cambria" w:cs="Cambria"/>
          <w:b/>
          <w:sz w:val="24"/>
        </w:rPr>
        <w:t>ANALISE</w:t>
      </w:r>
      <w:proofErr w:type="gramEnd"/>
      <w:r w:rsidRPr="00930F1B">
        <w:rPr>
          <w:rFonts w:ascii="Cambria" w:eastAsia="Cambria" w:hAnsi="Cambria" w:cs="Cambria"/>
          <w:b/>
          <w:sz w:val="24"/>
        </w:rPr>
        <w:t xml:space="preserve"> DA MATÉRIA</w:t>
      </w:r>
      <w:r>
        <w:rPr>
          <w:rFonts w:ascii="Cambria" w:eastAsia="Cambria" w:hAnsi="Cambria" w:cs="Cambria"/>
          <w:bCs/>
          <w:sz w:val="24"/>
        </w:rPr>
        <w:t xml:space="preserve">: </w:t>
      </w:r>
      <w:r w:rsidR="00EF059E" w:rsidRPr="00EF059E">
        <w:rPr>
          <w:rFonts w:ascii="Cambria" w:eastAsia="Cambria" w:hAnsi="Cambria" w:cs="Cambria"/>
          <w:bCs/>
        </w:rPr>
        <w:t>A Comissão de Finanças e Orçamento avaliou o impacto orçamentário e financeiro da operação de crédito e concluiu que a contratação do financiamento está alinhada com a capacidade financeira do Município. A previsão de amortização e encargos está devidamente estabelecida, assegurando a sustentabilidade fiscal da administração pública.</w:t>
      </w:r>
    </w:p>
    <w:p w14:paraId="5791F100" w14:textId="77777777" w:rsidR="00270CA9" w:rsidRPr="0035340A" w:rsidRDefault="00270CA9" w:rsidP="0035340A">
      <w:pPr>
        <w:spacing w:after="0" w:line="360" w:lineRule="auto"/>
        <w:jc w:val="both"/>
        <w:rPr>
          <w:rFonts w:ascii="Cambria" w:eastAsia="Cambria" w:hAnsi="Cambria" w:cs="Cambria"/>
          <w:bCs/>
          <w:sz w:val="24"/>
          <w:szCs w:val="24"/>
        </w:rPr>
      </w:pPr>
    </w:p>
    <w:p w14:paraId="129A3115" w14:textId="360E938F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TÉCNICA LEGISLATIVA </w:t>
      </w:r>
    </w:p>
    <w:p w14:paraId="4059BA69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1534D10A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1FDE14D8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</w:t>
      </w:r>
      <w:proofErr w:type="gramStart"/>
      <w:r>
        <w:rPr>
          <w:rFonts w:ascii="Cambria" w:eastAsia="Cambria" w:hAnsi="Cambria" w:cs="Cambria"/>
          <w:sz w:val="24"/>
        </w:rPr>
        <w:t xml:space="preserve">exposto, </w:t>
      </w:r>
      <w:r w:rsidR="00432780">
        <w:rPr>
          <w:rFonts w:ascii="Cambria" w:eastAsia="Cambria" w:hAnsi="Cambria" w:cs="Cambria"/>
          <w:sz w:val="24"/>
        </w:rPr>
        <w:t xml:space="preserve"> essa</w:t>
      </w:r>
      <w:proofErr w:type="gramEnd"/>
      <w:r w:rsidR="00432780">
        <w:rPr>
          <w:rFonts w:ascii="Cambria" w:eastAsia="Cambria" w:hAnsi="Cambria" w:cs="Cambria"/>
          <w:sz w:val="24"/>
        </w:rPr>
        <w:t xml:space="preserve">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1B7D651F" w14:textId="267E799F" w:rsidR="006800FB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1802DF">
        <w:rPr>
          <w:rFonts w:ascii="Cambria" w:eastAsia="Cambria" w:hAnsi="Cambria" w:cs="Cambria"/>
          <w:sz w:val="24"/>
        </w:rPr>
        <w:t>17 de fevereiro de 2025.</w:t>
      </w:r>
    </w:p>
    <w:p w14:paraId="09F84D67" w14:textId="77777777" w:rsidR="006800FB" w:rsidRDefault="006800FB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2BF163A6" w14:textId="77777777" w:rsidR="005260C8" w:rsidRDefault="005260C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21A530C9" w14:textId="2091F215" w:rsidR="005260C8" w:rsidRDefault="00E76517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CLAUDIO ALAIN GUTERRES DO CARMO</w:t>
      </w:r>
    </w:p>
    <w:p w14:paraId="7D798D58" w14:textId="7BDCBADB" w:rsidR="004C2B69" w:rsidRDefault="004C2B6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VEREADOR - PSD</w:t>
      </w:r>
    </w:p>
    <w:p w14:paraId="2B972D90" w14:textId="77777777" w:rsidR="008D591F" w:rsidRDefault="008D591F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68B4FB3B" w14:textId="0C903F60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Comissão, conforme dispõe o inciso II do art. 39 do Regimento Interno, em reunião realizada no dia </w:t>
      </w:r>
      <w:r w:rsidR="001802DF">
        <w:rPr>
          <w:rFonts w:ascii="Cambria" w:eastAsia="Cambria" w:hAnsi="Cambria" w:cs="Cambria"/>
          <w:sz w:val="24"/>
        </w:rPr>
        <w:t>17 de fevereiro de 2025</w:t>
      </w:r>
      <w:r>
        <w:rPr>
          <w:rFonts w:ascii="Cambria" w:eastAsia="Cambria" w:hAnsi="Cambria" w:cs="Cambria"/>
          <w:sz w:val="24"/>
        </w:rPr>
        <w:t xml:space="preserve">, </w:t>
      </w:r>
      <w:r w:rsidR="003F11D3">
        <w:rPr>
          <w:rFonts w:ascii="Cambria" w:eastAsia="Cambria" w:hAnsi="Cambria" w:cs="Cambria"/>
          <w:sz w:val="24"/>
        </w:rPr>
        <w:t>a</w:t>
      </w:r>
      <w:r w:rsidR="003F11D3" w:rsidRPr="003F11D3">
        <w:rPr>
          <w:rFonts w:ascii="Cambria" w:eastAsia="Cambria" w:hAnsi="Cambria" w:cs="Cambria"/>
          <w:sz w:val="24"/>
        </w:rPr>
        <w:t xml:space="preserve"> Comissão de Finanças e Orçamento </w:t>
      </w:r>
      <w:r w:rsidR="00EF059E" w:rsidRPr="00EF059E">
        <w:rPr>
          <w:rFonts w:ascii="Cambria" w:eastAsia="Cambria" w:hAnsi="Cambria" w:cs="Cambria"/>
          <w:sz w:val="24"/>
        </w:rPr>
        <w:t>A Comissão de Finanças e Orçamento avaliou o impacto orçamentário e financeiro da operação de crédito e concluiu que a contratação do financiamento está alinhada com a capacidade financeira do Município. A previsão de amortização e encargos está devidamente estabelecida, assegurando a sustentabilidade fiscal da administração pública.</w:t>
      </w:r>
      <w:r w:rsidR="00EF059E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 xml:space="preserve">Desta Forma, esta Comissão é por unanimidade e de acordo com o artigo 45 do Regimento interno, é pela adoção </w:t>
      </w:r>
      <w:r w:rsidR="004C2B69">
        <w:rPr>
          <w:rFonts w:ascii="Cambria" w:eastAsia="Cambria" w:hAnsi="Cambria" w:cs="Cambria"/>
          <w:sz w:val="24"/>
        </w:rPr>
        <w:t xml:space="preserve">ao PL </w:t>
      </w:r>
      <w:r w:rsidR="003F11D3">
        <w:rPr>
          <w:rFonts w:ascii="Cambria" w:eastAsia="Cambria" w:hAnsi="Cambria" w:cs="Cambria"/>
          <w:sz w:val="24"/>
        </w:rPr>
        <w:t>3</w:t>
      </w:r>
      <w:r w:rsidR="00270CA9">
        <w:rPr>
          <w:rFonts w:ascii="Cambria" w:eastAsia="Cambria" w:hAnsi="Cambria" w:cs="Cambria"/>
          <w:sz w:val="24"/>
        </w:rPr>
        <w:t>4</w:t>
      </w:r>
      <w:r w:rsidR="004C2B69">
        <w:rPr>
          <w:rFonts w:ascii="Cambria" w:eastAsia="Cambria" w:hAnsi="Cambria" w:cs="Cambria"/>
          <w:sz w:val="24"/>
        </w:rPr>
        <w:t>/</w:t>
      </w:r>
      <w:proofErr w:type="gramStart"/>
      <w:r w:rsidR="004C2B69">
        <w:rPr>
          <w:rFonts w:ascii="Cambria" w:eastAsia="Cambria" w:hAnsi="Cambria" w:cs="Cambria"/>
          <w:sz w:val="24"/>
        </w:rPr>
        <w:t>2025</w:t>
      </w:r>
      <w:r w:rsidR="008D591F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>,</w:t>
      </w:r>
      <w:proofErr w:type="gramEnd"/>
      <w:r>
        <w:rPr>
          <w:rFonts w:ascii="Cambria" w:eastAsia="Cambria" w:hAnsi="Cambria" w:cs="Cambria"/>
          <w:sz w:val="24"/>
        </w:rPr>
        <w:t xml:space="preserve"> solicitando da Mesa o encaminhamento ao Plenário para discussão e votação.</w:t>
      </w:r>
    </w:p>
    <w:p w14:paraId="0216F6AE" w14:textId="063C6B6E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3F11D3">
        <w:rPr>
          <w:rFonts w:ascii="Cambria" w:eastAsia="Cambria" w:hAnsi="Cambria" w:cs="Cambria"/>
          <w:sz w:val="24"/>
        </w:rPr>
        <w:t>17 de fevereiro de 2025</w:t>
      </w:r>
      <w:r w:rsidR="00B02005">
        <w:rPr>
          <w:rFonts w:ascii="Cambria" w:eastAsia="Cambria" w:hAnsi="Cambria" w:cs="Cambria"/>
          <w:sz w:val="24"/>
        </w:rPr>
        <w:t>.</w:t>
      </w:r>
    </w:p>
    <w:p w14:paraId="4602286F" w14:textId="77777777" w:rsidR="005260C8" w:rsidRDefault="005260C8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310F0106" w:rsidR="005260C8" w:rsidRDefault="004A6BA3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MICHELI ALVES DE LIMA</w:t>
      </w:r>
      <w:r w:rsidR="00802049">
        <w:rPr>
          <w:rFonts w:ascii="Cambria" w:eastAsia="Cambria" w:hAnsi="Cambria" w:cs="Cambria"/>
          <w:sz w:val="24"/>
        </w:rPr>
        <w:t xml:space="preserve"> </w:t>
      </w:r>
      <w:r w:rsidR="002A2922">
        <w:rPr>
          <w:rFonts w:ascii="Cambria" w:eastAsia="Cambria" w:hAnsi="Cambria" w:cs="Cambria"/>
          <w:sz w:val="24"/>
        </w:rPr>
        <w:t xml:space="preserve">            </w:t>
      </w:r>
      <w:r w:rsidR="00802049">
        <w:rPr>
          <w:rFonts w:ascii="Cambria" w:eastAsia="Cambria" w:hAnsi="Cambria" w:cs="Cambria"/>
          <w:sz w:val="24"/>
        </w:rPr>
        <w:t xml:space="preserve">   </w:t>
      </w:r>
      <w:r w:rsidR="002A2922">
        <w:rPr>
          <w:rFonts w:ascii="Cambria" w:eastAsia="Cambria" w:hAnsi="Cambria" w:cs="Cambria"/>
          <w:b/>
          <w:sz w:val="24"/>
        </w:rPr>
        <w:t xml:space="preserve">CLAUDIO ALAIN GUTERRES DO CARMO                  </w:t>
      </w:r>
      <w:r w:rsidR="00802049">
        <w:rPr>
          <w:rFonts w:ascii="Cambria" w:eastAsia="Cambria" w:hAnsi="Cambria" w:cs="Cambria"/>
          <w:sz w:val="24"/>
        </w:rPr>
        <w:t xml:space="preserve">          Presidente</w:t>
      </w:r>
      <w:r w:rsidR="002A2922">
        <w:rPr>
          <w:rFonts w:ascii="Cambria" w:eastAsia="Cambria" w:hAnsi="Cambria" w:cs="Cambria"/>
          <w:sz w:val="24"/>
        </w:rPr>
        <w:t xml:space="preserve"> </w:t>
      </w:r>
      <w:r w:rsidR="0031757C">
        <w:rPr>
          <w:rFonts w:ascii="Cambria" w:eastAsia="Cambria" w:hAnsi="Cambria" w:cs="Cambria"/>
          <w:sz w:val="24"/>
        </w:rPr>
        <w:t xml:space="preserve">                                                   </w:t>
      </w:r>
      <w:r w:rsidR="00802049">
        <w:rPr>
          <w:rFonts w:ascii="Cambria" w:eastAsia="Cambria" w:hAnsi="Cambria" w:cs="Cambria"/>
          <w:sz w:val="24"/>
        </w:rPr>
        <w:t>Relator.</w:t>
      </w:r>
    </w:p>
    <w:p w14:paraId="6F91D100" w14:textId="77777777" w:rsidR="00CC3E80" w:rsidRDefault="00CC3E80">
      <w:pPr>
        <w:spacing w:after="0" w:line="360" w:lineRule="auto"/>
        <w:rPr>
          <w:rFonts w:ascii="Cambria" w:eastAsia="Cambria" w:hAnsi="Cambria" w:cs="Cambria"/>
          <w:sz w:val="24"/>
        </w:rPr>
      </w:pPr>
    </w:p>
    <w:p w14:paraId="1CB21F45" w14:textId="7800664D" w:rsidR="005260C8" w:rsidRDefault="0031757C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ELIS MARIA GRADASCHI SCALON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767EE3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E20D5"/>
    <w:multiLevelType w:val="hybridMultilevel"/>
    <w:tmpl w:val="F8B019B4"/>
    <w:lvl w:ilvl="0" w:tplc="B978D9BE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num w:numId="1" w16cid:durableId="787939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906B9"/>
    <w:rsid w:val="00095149"/>
    <w:rsid w:val="00122A71"/>
    <w:rsid w:val="00164039"/>
    <w:rsid w:val="001802DF"/>
    <w:rsid w:val="001D2645"/>
    <w:rsid w:val="00270CA9"/>
    <w:rsid w:val="002A2922"/>
    <w:rsid w:val="003063C9"/>
    <w:rsid w:val="0031757C"/>
    <w:rsid w:val="00341ACA"/>
    <w:rsid w:val="0035340A"/>
    <w:rsid w:val="003813AB"/>
    <w:rsid w:val="003A3BD8"/>
    <w:rsid w:val="003F11D3"/>
    <w:rsid w:val="00421A2A"/>
    <w:rsid w:val="00432780"/>
    <w:rsid w:val="00444EF3"/>
    <w:rsid w:val="004A6BA3"/>
    <w:rsid w:val="004C2B69"/>
    <w:rsid w:val="005260C8"/>
    <w:rsid w:val="00606A30"/>
    <w:rsid w:val="006644C9"/>
    <w:rsid w:val="006800FB"/>
    <w:rsid w:val="006C79C3"/>
    <w:rsid w:val="006F232A"/>
    <w:rsid w:val="007577C0"/>
    <w:rsid w:val="00767EE3"/>
    <w:rsid w:val="00772038"/>
    <w:rsid w:val="007D23F5"/>
    <w:rsid w:val="00802049"/>
    <w:rsid w:val="00804AC2"/>
    <w:rsid w:val="0087461F"/>
    <w:rsid w:val="008D591F"/>
    <w:rsid w:val="008E7138"/>
    <w:rsid w:val="00930F1B"/>
    <w:rsid w:val="009455DE"/>
    <w:rsid w:val="009C511E"/>
    <w:rsid w:val="00A45BDC"/>
    <w:rsid w:val="00A53B3F"/>
    <w:rsid w:val="00A752E6"/>
    <w:rsid w:val="00AA3139"/>
    <w:rsid w:val="00AA34FB"/>
    <w:rsid w:val="00AB0D1F"/>
    <w:rsid w:val="00B02005"/>
    <w:rsid w:val="00BE5C03"/>
    <w:rsid w:val="00C62E96"/>
    <w:rsid w:val="00CB2DEC"/>
    <w:rsid w:val="00CC3E80"/>
    <w:rsid w:val="00CE2A02"/>
    <w:rsid w:val="00DB1282"/>
    <w:rsid w:val="00DE2DCB"/>
    <w:rsid w:val="00E10B60"/>
    <w:rsid w:val="00E53B9F"/>
    <w:rsid w:val="00E76517"/>
    <w:rsid w:val="00ED2E63"/>
    <w:rsid w:val="00EF059E"/>
    <w:rsid w:val="00F11F77"/>
    <w:rsid w:val="00F121E6"/>
    <w:rsid w:val="00F47034"/>
    <w:rsid w:val="00FD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720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30F1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0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7</cp:revision>
  <cp:lastPrinted>2023-12-11T12:19:00Z</cp:lastPrinted>
  <dcterms:created xsi:type="dcterms:W3CDTF">2025-02-17T11:34:00Z</dcterms:created>
  <dcterms:modified xsi:type="dcterms:W3CDTF">2025-02-17T11:37:00Z</dcterms:modified>
</cp:coreProperties>
</file>