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71C13E" w14:textId="4C75045B" w:rsidR="00FC1288" w:rsidRPr="00983B95" w:rsidRDefault="00732F08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983B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 DE LEI</w:t>
      </w:r>
      <w:r w:rsidR="00885EE6" w:rsidRPr="00983B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Nº </w:t>
      </w:r>
      <w:r w:rsidR="00104F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011</w:t>
      </w:r>
      <w:r w:rsidR="00885EE6" w:rsidRPr="00983B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DE </w:t>
      </w:r>
      <w:r w:rsidR="002317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24</w:t>
      </w:r>
      <w:r w:rsidR="00885EE6" w:rsidRPr="00983B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</w:t>
      </w:r>
      <w:r w:rsidR="000E1DF5" w:rsidRPr="00983B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FEVEREIRO </w:t>
      </w:r>
      <w:r w:rsidR="00885EE6" w:rsidRPr="00983B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DE </w:t>
      </w:r>
      <w:proofErr w:type="gramStart"/>
      <w:r w:rsidR="00885EE6" w:rsidRPr="00983B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2026</w:t>
      </w:r>
      <w:proofErr w:type="gramEnd"/>
    </w:p>
    <w:p w14:paraId="680F251D" w14:textId="77777777" w:rsidR="00FC1288" w:rsidRPr="00983B95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169904" w14:textId="5800933F" w:rsidR="00732F08" w:rsidRPr="00983B95" w:rsidRDefault="00047851" w:rsidP="00983B95">
      <w:pPr>
        <w:pStyle w:val="Default"/>
        <w:ind w:left="4111"/>
        <w:jc w:val="both"/>
        <w:rPr>
          <w:rFonts w:ascii="Times New Roman" w:hAnsi="Times New Roman" w:cs="Times New Roman"/>
          <w:color w:val="000000" w:themeColor="text1"/>
        </w:rPr>
      </w:pPr>
      <w:r w:rsidRPr="00983B95">
        <w:rPr>
          <w:rFonts w:ascii="Times New Roman" w:hAnsi="Times New Roman" w:cs="Times New Roman"/>
        </w:rPr>
        <w:t>Institui o Programa Municipal de Apoio aos Pequenos Negócios, cria a Agência Municipal de Fomento ao Empreendedorismo de Araripina - AMFEA e o Fundo Municipal de Apoio aos Pequenos Negócios, e dá outras providências</w:t>
      </w:r>
      <w:r w:rsidR="00F303C5" w:rsidRPr="00983B95">
        <w:rPr>
          <w:rFonts w:ascii="Times New Roman" w:hAnsi="Times New Roman" w:cs="Times New Roman"/>
          <w:color w:val="000000" w:themeColor="text1"/>
        </w:rPr>
        <w:t>.</w:t>
      </w:r>
    </w:p>
    <w:p w14:paraId="77F90165" w14:textId="77777777" w:rsidR="00732F08" w:rsidRPr="00983B95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B782D1" w14:textId="77777777" w:rsidR="00732F08" w:rsidRPr="00983B95" w:rsidRDefault="00732F08" w:rsidP="00B2011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3B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Prefeito do Município de Araripina, Estado de Pernambuco, Sr. </w:t>
      </w:r>
      <w:r w:rsidRPr="00983B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EVILÁSIO MATEUS DA SILVA CARDOZO</w:t>
      </w:r>
      <w:r w:rsidRPr="00983B95">
        <w:rPr>
          <w:rFonts w:ascii="Times New Roman" w:hAnsi="Times New Roman" w:cs="Times New Roman"/>
          <w:color w:val="000000" w:themeColor="text1"/>
          <w:sz w:val="24"/>
          <w:szCs w:val="24"/>
        </w:rPr>
        <w:t>, no uso das atribuições conferidas pela Lei Orgânica Municipal, submete à apreciação da Câmara de Vereadores de Araripina o seguinte Projeto de Lei:</w:t>
      </w:r>
    </w:p>
    <w:p w14:paraId="222E1976" w14:textId="77777777" w:rsidR="00FE4B93" w:rsidRPr="00983B95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8A06E8D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TÍTULO I</w:t>
      </w:r>
    </w:p>
    <w:p w14:paraId="2DBDDAF6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DISPOSIÇÕES PRELIMINARES</w:t>
      </w:r>
    </w:p>
    <w:p w14:paraId="6785CAA2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CAPÍTULO I</w:t>
      </w:r>
    </w:p>
    <w:p w14:paraId="12BB9CB2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 xml:space="preserve">DOS PRINCÍPIOS, FINALIDADES E </w:t>
      </w:r>
      <w:proofErr w:type="gramStart"/>
      <w:r w:rsidRPr="00983B95">
        <w:rPr>
          <w:rFonts w:ascii="Times New Roman" w:hAnsi="Times New Roman" w:cs="Times New Roman"/>
          <w:b/>
          <w:bCs/>
          <w:sz w:val="24"/>
          <w:szCs w:val="24"/>
        </w:rPr>
        <w:t>OBJETIVOS</w:t>
      </w:r>
      <w:proofErr w:type="gramEnd"/>
    </w:p>
    <w:p w14:paraId="42770519" w14:textId="77777777" w:rsidR="00047851" w:rsidRPr="00983B95" w:rsidRDefault="00047851" w:rsidP="0004785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0B5EE7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Fica instituído o Programa Municipal de Apoio aos Pequenos Negócios, como instrumento de promoção da inclusão social e do desenvolvimento econômico sustentável do Município de Araripina, com os seguintes objetivos:</w:t>
      </w:r>
    </w:p>
    <w:p w14:paraId="5EF7F050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44C76B" w14:textId="67DB311C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promover a capacitação empreendedora e o acesso a fontes de financiamento;</w:t>
      </w:r>
    </w:p>
    <w:p w14:paraId="1FA32552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aumentar as oportunidades de mercado e a geração de emprego e renda;</w:t>
      </w:r>
    </w:p>
    <w:p w14:paraId="50DB7F46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III - elevar a qualidade de vida da população através do fortalecimento da atividade econômica local;</w:t>
      </w:r>
    </w:p>
    <w:p w14:paraId="0FAE7B05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IV - estimular a formalização e o desenvolvimento de micro e pequenos empreendimentos.</w:t>
      </w:r>
    </w:p>
    <w:p w14:paraId="33B23972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52A0F5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Fica criada a Agência Municipal de Fomento ao Empreendedorismo de Araripina - AMFEA, órgão da administração direta do Poder Executivo Municipal, sem personalidade jurídica própria, vinculado diretamente ao Gabinete do Prefeito, com as seguintes características:</w:t>
      </w:r>
    </w:p>
    <w:p w14:paraId="1FB8B0DF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7F5A8FA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sede e foro na cidade de Araripina, Estado de Pernambuco;</w:t>
      </w:r>
    </w:p>
    <w:p w14:paraId="46604DB8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prazo de duração indeterminado;</w:t>
      </w:r>
    </w:p>
    <w:p w14:paraId="77926FF2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lastRenderedPageBreak/>
        <w:t xml:space="preserve">III - finalidade de executar as políticas públicas de fomento ao </w:t>
      </w:r>
      <w:proofErr w:type="gramStart"/>
      <w:r w:rsidRPr="00983B95">
        <w:rPr>
          <w:rFonts w:ascii="Times New Roman" w:hAnsi="Times New Roman" w:cs="Times New Roman"/>
          <w:sz w:val="24"/>
          <w:szCs w:val="24"/>
        </w:rPr>
        <w:t>empreendedorismo estabelecidas nesta Lei</w:t>
      </w:r>
      <w:proofErr w:type="gramEnd"/>
      <w:r w:rsidRPr="00983B95">
        <w:rPr>
          <w:rFonts w:ascii="Times New Roman" w:hAnsi="Times New Roman" w:cs="Times New Roman"/>
          <w:sz w:val="24"/>
          <w:szCs w:val="24"/>
        </w:rPr>
        <w:t>.</w:t>
      </w:r>
    </w:p>
    <w:p w14:paraId="19184160" w14:textId="660CFA28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Parágrafo único</w:t>
      </w:r>
      <w:r w:rsidRPr="00983B95">
        <w:rPr>
          <w:rFonts w:ascii="Times New Roman" w:hAnsi="Times New Roman" w:cs="Times New Roman"/>
          <w:sz w:val="24"/>
          <w:szCs w:val="24"/>
        </w:rPr>
        <w:t xml:space="preserve">. A AMFEA atuará em articulação com a Sala do Empreendedor e com a Secretaria Municipal de Desenvolvimento Econômico, Ciência e Tecnologia para </w:t>
      </w:r>
      <w:proofErr w:type="gramStart"/>
      <w:r w:rsidRPr="00983B9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983B95">
        <w:rPr>
          <w:rFonts w:ascii="Times New Roman" w:hAnsi="Times New Roman" w:cs="Times New Roman"/>
          <w:sz w:val="24"/>
          <w:szCs w:val="24"/>
        </w:rPr>
        <w:t xml:space="preserve"> de suas ações.</w:t>
      </w:r>
    </w:p>
    <w:p w14:paraId="5290BBAB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7C6704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São princípios e diretrizes da AMFEA:</w:t>
      </w:r>
    </w:p>
    <w:p w14:paraId="7B15CA07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88BA66" w14:textId="1AE5C07A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promoção de políticas públicas de geração de emprego e renda;</w:t>
      </w:r>
    </w:p>
    <w:p w14:paraId="7863D2DD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estímulo ao empreendedorismo sustentável e inovador como vetor de desenvolvimento econômico, social e ambiental;</w:t>
      </w:r>
    </w:p>
    <w:p w14:paraId="289D5322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 xml:space="preserve">III - criação de ambientes favoráveis às práticas empreendedoras, com atenção especial à educação financeira </w:t>
      </w:r>
      <w:r w:rsidRPr="00983B95">
        <w:rPr>
          <w:rFonts w:ascii="Times New Roman" w:hAnsi="Times New Roman" w:cs="Times New Roman"/>
          <w:spacing w:val="-2"/>
          <w:w w:val="105"/>
          <w:sz w:val="24"/>
          <w:szCs w:val="24"/>
        </w:rPr>
        <w:t>e</w:t>
      </w:r>
      <w:proofErr w:type="gramStart"/>
      <w:r w:rsidRPr="00983B95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 </w:t>
      </w:r>
      <w:proofErr w:type="gramEnd"/>
      <w:r w:rsidRPr="00983B95">
        <w:rPr>
          <w:rFonts w:ascii="Times New Roman" w:hAnsi="Times New Roman" w:cs="Times New Roman"/>
          <w:spacing w:val="-2"/>
          <w:w w:val="105"/>
          <w:sz w:val="24"/>
          <w:szCs w:val="24"/>
        </w:rPr>
        <w:t>mentalidade de crescimento</w:t>
      </w:r>
      <w:r w:rsidRPr="00983B95">
        <w:rPr>
          <w:rFonts w:ascii="Times New Roman" w:hAnsi="Times New Roman" w:cs="Times New Roman"/>
          <w:sz w:val="24"/>
          <w:szCs w:val="24"/>
        </w:rPr>
        <w:t>;</w:t>
      </w:r>
    </w:p>
    <w:p w14:paraId="368B1A17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IV - incentivo à formalização dos empreendedores, respeitando a segurança jurídica e a liberdade econômica;</w:t>
      </w:r>
    </w:p>
    <w:p w14:paraId="1174BCED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 - d</w:t>
      </w:r>
      <w:r w:rsidRPr="00983B95">
        <w:rPr>
          <w:rFonts w:ascii="Times New Roman" w:hAnsi="Times New Roman" w:cs="Times New Roman"/>
          <w:w w:val="105"/>
          <w:sz w:val="24"/>
          <w:szCs w:val="24"/>
        </w:rPr>
        <w:t xml:space="preserve">esenvolvimento de políticas de concessão de crédito aos </w:t>
      </w:r>
      <w:r w:rsidRPr="00983B95">
        <w:rPr>
          <w:rFonts w:ascii="Times New Roman" w:hAnsi="Times New Roman" w:cs="Times New Roman"/>
          <w:spacing w:val="-2"/>
          <w:w w:val="105"/>
          <w:sz w:val="24"/>
          <w:szCs w:val="24"/>
        </w:rPr>
        <w:t>microempreendedores</w:t>
      </w:r>
      <w:r w:rsidRPr="00983B95">
        <w:rPr>
          <w:rFonts w:ascii="Times New Roman" w:hAnsi="Times New Roman" w:cs="Times New Roman"/>
          <w:sz w:val="24"/>
          <w:szCs w:val="24"/>
        </w:rPr>
        <w:t>;</w:t>
      </w:r>
    </w:p>
    <w:p w14:paraId="46807809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 - transparência, publicidade e controle social das ações desenvolvidas;</w:t>
      </w:r>
    </w:p>
    <w:p w14:paraId="4989C3FD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VII - articulação com instituições públicas e privadas para maximizar resultados.</w:t>
      </w:r>
    </w:p>
    <w:p w14:paraId="4530AF21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BB663E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São objetivos específicos da AMFEA:</w:t>
      </w:r>
    </w:p>
    <w:p w14:paraId="6081D52F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E4FE2" w14:textId="2234D952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 xml:space="preserve">I - aumentar as oportunidades de emprego e renda através do apoio à criação, ampliação, modernização ou reativação de pequenos negócios, </w:t>
      </w:r>
      <w:r w:rsidRPr="00983B95">
        <w:rPr>
          <w:rFonts w:ascii="Times New Roman" w:hAnsi="Times New Roman" w:cs="Times New Roman"/>
          <w:w w:val="105"/>
          <w:sz w:val="24"/>
          <w:szCs w:val="24"/>
        </w:rPr>
        <w:t xml:space="preserve">formais e informais, inclusive através de linhas de créditos, incentivos financeiros e qualificação técnica aos </w:t>
      </w:r>
      <w:r w:rsidRPr="00983B95">
        <w:rPr>
          <w:rFonts w:ascii="Times New Roman" w:hAnsi="Times New Roman" w:cs="Times New Roman"/>
          <w:spacing w:val="-2"/>
          <w:w w:val="105"/>
          <w:sz w:val="24"/>
          <w:szCs w:val="24"/>
        </w:rPr>
        <w:t>microempreendedores</w:t>
      </w:r>
      <w:proofErr w:type="gramStart"/>
      <w:r w:rsidRPr="00983B95">
        <w:rPr>
          <w:rFonts w:ascii="Times New Roman" w:hAnsi="Times New Roman" w:cs="Times New Roman"/>
          <w:spacing w:val="-2"/>
          <w:w w:val="105"/>
          <w:sz w:val="24"/>
          <w:szCs w:val="24"/>
        </w:rPr>
        <w:t>;</w:t>
      </w:r>
      <w:r w:rsidRPr="00983B9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365B7894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oferecer atendimento integrado aos empreendedores, concentrando em espaço único:</w:t>
      </w:r>
    </w:p>
    <w:p w14:paraId="7574F9FF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E2D99C2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a) orientações sobre abertura e regularização de empresas;</w:t>
      </w:r>
    </w:p>
    <w:p w14:paraId="66709911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b) informações sobre regimes tributários e benefícios fiscais;</w:t>
      </w:r>
    </w:p>
    <w:p w14:paraId="08AD091B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c) orientação sobre participação em licitações públicas;</w:t>
      </w:r>
    </w:p>
    <w:p w14:paraId="714301CF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lastRenderedPageBreak/>
        <w:t>d) indicação de fontes de financiamento disponíveis;</w:t>
      </w:r>
    </w:p>
    <w:p w14:paraId="32A95A76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e) cursos de capacitação e qualificação empresarial;</w:t>
      </w:r>
    </w:p>
    <w:p w14:paraId="260028E0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f) assessoria técnica e gerencial;</w:t>
      </w:r>
    </w:p>
    <w:p w14:paraId="72EB23AD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2CE234" w14:textId="23A7AED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 xml:space="preserve">III - fortalecer as capacidades empreendedoras locais, especialmente de iniciantes e pequenos negócios, </w:t>
      </w:r>
      <w:r w:rsidRPr="00983B95">
        <w:rPr>
          <w:rFonts w:ascii="Times New Roman" w:hAnsi="Times New Roman" w:cs="Times New Roman"/>
          <w:w w:val="105"/>
          <w:sz w:val="24"/>
          <w:szCs w:val="24"/>
        </w:rPr>
        <w:t xml:space="preserve">elevando assim a qualidade de vida da população pela prática das </w:t>
      </w:r>
      <w:proofErr w:type="gramStart"/>
      <w:r w:rsidRPr="00983B95">
        <w:rPr>
          <w:rFonts w:ascii="Times New Roman" w:hAnsi="Times New Roman" w:cs="Times New Roman"/>
          <w:w w:val="105"/>
          <w:sz w:val="24"/>
          <w:szCs w:val="24"/>
        </w:rPr>
        <w:t>diretrizes e objetivos desta lei, proporcionando sustentação</w:t>
      </w:r>
      <w:proofErr w:type="gramEnd"/>
      <w:r w:rsidRPr="00983B95">
        <w:rPr>
          <w:rFonts w:ascii="Times New Roman" w:hAnsi="Times New Roman" w:cs="Times New Roman"/>
          <w:w w:val="105"/>
          <w:sz w:val="24"/>
          <w:szCs w:val="24"/>
        </w:rPr>
        <w:t xml:space="preserve"> às famílias de empreendedores pelos seus próprios negócios</w:t>
      </w:r>
      <w:r w:rsidRPr="00983B95">
        <w:rPr>
          <w:rFonts w:ascii="Times New Roman" w:hAnsi="Times New Roman" w:cs="Times New Roman"/>
          <w:sz w:val="24"/>
          <w:szCs w:val="24"/>
        </w:rPr>
        <w:t>;</w:t>
      </w:r>
    </w:p>
    <w:p w14:paraId="27EED403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 xml:space="preserve">IV - promover sistemas associativos de produção mediante apoio a centrais de compras, </w:t>
      </w:r>
      <w:r w:rsidRPr="00983B95">
        <w:rPr>
          <w:rFonts w:ascii="Times New Roman" w:hAnsi="Times New Roman" w:cs="Times New Roman"/>
          <w:w w:val="105"/>
          <w:sz w:val="24"/>
          <w:szCs w:val="24"/>
        </w:rPr>
        <w:t>de produção e vendas, sob a gestão de empreendedores, formais e informais, de pequenos negócios</w:t>
      </w:r>
      <w:r w:rsidRPr="00983B95">
        <w:rPr>
          <w:rFonts w:ascii="Times New Roman" w:hAnsi="Times New Roman" w:cs="Times New Roman"/>
          <w:sz w:val="24"/>
          <w:szCs w:val="24"/>
        </w:rPr>
        <w:t>;</w:t>
      </w:r>
    </w:p>
    <w:p w14:paraId="104838F4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 - incentivar a participação de pequenos negócios</w:t>
      </w:r>
      <w:r w:rsidRPr="00983B95">
        <w:rPr>
          <w:rFonts w:ascii="Times New Roman" w:hAnsi="Times New Roman" w:cs="Times New Roman"/>
          <w:w w:val="105"/>
          <w:sz w:val="24"/>
          <w:szCs w:val="24"/>
        </w:rPr>
        <w:t xml:space="preserve">, formais e informais, em eventos onde sua presença possa contribuir para o desenvolvimento de suas atividades </w:t>
      </w:r>
      <w:r w:rsidRPr="00983B95">
        <w:rPr>
          <w:rFonts w:ascii="Times New Roman" w:hAnsi="Times New Roman" w:cs="Times New Roman"/>
          <w:spacing w:val="-2"/>
          <w:w w:val="105"/>
          <w:sz w:val="24"/>
          <w:szCs w:val="24"/>
        </w:rPr>
        <w:t>empresariais</w:t>
      </w:r>
      <w:r w:rsidRPr="00983B95">
        <w:rPr>
          <w:rFonts w:ascii="Times New Roman" w:hAnsi="Times New Roman" w:cs="Times New Roman"/>
          <w:sz w:val="24"/>
          <w:szCs w:val="24"/>
        </w:rPr>
        <w:t>;</w:t>
      </w:r>
    </w:p>
    <w:p w14:paraId="3DBDB584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 – apoiar, estimular e articular parcerias com instituições financeiras para viabilização de programas de microcrédito;</w:t>
      </w:r>
    </w:p>
    <w:p w14:paraId="31E970BB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VII - fortalecer as cadeias e arranjos produtivos locais e fomentar o surgimento de novos;</w:t>
      </w:r>
    </w:p>
    <w:p w14:paraId="63967F5D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VIII - promover a inclusão produtiva através de capacitação e qualificação profissional;</w:t>
      </w:r>
    </w:p>
    <w:p w14:paraId="1FA0ECED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IX - fortalecer as interações entre poder público, empreendedores e organizações da sociedade civil para criação de ecossistema empreendedor municipal;</w:t>
      </w:r>
    </w:p>
    <w:p w14:paraId="7BAE0747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X - prestar serviços de consultoria aos empreendedores em consonância com as necessidades e potencialidades locais.</w:t>
      </w:r>
    </w:p>
    <w:p w14:paraId="5E5A1E0F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401B9C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Para cumprimento de seus objetivos, a AMFEA deverá:</w:t>
      </w:r>
    </w:p>
    <w:p w14:paraId="2F1B80F4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701AAC" w14:textId="41C49F2E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desenvolver projetos de inclusão econômica que estimulem a prática empreendedora e a competitividade;</w:t>
      </w:r>
    </w:p>
    <w:p w14:paraId="57BBFAA5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contribuir para a permanência dos pequenos empreendimentos no mercado através de suporte técnico e gerencial;</w:t>
      </w:r>
    </w:p>
    <w:p w14:paraId="618B74B0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lastRenderedPageBreak/>
        <w:t>III - firmar acordos, parcerias, convênios e termos de cooperação com entidades públicas ou privadas, nacionais ou internacionais, que tenham como objeto a promoção econômica de pequenos negócios;</w:t>
      </w:r>
    </w:p>
    <w:p w14:paraId="3E088198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IV - viabilizar projetos de empreendimentos econômicos de acordo com as necessidades e potencialidades locais;</w:t>
      </w:r>
    </w:p>
    <w:p w14:paraId="67606F25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 - articular com instituições financeiras oficiais a disponibilização de linhas de crédito adequadas aos pequenos negócios do Município.</w:t>
      </w:r>
    </w:p>
    <w:p w14:paraId="7994D0DB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Parágrafo único</w:t>
      </w:r>
      <w:r w:rsidRPr="00983B95">
        <w:rPr>
          <w:rFonts w:ascii="Times New Roman" w:hAnsi="Times New Roman" w:cs="Times New Roman"/>
          <w:sz w:val="24"/>
          <w:szCs w:val="24"/>
        </w:rPr>
        <w:t>. Os projetos, acordos, parcerias, convênios e demais instrumentos deverão ser formalizados mediante atos próprios, observada a legislação aplicável, com publicação no Diário Oficial do Município.</w:t>
      </w:r>
    </w:p>
    <w:p w14:paraId="5D1D4968" w14:textId="77777777" w:rsidR="00047851" w:rsidRPr="00983B95" w:rsidRDefault="00047851" w:rsidP="000478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9611B1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TÍTULO II</w:t>
      </w:r>
    </w:p>
    <w:p w14:paraId="63319741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DA ESTRUTURA ORGANIZACIONAL E ADMINISTRATIVA</w:t>
      </w:r>
    </w:p>
    <w:p w14:paraId="00847E4C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CAPÍTULO I</w:t>
      </w:r>
    </w:p>
    <w:p w14:paraId="75EDC960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DA ESTRUTURA DA AMFEA</w:t>
      </w:r>
    </w:p>
    <w:p w14:paraId="3E5368AE" w14:textId="77777777" w:rsidR="00047851" w:rsidRPr="00983B95" w:rsidRDefault="00047851" w:rsidP="000478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E3A385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Os cargos e funções integrantes da estrutura administrativa serão exercidos por servidores da Prefeitura Municipal de Araripina, efetivos e/ou comissionados, os quais serão designados pelo Prefeito Municipal por meio de Portaria, de acordo com a conveniência e a necessidade da Administração Pública.</w:t>
      </w:r>
    </w:p>
    <w:p w14:paraId="5804E3A8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9E82AA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 xml:space="preserve">§ 1º </w:t>
      </w:r>
      <w:r w:rsidRPr="00983B95">
        <w:rPr>
          <w:rFonts w:ascii="Times New Roman" w:hAnsi="Times New Roman" w:cs="Times New Roman"/>
          <w:sz w:val="24"/>
          <w:szCs w:val="24"/>
        </w:rPr>
        <w:t>A remuneração dos cargos e funções será estabelecida em lei específica, observados os limites da Lei de Responsabilidade Fiscal.</w:t>
      </w:r>
    </w:p>
    <w:p w14:paraId="18120E75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079D68" w14:textId="4D2ED0EE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§ 2º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A AMFEA contará com o apoio operacional de servidores efetivos do quadro da Prefeitura Municipal, mediante designação.</w:t>
      </w:r>
    </w:p>
    <w:p w14:paraId="692E7CF7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7CF5EF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7º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Ao servidor designado para a gerência da AMFEA competirá:</w:t>
      </w:r>
    </w:p>
    <w:p w14:paraId="4FF3A25F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A8FA77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representar administrativa e institucionalmente a AMFEA;</w:t>
      </w:r>
    </w:p>
    <w:p w14:paraId="7D9D8CE8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planejar, coordenar e supervisionar as atividades da Agência;</w:t>
      </w:r>
    </w:p>
    <w:p w14:paraId="20338CC8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III - submeter ao Prefeito Municipal os planos, programas e projetos da AMFEA;</w:t>
      </w:r>
    </w:p>
    <w:p w14:paraId="74AC88BB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IV - autorizar despesas e movimentações financeiras nos limites estabelecidos;</w:t>
      </w:r>
    </w:p>
    <w:p w14:paraId="1A0650FE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lastRenderedPageBreak/>
        <w:t>V - firmar convênios, acordos e parcerias, após autorização do Chefe do Poder Executivo;</w:t>
      </w:r>
    </w:p>
    <w:p w14:paraId="7F5DD8D7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 - prestar contas da aplicação dos recursos aos órgãos de controle interno e externo;</w:t>
      </w:r>
    </w:p>
    <w:p w14:paraId="4E54B5A1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VII - editar atos normativos internos necessários ao funcionamento da AMFEA;</w:t>
      </w:r>
    </w:p>
    <w:p w14:paraId="22C8AF57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VIII - apresentar relatórios periódicos de atividades ao Prefeito Municipal e ao Conselho Municipal de Empreendedorismo;</w:t>
      </w:r>
    </w:p>
    <w:p w14:paraId="07FB6BE2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IX - praticar todos os atos necessários ao regular funcionamento da AMFEA.</w:t>
      </w:r>
    </w:p>
    <w:p w14:paraId="53667752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FC63CD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Parágrafo único</w:t>
      </w:r>
      <w:r w:rsidRPr="00983B95">
        <w:rPr>
          <w:rFonts w:ascii="Times New Roman" w:hAnsi="Times New Roman" w:cs="Times New Roman"/>
          <w:sz w:val="24"/>
          <w:szCs w:val="24"/>
        </w:rPr>
        <w:t>. O gerente da AMFEA responderá pela correta aplicação dos recursos, comprovação de despesas e prestação de contas perante os órgãos de controle.</w:t>
      </w:r>
    </w:p>
    <w:p w14:paraId="198D6F3D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F140BD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CAPÍTULO II</w:t>
      </w:r>
    </w:p>
    <w:p w14:paraId="7F4D7ABB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DO FUNDO MUNICIPAL DE APOIO AOS PEQUENOS NEGÓCIOS</w:t>
      </w:r>
    </w:p>
    <w:p w14:paraId="5A6A6399" w14:textId="77777777" w:rsidR="00047851" w:rsidRPr="00983B95" w:rsidRDefault="00047851" w:rsidP="0004785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7BD49A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8º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Fica instituído o Fundo Municipal de Apoio aos Pequenos Negócios - FMAPN, de natureza contábil, vinculado à AMFEA, destinado a captar e aplicar recursos financeiros para fomento aos pequenos negócios no Município.</w:t>
      </w:r>
    </w:p>
    <w:p w14:paraId="2F97E0A1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913B4E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9º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Constituem fontes de recursos do FMAPN:</w:t>
      </w:r>
    </w:p>
    <w:p w14:paraId="0E9D0FBB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713E18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dotações orçamentárias consignadas anualmente no orçamento municipal;</w:t>
      </w:r>
    </w:p>
    <w:p w14:paraId="2567EB4C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transferências de recursos de convênios celebrados com a União, Estado ou outras entidades públicas, destinados especificamente ao fomento de pequenos negócios;</w:t>
      </w:r>
    </w:p>
    <w:p w14:paraId="1EBA8E84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III - transferências de agências e fundos de desenvolvimento nacionais e internacionais, a título de contribuição, subvenção ou doação;</w:t>
      </w:r>
    </w:p>
    <w:p w14:paraId="75FA1180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IV - doações de pessoas físicas e jurídicas, públicas ou privadas;</w:t>
      </w:r>
    </w:p>
    <w:p w14:paraId="157E5A82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 - recursos decorrentes de contrapartidas em programas e projetos de fomento ao empreendedorismo;</w:t>
      </w:r>
    </w:p>
    <w:p w14:paraId="2B62DC35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 - rendimentos de aplicações financeiras dos recursos do Fundo, conforme legislação vigente;</w:t>
      </w:r>
    </w:p>
    <w:p w14:paraId="0AA6B2D3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lastRenderedPageBreak/>
        <w:t xml:space="preserve">VII - </w:t>
      </w:r>
      <w:r w:rsidRPr="00983B95">
        <w:rPr>
          <w:rFonts w:ascii="Times New Roman" w:hAnsi="Times New Roman" w:cs="Times New Roman"/>
          <w:w w:val="105"/>
          <w:sz w:val="24"/>
          <w:szCs w:val="24"/>
        </w:rPr>
        <w:t>O produto resultante de 1% (um por cento) sobre todos os valores e pagamentos realizados pelo Município de Araripina, deduzido do valor pago ao contratado, relativos ao fornecimento de bens, serviços e contratação de obras decorrentes da utilização de recursos próprios (fundo geral), creditados automaticamente no FMAPN, na forma de sua regulamentação;</w:t>
      </w:r>
    </w:p>
    <w:p w14:paraId="38270CC3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VIII - outras receitas eventuais.</w:t>
      </w:r>
    </w:p>
    <w:p w14:paraId="4D2172F3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43B384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§ 1º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Todos os recursos do FMAPN serão movimentados através de conta bancária específica, vinculada à Secretaria Municipal de Finanças.</w:t>
      </w:r>
    </w:p>
    <w:p w14:paraId="220212DC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4A7D43" w14:textId="07C169BC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§ 2º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É vedada a utilização de recursos do FMAPN para:</w:t>
      </w:r>
    </w:p>
    <w:p w14:paraId="70603DC7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B4308F" w14:textId="449A594A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 xml:space="preserve">I - pagamento de despesas de custeio da administração </w:t>
      </w:r>
      <w:proofErr w:type="gramStart"/>
      <w:r w:rsidRPr="00983B95">
        <w:rPr>
          <w:rFonts w:ascii="Times New Roman" w:hAnsi="Times New Roman" w:cs="Times New Roman"/>
          <w:sz w:val="24"/>
          <w:szCs w:val="24"/>
        </w:rPr>
        <w:t>municipal não relacionadas</w:t>
      </w:r>
      <w:proofErr w:type="gramEnd"/>
      <w:r w:rsidRPr="00983B95">
        <w:rPr>
          <w:rFonts w:ascii="Times New Roman" w:hAnsi="Times New Roman" w:cs="Times New Roman"/>
          <w:sz w:val="24"/>
          <w:szCs w:val="24"/>
        </w:rPr>
        <w:t xml:space="preserve"> diretamente às finalidades da AMFEA;</w:t>
      </w:r>
    </w:p>
    <w:p w14:paraId="02B7A0CA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finalidades diversas das estabelecidas nesta Lei.</w:t>
      </w:r>
    </w:p>
    <w:p w14:paraId="1DC407B8" w14:textId="77777777" w:rsidR="00047851" w:rsidRPr="00983B95" w:rsidRDefault="00047851" w:rsidP="00104FC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A019C2" w14:textId="372EE997" w:rsidR="00047851" w:rsidRPr="00983B95" w:rsidRDefault="00047851" w:rsidP="00104FC1">
      <w:pPr>
        <w:pStyle w:val="Corpodetexto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§ 3º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Todos os atos relacionados ao estabelecido no inciso VII deverão constar nos Editais dos Processos Licitatórios a que se referem, dando ampla publicidade, respeitando todos os princípios da Administração Pública e legislação correlata.</w:t>
      </w:r>
    </w:p>
    <w:p w14:paraId="6E09000B" w14:textId="77777777" w:rsidR="00047851" w:rsidRPr="00983B95" w:rsidRDefault="00047851" w:rsidP="00104FC1">
      <w:pPr>
        <w:pStyle w:val="Corpodetex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38B4C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10</w:t>
      </w:r>
      <w:r w:rsidRPr="00983B95">
        <w:rPr>
          <w:rFonts w:ascii="Times New Roman" w:hAnsi="Times New Roman" w:cs="Times New Roman"/>
          <w:sz w:val="24"/>
          <w:szCs w:val="24"/>
        </w:rPr>
        <w:t xml:space="preserve"> Os recursos do FMAPN serão destinados a:</w:t>
      </w:r>
    </w:p>
    <w:p w14:paraId="48017C9F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13D2A1" w14:textId="0468EAB9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financiamento de programas de capacitação e qualificação de empreendedores;</w:t>
      </w:r>
    </w:p>
    <w:p w14:paraId="6D84332B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custeio de ações de apoio técnico e gerencial aos pequenos negócios;</w:t>
      </w:r>
    </w:p>
    <w:p w14:paraId="03ABD9CF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III - realização de eventos, feiras e rodadas de negócios;</w:t>
      </w:r>
    </w:p>
    <w:p w14:paraId="72CF7DF0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IV - aquisição de equipamentos e materiais destinados aos programas da AMFEA;</w:t>
      </w:r>
    </w:p>
    <w:p w14:paraId="1D1F52AE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 - desenvolvimento de estudos, pesquisas e diagnósticos sobre o empreendedorismo local;</w:t>
      </w:r>
    </w:p>
    <w:p w14:paraId="55B3A5AA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 - contrapartida em convênios e parcerias institucionais;</w:t>
      </w:r>
    </w:p>
    <w:p w14:paraId="67E75D65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lastRenderedPageBreak/>
        <w:t>VII - subvenção econômica a programas específicos, nos termos da legislação aplicável;</w:t>
      </w:r>
    </w:p>
    <w:p w14:paraId="31F6E873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VIII - custeio administrativo da AMFEA.</w:t>
      </w:r>
    </w:p>
    <w:p w14:paraId="684047CF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0FCDB5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CAPÍTULO III</w:t>
      </w:r>
    </w:p>
    <w:p w14:paraId="4A5355BF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DA GESTÃO DO FUNDO MUNICIPAL DE APOIO AOS PEQUENOS NEGÓCIOS</w:t>
      </w:r>
    </w:p>
    <w:p w14:paraId="7A0D54AE" w14:textId="77777777" w:rsidR="00047851" w:rsidRPr="00983B95" w:rsidRDefault="00047851" w:rsidP="0004785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767E4F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11</w:t>
      </w:r>
      <w:r w:rsidRPr="00983B95">
        <w:rPr>
          <w:rFonts w:ascii="Times New Roman" w:hAnsi="Times New Roman" w:cs="Times New Roman"/>
          <w:sz w:val="24"/>
          <w:szCs w:val="24"/>
        </w:rPr>
        <w:t xml:space="preserve"> A gestão financeira do FMAPN será exercida pelo Diretor-Presidente da AMFEA, em articulação com a Secretaria Municipal de Finanças, observadas as normas de Direito Financeiro e a legislação orçamentária.</w:t>
      </w:r>
    </w:p>
    <w:p w14:paraId="18D89A82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Parágrafo único</w:t>
      </w:r>
      <w:r w:rsidRPr="00983B95">
        <w:rPr>
          <w:rFonts w:ascii="Times New Roman" w:hAnsi="Times New Roman" w:cs="Times New Roman"/>
          <w:sz w:val="24"/>
          <w:szCs w:val="24"/>
        </w:rPr>
        <w:t>. A movimentação de recursos obedecerá aos procedimentos da administração pública municipal, com registro contábil individualizado.</w:t>
      </w:r>
    </w:p>
    <w:p w14:paraId="48AC1FCE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4CEC9E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12</w:t>
      </w:r>
      <w:r w:rsidRPr="00983B95">
        <w:rPr>
          <w:rFonts w:ascii="Times New Roman" w:hAnsi="Times New Roman" w:cs="Times New Roman"/>
          <w:sz w:val="24"/>
          <w:szCs w:val="24"/>
        </w:rPr>
        <w:t xml:space="preserve"> A AMFEA deverá:</w:t>
      </w:r>
    </w:p>
    <w:p w14:paraId="0C6596F1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E2784" w14:textId="7C16A930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manter contabilidade específica para o FMAPN, integrada ao sistema contábil municipal;</w:t>
      </w:r>
    </w:p>
    <w:p w14:paraId="77DEBCAE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efetuar controle contábil-financeiro através de balancetes mensais;</w:t>
      </w:r>
    </w:p>
    <w:p w14:paraId="36F95539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III - publicar periodicamente relatório de execução orçamentária e financeira do FMAPN no Portal da Transparência do Município;</w:t>
      </w:r>
    </w:p>
    <w:p w14:paraId="164748D9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IV - apresentar anualmente demonstrativo consolidado de receitas e despesas;</w:t>
      </w:r>
    </w:p>
    <w:p w14:paraId="47C257D7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 xml:space="preserve">V - submeter </w:t>
      </w:r>
      <w:proofErr w:type="gramStart"/>
      <w:r w:rsidRPr="00983B95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983B95">
        <w:rPr>
          <w:rFonts w:ascii="Times New Roman" w:hAnsi="Times New Roman" w:cs="Times New Roman"/>
          <w:sz w:val="24"/>
          <w:szCs w:val="24"/>
        </w:rPr>
        <w:t xml:space="preserve"> contas à análise do Conselho Municipal de Empreendedorismo;</w:t>
      </w:r>
    </w:p>
    <w:p w14:paraId="05B0B6FD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 - disponibilizar informações ao controle interno e externo.</w:t>
      </w:r>
    </w:p>
    <w:p w14:paraId="6768C041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A46E3B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13</w:t>
      </w:r>
      <w:r w:rsidRPr="00983B95">
        <w:rPr>
          <w:rFonts w:ascii="Times New Roman" w:hAnsi="Times New Roman" w:cs="Times New Roman"/>
          <w:sz w:val="24"/>
          <w:szCs w:val="24"/>
        </w:rPr>
        <w:t xml:space="preserve"> A AMFEA poderá celebrar convênios e parcerias com:</w:t>
      </w:r>
    </w:p>
    <w:p w14:paraId="63476F12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25A780" w14:textId="305C62CF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instituições financeiras oficiais para facilitar o acesso dos empreendedores a linhas de crédito;</w:t>
      </w:r>
    </w:p>
    <w:p w14:paraId="1A9799B7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entidades de apoio ao empreendedorismo (SEBRAE, SENAC, SENAI, etc.);</w:t>
      </w:r>
    </w:p>
    <w:p w14:paraId="44F0CE82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III - instituições de ensino para desenvolvimento de programas de capacitação;</w:t>
      </w:r>
    </w:p>
    <w:p w14:paraId="652F2093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IV - organizações da sociedade civil que atuem no fomento ao empreendedorismo;</w:t>
      </w:r>
    </w:p>
    <w:p w14:paraId="5C018EF4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 - outros órgãos públicos municipais, estaduais e federais.</w:t>
      </w:r>
    </w:p>
    <w:p w14:paraId="42D60187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lastRenderedPageBreak/>
        <w:t>Parágrafo único</w:t>
      </w:r>
      <w:r w:rsidRPr="00983B95">
        <w:rPr>
          <w:rFonts w:ascii="Times New Roman" w:hAnsi="Times New Roman" w:cs="Times New Roman"/>
          <w:sz w:val="24"/>
          <w:szCs w:val="24"/>
        </w:rPr>
        <w:t xml:space="preserve">. Os convênios e parcerias observarão a legislação aplicável, inclusive a Lei Federal nº 13.019/2014 e alterações, se </w:t>
      </w:r>
      <w:proofErr w:type="gramStart"/>
      <w:r w:rsidRPr="00983B95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983B95">
        <w:rPr>
          <w:rFonts w:ascii="Times New Roman" w:hAnsi="Times New Roman" w:cs="Times New Roman"/>
          <w:sz w:val="24"/>
          <w:szCs w:val="24"/>
        </w:rPr>
        <w:t xml:space="preserve"> o caso.</w:t>
      </w:r>
    </w:p>
    <w:p w14:paraId="27057E8C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D486EC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CAPÍTULO IV</w:t>
      </w:r>
    </w:p>
    <w:p w14:paraId="2C48B8D8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DO CONSELHO MUNICIPAL DE EMPREENDEDORISMO DE ARARIPINA - CMEA</w:t>
      </w:r>
    </w:p>
    <w:p w14:paraId="7CE7F747" w14:textId="77777777" w:rsidR="00047851" w:rsidRPr="00983B95" w:rsidRDefault="00047851" w:rsidP="0004785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066390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14</w:t>
      </w:r>
      <w:r w:rsidRPr="00983B95">
        <w:rPr>
          <w:rFonts w:ascii="Times New Roman" w:hAnsi="Times New Roman" w:cs="Times New Roman"/>
          <w:sz w:val="24"/>
          <w:szCs w:val="24"/>
        </w:rPr>
        <w:t xml:space="preserve"> Fica criado o Conselho Municipal de Empreendedorismo de Araripina - CMEA, órgão colegiado de natureza consultiva e fiscalizadora, com as seguintes atribuições:</w:t>
      </w:r>
    </w:p>
    <w:p w14:paraId="1226866C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assessorar o Poder Executivo na formulação de políticas públicas de fomento ao empreendedorismo;</w:t>
      </w:r>
    </w:p>
    <w:p w14:paraId="6AFFA16B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opinar sobre planos, programas e projetos da AMFEA;</w:t>
      </w:r>
    </w:p>
    <w:p w14:paraId="6BE06AF2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III - acompanhar e fiscalizar a execução orçamentária e financeira do FMAPN;</w:t>
      </w:r>
    </w:p>
    <w:p w14:paraId="1B73C778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IV - analisar os relatórios periódicos de atividades da AMFEA;</w:t>
      </w:r>
    </w:p>
    <w:p w14:paraId="43B7FC51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 - sugerir critérios e prioridades para aplicação dos recursos do FMAPN;</w:t>
      </w:r>
    </w:p>
    <w:p w14:paraId="04579256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 - manifestar-se sobre convênios e parcerias a serem celebrados;</w:t>
      </w:r>
    </w:p>
    <w:p w14:paraId="2E9597BA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VII - propor medidas de aprimoramento das atividades da AMFEA;</w:t>
      </w:r>
    </w:p>
    <w:p w14:paraId="3BEA9409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VIII - zelar pelo cumprimento das finalidades estabelecidas nesta Lei.</w:t>
      </w:r>
    </w:p>
    <w:p w14:paraId="313DF277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8B86DD" w14:textId="77777777" w:rsidR="00047851" w:rsidRPr="00983B95" w:rsidRDefault="00047851" w:rsidP="00104FC1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15</w:t>
      </w:r>
      <w:r w:rsidRPr="00983B95">
        <w:rPr>
          <w:rFonts w:ascii="Times New Roman" w:hAnsi="Times New Roman" w:cs="Times New Roman"/>
          <w:sz w:val="24"/>
          <w:szCs w:val="24"/>
        </w:rPr>
        <w:t xml:space="preserve"> O CMEA será composto por 08 (oito) membros titulares e respectivos suplentes, divididos paritariamente entre Poder Público municipal e entidades não governamentais, designados pelo Chefe do Poder Executivo Municipal, observada a seguinte composição:</w:t>
      </w:r>
    </w:p>
    <w:p w14:paraId="73C198A2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098293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- 01 (um) representante do Gabinete do Prefeito;</w:t>
      </w:r>
    </w:p>
    <w:p w14:paraId="38E327D4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- 01 (um) representante da Secretaria Municipal de Desenvolvimento Econômico, Ciência e Tecnologia;</w:t>
      </w:r>
    </w:p>
    <w:p w14:paraId="7D7BD577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III - 01 (um) representante da Secretaria Municipal de Finanças;</w:t>
      </w:r>
    </w:p>
    <w:p w14:paraId="12B93430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IV - 01 (um) representante da Secretaria Municipal de Administração e Gestão do Patrimônio;</w:t>
      </w:r>
    </w:p>
    <w:p w14:paraId="6613D5F3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 - 02 (dois) representantes de microempreendedores individuais e empreendedores informais;</w:t>
      </w:r>
    </w:p>
    <w:p w14:paraId="2203B42E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lastRenderedPageBreak/>
        <w:t>VI - 01 (um) representante de instituição de ensino superior ou técnico com atuação no Município;</w:t>
      </w:r>
    </w:p>
    <w:p w14:paraId="03240794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VII - 01 (um) representante de organização da sociedade civil com atuação em desenvolvimento econômico.</w:t>
      </w:r>
    </w:p>
    <w:p w14:paraId="432FF444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437B74" w14:textId="467CF781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§ 1º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Os membros do CMEA serão designados por Portaria do Prefeito Municipal, mediante indicação dos respectivos órgãos e entidades.</w:t>
      </w:r>
    </w:p>
    <w:p w14:paraId="141141CA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E3DDF1" w14:textId="21BABDD4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§ 2º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O mandato dos conselheiros será de </w:t>
      </w:r>
      <w:proofErr w:type="gramStart"/>
      <w:r w:rsidRPr="00983B9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983B95">
        <w:rPr>
          <w:rFonts w:ascii="Times New Roman" w:hAnsi="Times New Roman" w:cs="Times New Roman"/>
          <w:sz w:val="24"/>
          <w:szCs w:val="24"/>
        </w:rPr>
        <w:t xml:space="preserve"> (dois) anos, permitida uma recondução consecutiva.</w:t>
      </w:r>
    </w:p>
    <w:p w14:paraId="589025AE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C65E5D" w14:textId="751598B4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§ 3º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A participação no CMEA não será remunerada, sendo </w:t>
      </w:r>
      <w:proofErr w:type="gramStart"/>
      <w:r w:rsidRPr="00983B95">
        <w:rPr>
          <w:rFonts w:ascii="Times New Roman" w:hAnsi="Times New Roman" w:cs="Times New Roman"/>
          <w:sz w:val="24"/>
          <w:szCs w:val="24"/>
        </w:rPr>
        <w:t>considerada serviço de relevante interesse público</w:t>
      </w:r>
      <w:proofErr w:type="gramEnd"/>
      <w:r w:rsidRPr="00983B95">
        <w:rPr>
          <w:rFonts w:ascii="Times New Roman" w:hAnsi="Times New Roman" w:cs="Times New Roman"/>
          <w:sz w:val="24"/>
          <w:szCs w:val="24"/>
        </w:rPr>
        <w:t>.</w:t>
      </w:r>
    </w:p>
    <w:p w14:paraId="3C1EDA58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AB4387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16</w:t>
      </w:r>
      <w:r w:rsidRPr="00983B95">
        <w:rPr>
          <w:rFonts w:ascii="Times New Roman" w:hAnsi="Times New Roman" w:cs="Times New Roman"/>
          <w:sz w:val="24"/>
          <w:szCs w:val="24"/>
        </w:rPr>
        <w:t xml:space="preserve"> O CMEA reunir-se-á:</w:t>
      </w:r>
    </w:p>
    <w:p w14:paraId="4E54F09A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A588C" w14:textId="2D025A74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 - ordinariamente, a cada trimestre;</w:t>
      </w:r>
    </w:p>
    <w:p w14:paraId="0633F025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sz w:val="24"/>
          <w:szCs w:val="24"/>
        </w:rPr>
        <w:t>II - extraordinariamente, por convocação de seu Presidente ou de maioria simples de seus membros.</w:t>
      </w:r>
    </w:p>
    <w:p w14:paraId="131B3020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906388" w14:textId="2B9F2355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§ 1º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As deliberações do CMEA serão tomadas por maioria simples de votos, presente a maioria absoluta de seus membros.</w:t>
      </w:r>
    </w:p>
    <w:p w14:paraId="6C480787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4712B3" w14:textId="1511F09A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§ 2º</w:t>
      </w:r>
      <w:r w:rsidRPr="00983B95">
        <w:rPr>
          <w:rFonts w:ascii="Times New Roman" w:hAnsi="Times New Roman" w:cs="Times New Roman"/>
          <w:sz w:val="24"/>
          <w:szCs w:val="24"/>
        </w:rPr>
        <w:t xml:space="preserve"> O funcionamento do CMEA será regulamentado por Regimento Interno, aprovado pelos seus membros e homologado por Decreto do Poder Executivo.</w:t>
      </w:r>
    </w:p>
    <w:p w14:paraId="20A54302" w14:textId="77777777" w:rsidR="00047851" w:rsidRPr="00983B95" w:rsidRDefault="00047851" w:rsidP="000478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085F71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TÍTULO III</w:t>
      </w:r>
    </w:p>
    <w:p w14:paraId="7F426955" w14:textId="77777777" w:rsidR="00047851" w:rsidRPr="00983B95" w:rsidRDefault="00047851" w:rsidP="0004785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DISPOSIÇÕES FINAIS E TRANSITÓRIAS</w:t>
      </w:r>
    </w:p>
    <w:p w14:paraId="31CFE8AD" w14:textId="77777777" w:rsidR="00047851" w:rsidRPr="00983B95" w:rsidRDefault="00047851" w:rsidP="0004785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1E0600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17</w:t>
      </w:r>
      <w:r w:rsidRPr="00983B95">
        <w:rPr>
          <w:rFonts w:ascii="Times New Roman" w:hAnsi="Times New Roman" w:cs="Times New Roman"/>
          <w:sz w:val="24"/>
          <w:szCs w:val="24"/>
        </w:rPr>
        <w:t xml:space="preserve"> O Regimento Interno da AMFEA será elaborado e aprovado por Decreto do Poder Executivo no prazo de 90 (noventa) dias a contar da publicação desta Lei.</w:t>
      </w:r>
    </w:p>
    <w:p w14:paraId="6AD8D69C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AE09BF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Art. 18</w:t>
      </w:r>
      <w:r w:rsidRPr="00983B95">
        <w:rPr>
          <w:rFonts w:ascii="Times New Roman" w:hAnsi="Times New Roman" w:cs="Times New Roman"/>
          <w:sz w:val="24"/>
          <w:szCs w:val="24"/>
        </w:rPr>
        <w:t xml:space="preserve"> O Poder Executivo regulamentará esta lei, no prazo de 60 (sessenta) dias, mediante Decreto.</w:t>
      </w:r>
    </w:p>
    <w:p w14:paraId="7EB8AD97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86575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19</w:t>
      </w:r>
      <w:r w:rsidRPr="00983B95">
        <w:rPr>
          <w:rFonts w:ascii="Times New Roman" w:hAnsi="Times New Roman" w:cs="Times New Roman"/>
          <w:sz w:val="24"/>
          <w:szCs w:val="24"/>
        </w:rPr>
        <w:t xml:space="preserve"> As despesas decorrentes da execução desta Lei correrão por conta de dotações orçamentárias próprias, consignadas no orçamento municipal.</w:t>
      </w:r>
    </w:p>
    <w:p w14:paraId="2788E6B0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06B5B8" w14:textId="77777777" w:rsidR="00047851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 xml:space="preserve">Art. 20. </w:t>
      </w:r>
      <w:r w:rsidRPr="00983B95">
        <w:rPr>
          <w:rFonts w:ascii="Times New Roman" w:hAnsi="Times New Roman" w:cs="Times New Roman"/>
          <w:sz w:val="24"/>
          <w:szCs w:val="24"/>
        </w:rPr>
        <w:t>Esta Lei entra em na data de sua publicação.</w:t>
      </w:r>
    </w:p>
    <w:p w14:paraId="7E762E21" w14:textId="77777777" w:rsidR="00047851" w:rsidRPr="00983B95" w:rsidRDefault="00047851" w:rsidP="00104FC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1496E5" w14:textId="16D4A379" w:rsidR="00732F08" w:rsidRPr="00983B95" w:rsidRDefault="00047851" w:rsidP="00104FC1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3B95">
        <w:rPr>
          <w:rFonts w:ascii="Times New Roman" w:hAnsi="Times New Roman" w:cs="Times New Roman"/>
          <w:b/>
          <w:bCs/>
          <w:sz w:val="24"/>
          <w:szCs w:val="24"/>
        </w:rPr>
        <w:t>Art. 21</w:t>
      </w:r>
      <w:r w:rsidRPr="00983B95">
        <w:rPr>
          <w:rFonts w:ascii="Times New Roman" w:hAnsi="Times New Roman" w:cs="Times New Roman"/>
          <w:sz w:val="24"/>
          <w:szCs w:val="24"/>
        </w:rPr>
        <w:t xml:space="preserve"> Revogam-se as disposições em contrário</w:t>
      </w:r>
      <w:r w:rsidR="00732F08" w:rsidRPr="00983B9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59CF44A" w14:textId="77777777" w:rsidR="005412E5" w:rsidRPr="00983B95" w:rsidRDefault="005412E5" w:rsidP="005412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7AEB24" w14:textId="02965B55" w:rsidR="00732F08" w:rsidRPr="00983B95" w:rsidRDefault="00732F08" w:rsidP="005412E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3B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Gabinete do Prefeito, em </w:t>
      </w:r>
      <w:r w:rsidR="0023177D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Pr="00983B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0E1DF5" w:rsidRPr="00983B95">
        <w:rPr>
          <w:rFonts w:ascii="Times New Roman" w:hAnsi="Times New Roman" w:cs="Times New Roman"/>
          <w:color w:val="000000" w:themeColor="text1"/>
          <w:sz w:val="24"/>
          <w:szCs w:val="24"/>
        </w:rPr>
        <w:t>fevereiro</w:t>
      </w:r>
      <w:r w:rsidRPr="00983B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2026.</w:t>
      </w:r>
    </w:p>
    <w:p w14:paraId="5A36965E" w14:textId="77777777" w:rsidR="00D75477" w:rsidRPr="00983B95" w:rsidRDefault="00D75477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FC46C6E" w14:textId="77777777" w:rsidR="00D75477" w:rsidRPr="00983B95" w:rsidRDefault="00D75477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78740B6" w14:textId="7B3372B4" w:rsidR="00732F08" w:rsidRPr="00983B95" w:rsidRDefault="00732F08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3B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EVILÁSIO MATEUS DA SILVA CARDOZO</w:t>
      </w:r>
    </w:p>
    <w:p w14:paraId="5DCFE8D1" w14:textId="203C6188" w:rsidR="00B11E66" w:rsidRPr="00983B95" w:rsidRDefault="00732F08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83B9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Prefeito</w:t>
      </w:r>
    </w:p>
    <w:sectPr w:rsidR="00B11E66" w:rsidRPr="00983B95" w:rsidSect="005B0E1C">
      <w:headerReference w:type="default" r:id="rId9"/>
      <w:footerReference w:type="default" r:id="rId10"/>
      <w:pgSz w:w="11909" w:h="16834"/>
      <w:pgMar w:top="2410" w:right="1440" w:bottom="709" w:left="1985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DB9F6" w14:textId="77777777" w:rsidR="00BA20BF" w:rsidRDefault="00BA20BF">
      <w:pPr>
        <w:spacing w:line="240" w:lineRule="auto"/>
      </w:pPr>
      <w:r>
        <w:separator/>
      </w:r>
    </w:p>
  </w:endnote>
  <w:endnote w:type="continuationSeparator" w:id="0">
    <w:p w14:paraId="25881872" w14:textId="77777777" w:rsidR="00BA20BF" w:rsidRDefault="00BA20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9B67BFCD-9D98-464F-90FF-8D4A5282C71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C9A72837-3D2E-4BAC-AB0C-A82DFCD033A8}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0BB2327-7C54-4A72-B047-9E69AAAB7D45}"/>
  </w:font>
  <w:font w:name="Comfortaa">
    <w:altName w:val="Calibri"/>
    <w:charset w:val="00"/>
    <w:family w:val="auto"/>
    <w:pitch w:val="default"/>
    <w:embedRegular r:id="rId4" w:fontKey="{AB2133C9-7117-403B-B4C0-C2E37496D6D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7B171E95-25BF-47CC-848F-796D93C5A82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5DEDD570" w:rsidR="002D33B5" w:rsidRDefault="002D33B5"/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</w:t>
    </w:r>
    <w:proofErr w:type="gramStart"/>
    <w:r w:rsidR="00AF767D" w:rsidRPr="00AF767D">
      <w:rPr>
        <w:rFonts w:ascii="Comfortaa" w:eastAsia="Comfortaa" w:hAnsi="Comfortaa" w:cs="Comfortaa"/>
        <w:sz w:val="12"/>
        <w:szCs w:val="12"/>
      </w:rPr>
      <w:t>159</w:t>
    </w:r>
    <w:proofErr w:type="gramEnd"/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1493B7" w14:textId="77777777" w:rsidR="00BA20BF" w:rsidRDefault="00BA20BF">
      <w:pPr>
        <w:spacing w:line="240" w:lineRule="auto"/>
      </w:pPr>
      <w:r>
        <w:separator/>
      </w:r>
    </w:p>
  </w:footnote>
  <w:footnote w:type="continuationSeparator" w:id="0">
    <w:p w14:paraId="1BC966B4" w14:textId="77777777" w:rsidR="00BA20BF" w:rsidRDefault="00BA20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315EA229">
          <wp:simplePos x="0" y="0"/>
          <wp:positionH relativeFrom="page">
            <wp:posOffset>-5124450</wp:posOffset>
          </wp:positionH>
          <wp:positionV relativeFrom="paragraph">
            <wp:posOffset>4676775</wp:posOffset>
          </wp:positionV>
          <wp:extent cx="10739755" cy="483870"/>
          <wp:effectExtent l="3493" t="0" r="7937" b="7938"/>
          <wp:wrapNone/>
          <wp:docPr id="185499923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20BF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132931112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11DE9"/>
    <w:multiLevelType w:val="multilevel"/>
    <w:tmpl w:val="FE5812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4A4BB5"/>
    <w:multiLevelType w:val="multilevel"/>
    <w:tmpl w:val="256049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316C3A"/>
    <w:multiLevelType w:val="multilevel"/>
    <w:tmpl w:val="464A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06E3E"/>
    <w:multiLevelType w:val="multilevel"/>
    <w:tmpl w:val="043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2B315F"/>
    <w:multiLevelType w:val="multilevel"/>
    <w:tmpl w:val="A396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36A5"/>
    <w:multiLevelType w:val="multilevel"/>
    <w:tmpl w:val="3B80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8637E9"/>
    <w:multiLevelType w:val="multilevel"/>
    <w:tmpl w:val="A56CBC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592E6B"/>
    <w:multiLevelType w:val="multilevel"/>
    <w:tmpl w:val="E74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576B34"/>
    <w:multiLevelType w:val="multilevel"/>
    <w:tmpl w:val="CDE2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334633"/>
    <w:multiLevelType w:val="multilevel"/>
    <w:tmpl w:val="F656F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11"/>
  </w:num>
  <w:num w:numId="3">
    <w:abstractNumId w:val="1"/>
  </w:num>
  <w:num w:numId="4">
    <w:abstractNumId w:val="2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16"/>
  </w:num>
  <w:num w:numId="10">
    <w:abstractNumId w:val="29"/>
  </w:num>
  <w:num w:numId="11">
    <w:abstractNumId w:val="6"/>
  </w:num>
  <w:num w:numId="12">
    <w:abstractNumId w:val="31"/>
  </w:num>
  <w:num w:numId="13">
    <w:abstractNumId w:val="24"/>
  </w:num>
  <w:num w:numId="14">
    <w:abstractNumId w:val="19"/>
  </w:num>
  <w:num w:numId="15">
    <w:abstractNumId w:val="28"/>
  </w:num>
  <w:num w:numId="16">
    <w:abstractNumId w:val="32"/>
  </w:num>
  <w:num w:numId="17">
    <w:abstractNumId w:val="5"/>
  </w:num>
  <w:num w:numId="18">
    <w:abstractNumId w:val="4"/>
  </w:num>
  <w:num w:numId="19">
    <w:abstractNumId w:val="22"/>
  </w:num>
  <w:num w:numId="20">
    <w:abstractNumId w:val="27"/>
  </w:num>
  <w:num w:numId="21">
    <w:abstractNumId w:val="15"/>
  </w:num>
  <w:num w:numId="22">
    <w:abstractNumId w:val="18"/>
  </w:num>
  <w:num w:numId="23">
    <w:abstractNumId w:val="21"/>
  </w:num>
  <w:num w:numId="24">
    <w:abstractNumId w:val="3"/>
  </w:num>
  <w:num w:numId="25">
    <w:abstractNumId w:val="26"/>
  </w:num>
  <w:num w:numId="26">
    <w:abstractNumId w:val="0"/>
  </w:num>
  <w:num w:numId="27">
    <w:abstractNumId w:val="20"/>
  </w:num>
  <w:num w:numId="28">
    <w:abstractNumId w:val="25"/>
  </w:num>
  <w:num w:numId="29">
    <w:abstractNumId w:val="12"/>
  </w:num>
  <w:num w:numId="30">
    <w:abstractNumId w:val="13"/>
  </w:num>
  <w:num w:numId="31">
    <w:abstractNumId w:val="35"/>
  </w:num>
  <w:num w:numId="32">
    <w:abstractNumId w:val="33"/>
  </w:num>
  <w:num w:numId="33">
    <w:abstractNumId w:val="9"/>
  </w:num>
  <w:num w:numId="34">
    <w:abstractNumId w:val="10"/>
  </w:num>
  <w:num w:numId="35">
    <w:abstractNumId w:val="8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38BA"/>
    <w:rsid w:val="000156F7"/>
    <w:rsid w:val="00016C8B"/>
    <w:rsid w:val="00017346"/>
    <w:rsid w:val="000176D0"/>
    <w:rsid w:val="00020B48"/>
    <w:rsid w:val="00021265"/>
    <w:rsid w:val="00021997"/>
    <w:rsid w:val="000231CD"/>
    <w:rsid w:val="0002529A"/>
    <w:rsid w:val="000265B9"/>
    <w:rsid w:val="0002743A"/>
    <w:rsid w:val="000308D6"/>
    <w:rsid w:val="00031A89"/>
    <w:rsid w:val="00032B1C"/>
    <w:rsid w:val="00041B26"/>
    <w:rsid w:val="0004373D"/>
    <w:rsid w:val="00043B3F"/>
    <w:rsid w:val="00044860"/>
    <w:rsid w:val="000456E0"/>
    <w:rsid w:val="00045904"/>
    <w:rsid w:val="00047851"/>
    <w:rsid w:val="00051BB4"/>
    <w:rsid w:val="00051C12"/>
    <w:rsid w:val="00060423"/>
    <w:rsid w:val="000618AE"/>
    <w:rsid w:val="00062ED6"/>
    <w:rsid w:val="0006464B"/>
    <w:rsid w:val="00066A45"/>
    <w:rsid w:val="000674FF"/>
    <w:rsid w:val="00070A25"/>
    <w:rsid w:val="00070E87"/>
    <w:rsid w:val="00076408"/>
    <w:rsid w:val="000800C9"/>
    <w:rsid w:val="00082047"/>
    <w:rsid w:val="0008222E"/>
    <w:rsid w:val="00082C0D"/>
    <w:rsid w:val="00083827"/>
    <w:rsid w:val="00083FDC"/>
    <w:rsid w:val="00084133"/>
    <w:rsid w:val="0008600B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6834"/>
    <w:rsid w:val="000B07BB"/>
    <w:rsid w:val="000B0FF7"/>
    <w:rsid w:val="000B25E1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11D9"/>
    <w:rsid w:val="000D4003"/>
    <w:rsid w:val="000D48BF"/>
    <w:rsid w:val="000D628A"/>
    <w:rsid w:val="000D62FA"/>
    <w:rsid w:val="000D792E"/>
    <w:rsid w:val="000D7C16"/>
    <w:rsid w:val="000E0A84"/>
    <w:rsid w:val="000E1DF5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442A"/>
    <w:rsid w:val="00104FC1"/>
    <w:rsid w:val="001067AD"/>
    <w:rsid w:val="00106991"/>
    <w:rsid w:val="00106C29"/>
    <w:rsid w:val="001074D2"/>
    <w:rsid w:val="00107D04"/>
    <w:rsid w:val="00111980"/>
    <w:rsid w:val="00111E4F"/>
    <w:rsid w:val="00111F20"/>
    <w:rsid w:val="00112D0F"/>
    <w:rsid w:val="0011331A"/>
    <w:rsid w:val="00113B85"/>
    <w:rsid w:val="001140DE"/>
    <w:rsid w:val="00114F32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6FDC"/>
    <w:rsid w:val="00147A03"/>
    <w:rsid w:val="00150F34"/>
    <w:rsid w:val="0015187E"/>
    <w:rsid w:val="00153509"/>
    <w:rsid w:val="00153C64"/>
    <w:rsid w:val="00154812"/>
    <w:rsid w:val="00157889"/>
    <w:rsid w:val="001623E3"/>
    <w:rsid w:val="00163DD3"/>
    <w:rsid w:val="001653E4"/>
    <w:rsid w:val="00166A92"/>
    <w:rsid w:val="001672C4"/>
    <w:rsid w:val="0017107E"/>
    <w:rsid w:val="00173707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84351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297A"/>
    <w:rsid w:val="001A39E3"/>
    <w:rsid w:val="001A3A36"/>
    <w:rsid w:val="001A40DA"/>
    <w:rsid w:val="001A4D94"/>
    <w:rsid w:val="001A574F"/>
    <w:rsid w:val="001A6303"/>
    <w:rsid w:val="001A773E"/>
    <w:rsid w:val="001A7B64"/>
    <w:rsid w:val="001B1784"/>
    <w:rsid w:val="001B5D0E"/>
    <w:rsid w:val="001B6051"/>
    <w:rsid w:val="001B719E"/>
    <w:rsid w:val="001C063F"/>
    <w:rsid w:val="001C142B"/>
    <w:rsid w:val="001C367F"/>
    <w:rsid w:val="001C3BF4"/>
    <w:rsid w:val="001C54EB"/>
    <w:rsid w:val="001D0B81"/>
    <w:rsid w:val="001D1829"/>
    <w:rsid w:val="001D1F03"/>
    <w:rsid w:val="001D3324"/>
    <w:rsid w:val="001D3AE0"/>
    <w:rsid w:val="001D4F25"/>
    <w:rsid w:val="001D4FA1"/>
    <w:rsid w:val="001D7BC2"/>
    <w:rsid w:val="001D7E59"/>
    <w:rsid w:val="001E2C5B"/>
    <w:rsid w:val="001E401B"/>
    <w:rsid w:val="001E53A8"/>
    <w:rsid w:val="001F0262"/>
    <w:rsid w:val="001F0A46"/>
    <w:rsid w:val="001F0D6B"/>
    <w:rsid w:val="001F1071"/>
    <w:rsid w:val="001F10FE"/>
    <w:rsid w:val="001F234B"/>
    <w:rsid w:val="001F2FA0"/>
    <w:rsid w:val="001F35AA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3B22"/>
    <w:rsid w:val="002142D9"/>
    <w:rsid w:val="00214E04"/>
    <w:rsid w:val="002156BE"/>
    <w:rsid w:val="00215929"/>
    <w:rsid w:val="0021612E"/>
    <w:rsid w:val="00220CA1"/>
    <w:rsid w:val="0022144A"/>
    <w:rsid w:val="00222028"/>
    <w:rsid w:val="002241A8"/>
    <w:rsid w:val="0023013B"/>
    <w:rsid w:val="00230435"/>
    <w:rsid w:val="0023177D"/>
    <w:rsid w:val="002335A3"/>
    <w:rsid w:val="00234400"/>
    <w:rsid w:val="002368DB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963"/>
    <w:rsid w:val="0025181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7202"/>
    <w:rsid w:val="0027129C"/>
    <w:rsid w:val="00273B0A"/>
    <w:rsid w:val="00274826"/>
    <w:rsid w:val="002754B3"/>
    <w:rsid w:val="00275BF2"/>
    <w:rsid w:val="0027685F"/>
    <w:rsid w:val="002807D3"/>
    <w:rsid w:val="00280CC4"/>
    <w:rsid w:val="00281442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2962"/>
    <w:rsid w:val="002C2F12"/>
    <w:rsid w:val="002C3BD9"/>
    <w:rsid w:val="002C4585"/>
    <w:rsid w:val="002C6ABB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69FF"/>
    <w:rsid w:val="002E7BB0"/>
    <w:rsid w:val="002F08DF"/>
    <w:rsid w:val="002F2778"/>
    <w:rsid w:val="002F2E6E"/>
    <w:rsid w:val="002F4E7C"/>
    <w:rsid w:val="002F647D"/>
    <w:rsid w:val="002F73B2"/>
    <w:rsid w:val="00300D01"/>
    <w:rsid w:val="00301D3B"/>
    <w:rsid w:val="00303060"/>
    <w:rsid w:val="0030313A"/>
    <w:rsid w:val="00303E21"/>
    <w:rsid w:val="00303E43"/>
    <w:rsid w:val="00305821"/>
    <w:rsid w:val="0030584E"/>
    <w:rsid w:val="00310D51"/>
    <w:rsid w:val="00310ECB"/>
    <w:rsid w:val="00311DD9"/>
    <w:rsid w:val="003130E3"/>
    <w:rsid w:val="00314211"/>
    <w:rsid w:val="003145DF"/>
    <w:rsid w:val="00315ACD"/>
    <w:rsid w:val="0031694F"/>
    <w:rsid w:val="0031700D"/>
    <w:rsid w:val="00317266"/>
    <w:rsid w:val="00320E66"/>
    <w:rsid w:val="003229AA"/>
    <w:rsid w:val="00325E65"/>
    <w:rsid w:val="00326D0A"/>
    <w:rsid w:val="00330321"/>
    <w:rsid w:val="003308CD"/>
    <w:rsid w:val="00331405"/>
    <w:rsid w:val="0033628D"/>
    <w:rsid w:val="003371D4"/>
    <w:rsid w:val="0033797C"/>
    <w:rsid w:val="00340B70"/>
    <w:rsid w:val="00343D45"/>
    <w:rsid w:val="00343FED"/>
    <w:rsid w:val="0034449C"/>
    <w:rsid w:val="0034508A"/>
    <w:rsid w:val="00345AB9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903D5"/>
    <w:rsid w:val="00392833"/>
    <w:rsid w:val="00393E92"/>
    <w:rsid w:val="00394032"/>
    <w:rsid w:val="003943C6"/>
    <w:rsid w:val="0039569D"/>
    <w:rsid w:val="003958D4"/>
    <w:rsid w:val="00395CF3"/>
    <w:rsid w:val="003962C6"/>
    <w:rsid w:val="003A0151"/>
    <w:rsid w:val="003A0289"/>
    <w:rsid w:val="003A1A07"/>
    <w:rsid w:val="003A3259"/>
    <w:rsid w:val="003A3321"/>
    <w:rsid w:val="003A3B43"/>
    <w:rsid w:val="003A418F"/>
    <w:rsid w:val="003A4CB0"/>
    <w:rsid w:val="003A5A61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65EF"/>
    <w:rsid w:val="003D00FC"/>
    <w:rsid w:val="003D079F"/>
    <w:rsid w:val="003D173D"/>
    <w:rsid w:val="003D2456"/>
    <w:rsid w:val="003D266B"/>
    <w:rsid w:val="003D2E0F"/>
    <w:rsid w:val="003D5C43"/>
    <w:rsid w:val="003E0B0D"/>
    <w:rsid w:val="003E121A"/>
    <w:rsid w:val="003E16C8"/>
    <w:rsid w:val="003E1924"/>
    <w:rsid w:val="003E2379"/>
    <w:rsid w:val="003E4A35"/>
    <w:rsid w:val="003E616A"/>
    <w:rsid w:val="003E6786"/>
    <w:rsid w:val="003E7234"/>
    <w:rsid w:val="003F2CCA"/>
    <w:rsid w:val="003F3DB7"/>
    <w:rsid w:val="003F4F4F"/>
    <w:rsid w:val="003F5301"/>
    <w:rsid w:val="003F7144"/>
    <w:rsid w:val="003F7B92"/>
    <w:rsid w:val="003F7E66"/>
    <w:rsid w:val="00400155"/>
    <w:rsid w:val="004012E7"/>
    <w:rsid w:val="00401ACC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893"/>
    <w:rsid w:val="004303E8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241E"/>
    <w:rsid w:val="00453E31"/>
    <w:rsid w:val="00454A95"/>
    <w:rsid w:val="00456AE2"/>
    <w:rsid w:val="00456FF1"/>
    <w:rsid w:val="004574DA"/>
    <w:rsid w:val="00457697"/>
    <w:rsid w:val="0046283D"/>
    <w:rsid w:val="004652B1"/>
    <w:rsid w:val="004660F5"/>
    <w:rsid w:val="00466505"/>
    <w:rsid w:val="004670C7"/>
    <w:rsid w:val="00471514"/>
    <w:rsid w:val="00471A3D"/>
    <w:rsid w:val="00473692"/>
    <w:rsid w:val="00473D86"/>
    <w:rsid w:val="0047570C"/>
    <w:rsid w:val="004761DA"/>
    <w:rsid w:val="004765AE"/>
    <w:rsid w:val="004770A1"/>
    <w:rsid w:val="00480464"/>
    <w:rsid w:val="0048178B"/>
    <w:rsid w:val="00481824"/>
    <w:rsid w:val="00481C87"/>
    <w:rsid w:val="0048289D"/>
    <w:rsid w:val="0048311F"/>
    <w:rsid w:val="00483133"/>
    <w:rsid w:val="004905C6"/>
    <w:rsid w:val="00490E59"/>
    <w:rsid w:val="00491B2E"/>
    <w:rsid w:val="004936F5"/>
    <w:rsid w:val="00494A29"/>
    <w:rsid w:val="00494BB7"/>
    <w:rsid w:val="0049627D"/>
    <w:rsid w:val="004A008A"/>
    <w:rsid w:val="004A0141"/>
    <w:rsid w:val="004A0362"/>
    <w:rsid w:val="004A1944"/>
    <w:rsid w:val="004A2871"/>
    <w:rsid w:val="004A2DCA"/>
    <w:rsid w:val="004A334A"/>
    <w:rsid w:val="004A3E41"/>
    <w:rsid w:val="004A4981"/>
    <w:rsid w:val="004B0EE0"/>
    <w:rsid w:val="004B2813"/>
    <w:rsid w:val="004B2CE1"/>
    <w:rsid w:val="004B31F8"/>
    <w:rsid w:val="004B3979"/>
    <w:rsid w:val="004B4596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134"/>
    <w:rsid w:val="004D27B5"/>
    <w:rsid w:val="004D2F05"/>
    <w:rsid w:val="004D4513"/>
    <w:rsid w:val="004D4FFE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5955"/>
    <w:rsid w:val="004F664B"/>
    <w:rsid w:val="0050068D"/>
    <w:rsid w:val="00501996"/>
    <w:rsid w:val="00501A36"/>
    <w:rsid w:val="0050296E"/>
    <w:rsid w:val="00503801"/>
    <w:rsid w:val="00503AB3"/>
    <w:rsid w:val="005044E9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E5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BEC"/>
    <w:rsid w:val="00565C88"/>
    <w:rsid w:val="005664E4"/>
    <w:rsid w:val="00570550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2558"/>
    <w:rsid w:val="005931D2"/>
    <w:rsid w:val="0059372F"/>
    <w:rsid w:val="00594767"/>
    <w:rsid w:val="00596332"/>
    <w:rsid w:val="00596419"/>
    <w:rsid w:val="005971CE"/>
    <w:rsid w:val="005974F2"/>
    <w:rsid w:val="005A235D"/>
    <w:rsid w:val="005A2D71"/>
    <w:rsid w:val="005A31CB"/>
    <w:rsid w:val="005A4969"/>
    <w:rsid w:val="005A5B72"/>
    <w:rsid w:val="005A6B95"/>
    <w:rsid w:val="005B03B7"/>
    <w:rsid w:val="005B0488"/>
    <w:rsid w:val="005B0E1C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BEE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38CE"/>
    <w:rsid w:val="006140BE"/>
    <w:rsid w:val="0061464A"/>
    <w:rsid w:val="0061543A"/>
    <w:rsid w:val="006158D0"/>
    <w:rsid w:val="006176F8"/>
    <w:rsid w:val="0062179A"/>
    <w:rsid w:val="006252C2"/>
    <w:rsid w:val="00625D13"/>
    <w:rsid w:val="00626267"/>
    <w:rsid w:val="00630E4C"/>
    <w:rsid w:val="00631FF0"/>
    <w:rsid w:val="00632E52"/>
    <w:rsid w:val="00636544"/>
    <w:rsid w:val="00637638"/>
    <w:rsid w:val="006412D9"/>
    <w:rsid w:val="00641B9A"/>
    <w:rsid w:val="006425F8"/>
    <w:rsid w:val="0064541A"/>
    <w:rsid w:val="006460C0"/>
    <w:rsid w:val="00646970"/>
    <w:rsid w:val="00646AA2"/>
    <w:rsid w:val="00646D61"/>
    <w:rsid w:val="00647FDB"/>
    <w:rsid w:val="00651BBA"/>
    <w:rsid w:val="00651E3D"/>
    <w:rsid w:val="00653AB5"/>
    <w:rsid w:val="00654485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6646A"/>
    <w:rsid w:val="00670C11"/>
    <w:rsid w:val="00672830"/>
    <w:rsid w:val="00672CA4"/>
    <w:rsid w:val="00673008"/>
    <w:rsid w:val="0067302D"/>
    <w:rsid w:val="00680923"/>
    <w:rsid w:val="006818BB"/>
    <w:rsid w:val="00683899"/>
    <w:rsid w:val="006845C5"/>
    <w:rsid w:val="00686267"/>
    <w:rsid w:val="00686433"/>
    <w:rsid w:val="00686D20"/>
    <w:rsid w:val="00686D24"/>
    <w:rsid w:val="00686D8F"/>
    <w:rsid w:val="006909F2"/>
    <w:rsid w:val="006916BC"/>
    <w:rsid w:val="00692E79"/>
    <w:rsid w:val="0069600B"/>
    <w:rsid w:val="00696593"/>
    <w:rsid w:val="00697914"/>
    <w:rsid w:val="006A1173"/>
    <w:rsid w:val="006A23AA"/>
    <w:rsid w:val="006A2E71"/>
    <w:rsid w:val="006A6521"/>
    <w:rsid w:val="006A68D2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2887"/>
    <w:rsid w:val="006D334D"/>
    <w:rsid w:val="006D3EFE"/>
    <w:rsid w:val="006D495F"/>
    <w:rsid w:val="006D57A0"/>
    <w:rsid w:val="006D6C53"/>
    <w:rsid w:val="006E00F8"/>
    <w:rsid w:val="006E282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83C"/>
    <w:rsid w:val="00711956"/>
    <w:rsid w:val="007125A3"/>
    <w:rsid w:val="0071274F"/>
    <w:rsid w:val="00712E0F"/>
    <w:rsid w:val="00712F0D"/>
    <w:rsid w:val="00713AB1"/>
    <w:rsid w:val="0071515A"/>
    <w:rsid w:val="007155FD"/>
    <w:rsid w:val="00715FB8"/>
    <w:rsid w:val="00717722"/>
    <w:rsid w:val="0071776E"/>
    <w:rsid w:val="00717DFF"/>
    <w:rsid w:val="00720632"/>
    <w:rsid w:val="00720EA7"/>
    <w:rsid w:val="00721479"/>
    <w:rsid w:val="007228A6"/>
    <w:rsid w:val="0072419A"/>
    <w:rsid w:val="00724242"/>
    <w:rsid w:val="0072448C"/>
    <w:rsid w:val="00725A48"/>
    <w:rsid w:val="007261A7"/>
    <w:rsid w:val="007261DA"/>
    <w:rsid w:val="007268B0"/>
    <w:rsid w:val="007300F5"/>
    <w:rsid w:val="00730D04"/>
    <w:rsid w:val="00731043"/>
    <w:rsid w:val="00731AAD"/>
    <w:rsid w:val="00731F5D"/>
    <w:rsid w:val="00732F08"/>
    <w:rsid w:val="00734010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D25"/>
    <w:rsid w:val="007547F7"/>
    <w:rsid w:val="00756B81"/>
    <w:rsid w:val="00756F2E"/>
    <w:rsid w:val="0075744D"/>
    <w:rsid w:val="00757C43"/>
    <w:rsid w:val="00757DE0"/>
    <w:rsid w:val="007612EA"/>
    <w:rsid w:val="00762DCC"/>
    <w:rsid w:val="00763870"/>
    <w:rsid w:val="00763A22"/>
    <w:rsid w:val="00764205"/>
    <w:rsid w:val="00764AAB"/>
    <w:rsid w:val="00765FC4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146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2263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2FF"/>
    <w:rsid w:val="007E2429"/>
    <w:rsid w:val="007E4F4D"/>
    <w:rsid w:val="007F0404"/>
    <w:rsid w:val="007F1F6D"/>
    <w:rsid w:val="007F3F3D"/>
    <w:rsid w:val="007F413C"/>
    <w:rsid w:val="007F54E3"/>
    <w:rsid w:val="007F5A1B"/>
    <w:rsid w:val="007F5F0E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05A0"/>
    <w:rsid w:val="00831BD1"/>
    <w:rsid w:val="00832028"/>
    <w:rsid w:val="00833B6C"/>
    <w:rsid w:val="00834278"/>
    <w:rsid w:val="008351FD"/>
    <w:rsid w:val="0083674D"/>
    <w:rsid w:val="00840606"/>
    <w:rsid w:val="00840703"/>
    <w:rsid w:val="00841C7C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C1E"/>
    <w:rsid w:val="0086745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20F6"/>
    <w:rsid w:val="00897B9B"/>
    <w:rsid w:val="008A23D5"/>
    <w:rsid w:val="008A66A0"/>
    <w:rsid w:val="008A6945"/>
    <w:rsid w:val="008A6983"/>
    <w:rsid w:val="008B01ED"/>
    <w:rsid w:val="008B0ECA"/>
    <w:rsid w:val="008B0F5D"/>
    <w:rsid w:val="008B1BE8"/>
    <w:rsid w:val="008B31F3"/>
    <w:rsid w:val="008B33B6"/>
    <w:rsid w:val="008B5786"/>
    <w:rsid w:val="008B685B"/>
    <w:rsid w:val="008C0E28"/>
    <w:rsid w:val="008C1011"/>
    <w:rsid w:val="008C12F7"/>
    <w:rsid w:val="008C1D7F"/>
    <w:rsid w:val="008C2C76"/>
    <w:rsid w:val="008C3AC4"/>
    <w:rsid w:val="008C4D55"/>
    <w:rsid w:val="008C6F32"/>
    <w:rsid w:val="008D02E8"/>
    <w:rsid w:val="008D0B5C"/>
    <w:rsid w:val="008D2793"/>
    <w:rsid w:val="008D29FD"/>
    <w:rsid w:val="008D5555"/>
    <w:rsid w:val="008D5AA5"/>
    <w:rsid w:val="008D6A02"/>
    <w:rsid w:val="008D7890"/>
    <w:rsid w:val="008E24CF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8F7DFD"/>
    <w:rsid w:val="00902BB9"/>
    <w:rsid w:val="00903876"/>
    <w:rsid w:val="00904A16"/>
    <w:rsid w:val="00904D0A"/>
    <w:rsid w:val="00904D22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1F26"/>
    <w:rsid w:val="009227B0"/>
    <w:rsid w:val="00922B78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62E1"/>
    <w:rsid w:val="0093797C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5562"/>
    <w:rsid w:val="00955C3A"/>
    <w:rsid w:val="009567AA"/>
    <w:rsid w:val="009574AE"/>
    <w:rsid w:val="009636F3"/>
    <w:rsid w:val="009636FD"/>
    <w:rsid w:val="00964657"/>
    <w:rsid w:val="009668CC"/>
    <w:rsid w:val="00966E0A"/>
    <w:rsid w:val="0096751F"/>
    <w:rsid w:val="00967FB1"/>
    <w:rsid w:val="009726B9"/>
    <w:rsid w:val="0097482F"/>
    <w:rsid w:val="00975C89"/>
    <w:rsid w:val="009775CB"/>
    <w:rsid w:val="00981143"/>
    <w:rsid w:val="00982007"/>
    <w:rsid w:val="00983020"/>
    <w:rsid w:val="0098316C"/>
    <w:rsid w:val="00983B95"/>
    <w:rsid w:val="00983CAE"/>
    <w:rsid w:val="00985EB5"/>
    <w:rsid w:val="009865D1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886"/>
    <w:rsid w:val="009B4B3E"/>
    <w:rsid w:val="009B4DD2"/>
    <w:rsid w:val="009C0619"/>
    <w:rsid w:val="009C2408"/>
    <w:rsid w:val="009C3222"/>
    <w:rsid w:val="009C6612"/>
    <w:rsid w:val="009C6B1B"/>
    <w:rsid w:val="009D13EE"/>
    <w:rsid w:val="009D181E"/>
    <w:rsid w:val="009D379C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65B6"/>
    <w:rsid w:val="009F1D6B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5B39"/>
    <w:rsid w:val="00A066EF"/>
    <w:rsid w:val="00A06CD0"/>
    <w:rsid w:val="00A06F59"/>
    <w:rsid w:val="00A07650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2548"/>
    <w:rsid w:val="00A72E0E"/>
    <w:rsid w:val="00A80963"/>
    <w:rsid w:val="00A81AA5"/>
    <w:rsid w:val="00A8360F"/>
    <w:rsid w:val="00A84645"/>
    <w:rsid w:val="00A84C93"/>
    <w:rsid w:val="00A84CE1"/>
    <w:rsid w:val="00A86854"/>
    <w:rsid w:val="00A90BFA"/>
    <w:rsid w:val="00A91004"/>
    <w:rsid w:val="00A91383"/>
    <w:rsid w:val="00A92389"/>
    <w:rsid w:val="00A93CB7"/>
    <w:rsid w:val="00A95384"/>
    <w:rsid w:val="00A9581C"/>
    <w:rsid w:val="00AA04D0"/>
    <w:rsid w:val="00AA0FEE"/>
    <w:rsid w:val="00AA104B"/>
    <w:rsid w:val="00AA184B"/>
    <w:rsid w:val="00AA20C5"/>
    <w:rsid w:val="00AA379B"/>
    <w:rsid w:val="00AA461E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EC2"/>
    <w:rsid w:val="00AD2C02"/>
    <w:rsid w:val="00AD2E76"/>
    <w:rsid w:val="00AD4B56"/>
    <w:rsid w:val="00AD7863"/>
    <w:rsid w:val="00AE08E7"/>
    <w:rsid w:val="00AE1670"/>
    <w:rsid w:val="00AE1D8A"/>
    <w:rsid w:val="00AE20D7"/>
    <w:rsid w:val="00AE2578"/>
    <w:rsid w:val="00AE2743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1E66"/>
    <w:rsid w:val="00B123C3"/>
    <w:rsid w:val="00B125F0"/>
    <w:rsid w:val="00B13EA0"/>
    <w:rsid w:val="00B153EC"/>
    <w:rsid w:val="00B158F7"/>
    <w:rsid w:val="00B16409"/>
    <w:rsid w:val="00B176B0"/>
    <w:rsid w:val="00B17F49"/>
    <w:rsid w:val="00B20115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6F0"/>
    <w:rsid w:val="00B457FF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845BF"/>
    <w:rsid w:val="00B90004"/>
    <w:rsid w:val="00B90BFF"/>
    <w:rsid w:val="00B916B3"/>
    <w:rsid w:val="00B91821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0BF"/>
    <w:rsid w:val="00BA2B48"/>
    <w:rsid w:val="00BA4016"/>
    <w:rsid w:val="00BA5075"/>
    <w:rsid w:val="00BA55B3"/>
    <w:rsid w:val="00BA57FE"/>
    <w:rsid w:val="00BA60D7"/>
    <w:rsid w:val="00BA6C6A"/>
    <w:rsid w:val="00BB085A"/>
    <w:rsid w:val="00BB0F3B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4AA"/>
    <w:rsid w:val="00BF1B3E"/>
    <w:rsid w:val="00BF3F60"/>
    <w:rsid w:val="00BF3F8D"/>
    <w:rsid w:val="00BF3FDA"/>
    <w:rsid w:val="00BF49F4"/>
    <w:rsid w:val="00BF57F0"/>
    <w:rsid w:val="00BF7EA6"/>
    <w:rsid w:val="00C01561"/>
    <w:rsid w:val="00C023E5"/>
    <w:rsid w:val="00C02ABB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5031E"/>
    <w:rsid w:val="00C503C6"/>
    <w:rsid w:val="00C507F1"/>
    <w:rsid w:val="00C52714"/>
    <w:rsid w:val="00C53312"/>
    <w:rsid w:val="00C5385B"/>
    <w:rsid w:val="00C545BA"/>
    <w:rsid w:val="00C5602D"/>
    <w:rsid w:val="00C5667A"/>
    <w:rsid w:val="00C60EE8"/>
    <w:rsid w:val="00C62B65"/>
    <w:rsid w:val="00C62B96"/>
    <w:rsid w:val="00C62C46"/>
    <w:rsid w:val="00C63DA8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67E8"/>
    <w:rsid w:val="00C9029C"/>
    <w:rsid w:val="00C908AA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699"/>
    <w:rsid w:val="00CB35E5"/>
    <w:rsid w:val="00CB38B7"/>
    <w:rsid w:val="00CB52D2"/>
    <w:rsid w:val="00CB5816"/>
    <w:rsid w:val="00CB7A19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3621"/>
    <w:rsid w:val="00CD59DC"/>
    <w:rsid w:val="00CD6282"/>
    <w:rsid w:val="00CD67EB"/>
    <w:rsid w:val="00CD72DB"/>
    <w:rsid w:val="00CD74E1"/>
    <w:rsid w:val="00CD76B6"/>
    <w:rsid w:val="00CD791A"/>
    <w:rsid w:val="00CE05EE"/>
    <w:rsid w:val="00CE0AF9"/>
    <w:rsid w:val="00CE1F4F"/>
    <w:rsid w:val="00CE3529"/>
    <w:rsid w:val="00CE3B97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1137F"/>
    <w:rsid w:val="00D143FE"/>
    <w:rsid w:val="00D14A29"/>
    <w:rsid w:val="00D14BCD"/>
    <w:rsid w:val="00D14E54"/>
    <w:rsid w:val="00D15EF5"/>
    <w:rsid w:val="00D17B80"/>
    <w:rsid w:val="00D20125"/>
    <w:rsid w:val="00D2044F"/>
    <w:rsid w:val="00D21AC9"/>
    <w:rsid w:val="00D2272F"/>
    <w:rsid w:val="00D23254"/>
    <w:rsid w:val="00D23D15"/>
    <w:rsid w:val="00D24BC8"/>
    <w:rsid w:val="00D24C53"/>
    <w:rsid w:val="00D24F15"/>
    <w:rsid w:val="00D262E5"/>
    <w:rsid w:val="00D30903"/>
    <w:rsid w:val="00D309A3"/>
    <w:rsid w:val="00D31830"/>
    <w:rsid w:val="00D32424"/>
    <w:rsid w:val="00D326CA"/>
    <w:rsid w:val="00D330C0"/>
    <w:rsid w:val="00D36941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798"/>
    <w:rsid w:val="00D51EDF"/>
    <w:rsid w:val="00D52DFF"/>
    <w:rsid w:val="00D5397C"/>
    <w:rsid w:val="00D53D04"/>
    <w:rsid w:val="00D5430F"/>
    <w:rsid w:val="00D546E5"/>
    <w:rsid w:val="00D615D5"/>
    <w:rsid w:val="00D62B7D"/>
    <w:rsid w:val="00D63D3D"/>
    <w:rsid w:val="00D667E1"/>
    <w:rsid w:val="00D70B8D"/>
    <w:rsid w:val="00D73ED5"/>
    <w:rsid w:val="00D75477"/>
    <w:rsid w:val="00D75566"/>
    <w:rsid w:val="00D76902"/>
    <w:rsid w:val="00D77AAB"/>
    <w:rsid w:val="00D80317"/>
    <w:rsid w:val="00D8054D"/>
    <w:rsid w:val="00D8141F"/>
    <w:rsid w:val="00D82331"/>
    <w:rsid w:val="00D833AF"/>
    <w:rsid w:val="00D840CC"/>
    <w:rsid w:val="00D860D4"/>
    <w:rsid w:val="00D8636A"/>
    <w:rsid w:val="00D86946"/>
    <w:rsid w:val="00D8794F"/>
    <w:rsid w:val="00D906BD"/>
    <w:rsid w:val="00D94773"/>
    <w:rsid w:val="00D950D2"/>
    <w:rsid w:val="00D95840"/>
    <w:rsid w:val="00D96995"/>
    <w:rsid w:val="00DA02B4"/>
    <w:rsid w:val="00DA0C17"/>
    <w:rsid w:val="00DA10CB"/>
    <w:rsid w:val="00DA17AC"/>
    <w:rsid w:val="00DA1A87"/>
    <w:rsid w:val="00DA2407"/>
    <w:rsid w:val="00DA4657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5E6F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11B12"/>
    <w:rsid w:val="00E14188"/>
    <w:rsid w:val="00E14825"/>
    <w:rsid w:val="00E154A2"/>
    <w:rsid w:val="00E16F65"/>
    <w:rsid w:val="00E17959"/>
    <w:rsid w:val="00E1797B"/>
    <w:rsid w:val="00E20EF2"/>
    <w:rsid w:val="00E218D0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62D0"/>
    <w:rsid w:val="00E6096E"/>
    <w:rsid w:val="00E60F36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29A3"/>
    <w:rsid w:val="00E73CD4"/>
    <w:rsid w:val="00E74823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97535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08F"/>
    <w:rsid w:val="00EC04E9"/>
    <w:rsid w:val="00EC0CE3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03C5"/>
    <w:rsid w:val="00F32552"/>
    <w:rsid w:val="00F333AE"/>
    <w:rsid w:val="00F3361C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4959"/>
    <w:rsid w:val="00F459F1"/>
    <w:rsid w:val="00F45A28"/>
    <w:rsid w:val="00F45D1E"/>
    <w:rsid w:val="00F50C57"/>
    <w:rsid w:val="00F50EA1"/>
    <w:rsid w:val="00F532BC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E5E"/>
    <w:rsid w:val="00F71351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1E2F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2B22"/>
    <w:rsid w:val="00FB446C"/>
    <w:rsid w:val="00FB48BE"/>
    <w:rsid w:val="00FB4C85"/>
    <w:rsid w:val="00FB71DD"/>
    <w:rsid w:val="00FB724E"/>
    <w:rsid w:val="00FB749F"/>
    <w:rsid w:val="00FC1288"/>
    <w:rsid w:val="00FC1E45"/>
    <w:rsid w:val="00FC446F"/>
    <w:rsid w:val="00FC50EE"/>
    <w:rsid w:val="00FC549D"/>
    <w:rsid w:val="00FC5B4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3BE1"/>
    <w:rsid w:val="00FE3F1E"/>
    <w:rsid w:val="00FE4AB0"/>
    <w:rsid w:val="00FE4B93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rpodetexto">
    <w:name w:val="Body Text"/>
    <w:basedOn w:val="Normal"/>
    <w:link w:val="CorpodetextoChar"/>
    <w:uiPriority w:val="1"/>
    <w:qFormat/>
    <w:rsid w:val="000478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47851"/>
    <w:rPr>
      <w:rFonts w:ascii="Arial MT" w:eastAsia="Arial MT" w:hAnsi="Arial MT" w:cs="Arial MT"/>
      <w:sz w:val="15"/>
      <w:szCs w:val="15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69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9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rpodetexto">
    <w:name w:val="Body Text"/>
    <w:basedOn w:val="Normal"/>
    <w:link w:val="CorpodetextoChar"/>
    <w:uiPriority w:val="1"/>
    <w:qFormat/>
    <w:rsid w:val="000478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47851"/>
    <w:rPr>
      <w:rFonts w:ascii="Arial MT" w:eastAsia="Arial MT" w:hAnsi="Arial MT" w:cs="Arial MT"/>
      <w:sz w:val="15"/>
      <w:szCs w:val="15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69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9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26D57-6CDC-4CCD-9472-7AC31CFFD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2237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2026-02-04T14:44:00Z</cp:lastPrinted>
  <dcterms:created xsi:type="dcterms:W3CDTF">2026-02-25T14:46:00Z</dcterms:created>
  <dcterms:modified xsi:type="dcterms:W3CDTF">2026-02-25T14:46:00Z</dcterms:modified>
</cp:coreProperties>
</file>