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D6C" w:rsidRDefault="00950D6C" w:rsidP="00950D6C">
      <w:pPr>
        <w:jc w:val="center"/>
        <w:rPr>
          <w:rFonts w:ascii="Times New (W1)" w:hAnsi="Times New (W1)"/>
          <w:b/>
          <w:sz w:val="28"/>
          <w:szCs w:val="28"/>
        </w:rPr>
      </w:pPr>
    </w:p>
    <w:p w:rsidR="00EC3F8E" w:rsidRDefault="00EC3F8E" w:rsidP="00EC3F8E">
      <w:pPr>
        <w:shd w:val="clear" w:color="auto" w:fill="FFFFFF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ED65E8">
        <w:rPr>
          <w:rFonts w:ascii="Times New Roman" w:hAnsi="Times New Roman"/>
          <w:b/>
          <w:bCs/>
          <w:color w:val="000000"/>
          <w:sz w:val="28"/>
          <w:szCs w:val="28"/>
        </w:rPr>
        <w:t xml:space="preserve">LEI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ORDINÁRIA </w:t>
      </w:r>
      <w:r w:rsidRPr="00ED65E8">
        <w:rPr>
          <w:rFonts w:ascii="Times New Roman" w:hAnsi="Times New Roman"/>
          <w:b/>
          <w:bCs/>
          <w:color w:val="000000"/>
          <w:sz w:val="28"/>
          <w:szCs w:val="28"/>
        </w:rPr>
        <w:t xml:space="preserve">Nº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1.540</w:t>
      </w:r>
      <w:r w:rsidRPr="00ED65E8">
        <w:rPr>
          <w:rFonts w:ascii="Times New Roman" w:hAnsi="Times New Roman"/>
          <w:b/>
          <w:bCs/>
          <w:color w:val="000000"/>
          <w:sz w:val="28"/>
          <w:szCs w:val="28"/>
        </w:rPr>
        <w:t>/2017</w:t>
      </w:r>
    </w:p>
    <w:p w:rsidR="00EC3F8E" w:rsidRPr="00ED65E8" w:rsidRDefault="00EC3F8E" w:rsidP="00EC3F8E">
      <w:pPr>
        <w:shd w:val="clear" w:color="auto" w:fill="FFFFFF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 w:rsidRPr="00ED65E8">
        <w:rPr>
          <w:rFonts w:ascii="Times New Roman" w:hAnsi="Times New Roman"/>
          <w:b/>
          <w:bCs/>
          <w:color w:val="000000"/>
          <w:sz w:val="28"/>
          <w:szCs w:val="28"/>
        </w:rPr>
        <w:t> </w:t>
      </w:r>
    </w:p>
    <w:p w:rsidR="00EC3F8E" w:rsidRPr="00ED65E8" w:rsidRDefault="00EC3F8E" w:rsidP="00EC3F8E">
      <w:pPr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r w:rsidRPr="00ED65E8">
        <w:rPr>
          <w:rFonts w:ascii="Times New Roman" w:hAnsi="Times New Roman"/>
          <w:color w:val="000000"/>
          <w:sz w:val="28"/>
          <w:szCs w:val="28"/>
        </w:rPr>
        <w:t xml:space="preserve">                                   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Dispõe sobre a aprovação do Plano Municipal de </w:t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Saneamento e de gerenciamento de resíduos </w:t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>sólidos urbanos e dá outras providências.</w:t>
      </w:r>
    </w:p>
    <w:p w:rsidR="00EC3F8E" w:rsidRPr="00ED65E8" w:rsidRDefault="00EC3F8E" w:rsidP="00EC3F8E">
      <w:pPr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</w:p>
    <w:p w:rsidR="00EC3F8E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A Câmara de Vereadores de Lajinha-MG aprova, e eu, Prefeito, sanciono e promulgo a seguinte Lei:</w:t>
      </w:r>
    </w:p>
    <w:p w:rsidR="00EC3F8E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 w:rsidRPr="00ED65E8">
        <w:rPr>
          <w:rFonts w:ascii="Times New Roman" w:hAnsi="Times New Roman"/>
          <w:color w:val="000000"/>
          <w:sz w:val="28"/>
          <w:szCs w:val="28"/>
        </w:rPr>
        <w:t>Art. 1º - Fica aprovado, no âmbito do Município de Lajinha-M.G., o Plano Municipal de Saneamento Básico e de gerenciamento integrado de resíduos sólidos urbanos, que será regido pelo disposto nessa lei e nos anexos que a integra.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Parágrafo 1º - O Plano Municipal de Saneamento tem como objetivo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integrar as atividades e componentes dos serviços de saneamento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básico, articular políticas de desenvolvimento urbano e regional e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>promover o desenvolvimento sustentável do município.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Parágrafo 2º - O plano de gerenciamento integrado de resíduos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sólidos urbanos tem como objetivo a sustentação de decisões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políticos administrativas de como o serviço será prestado, sua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orientação,  e condicionará as ações de entidades reguladoras e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>fiscalizadoras voltadas aos cumprimentos de suas diretrizes.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 w:rsidRPr="00ED65E8">
        <w:rPr>
          <w:rFonts w:ascii="Times New Roman" w:hAnsi="Times New Roman"/>
          <w:color w:val="000000"/>
          <w:sz w:val="28"/>
          <w:szCs w:val="28"/>
        </w:rPr>
        <w:t>Art. 2º - O conjunto de serviços, infraestruturas e instalações operacionais de saneamento básico  abrangidos por essa lei são os seguintes: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I - abastecimento de água potável: constituído pelas atividades,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infraestruturas e instalações necessárias ao abastecimento público de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água potável, desde a captação até as ligações prediais e respectivos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>instrumentos de medição;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 w:rsidRPr="00ED65E8">
        <w:rPr>
          <w:rFonts w:ascii="Times New Roman" w:hAnsi="Times New Roman"/>
          <w:color w:val="000000"/>
          <w:sz w:val="28"/>
          <w:szCs w:val="28"/>
        </w:rPr>
        <w:t> 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II - esgotamento sanitário: constituído pelas atividades,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infraestruturas e instalações operacionais de coleta, transporte,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tratamento e disposição final adequados dos esgotos sanitários, desde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>as ligações prediais até o seu lançamento final no meio ambiente;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 III – limpeza urbana e manejo de resíduos sólidos: conjunto de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atividades, infraestruturas e instalações operacionais de coleta,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transporte, transbordo, tratamento e destino final de lixo doméstico e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do lixo originário da varrição e limpeza de logradouros e vias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>públicas; e,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 IV - drenagem e manejo das águas pluviais urbanas: conjunto de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atividades, infraestruturas e instalações operacionais de drenagem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urbana de águas pluviais, de transporte, detenção ou retenção para o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amortecimento de vazões de cheias, tratamento e disposição final das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>águas pluviais drenadas nas áreas urbanas.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 w:rsidRPr="00ED65E8">
        <w:rPr>
          <w:rFonts w:ascii="Times New Roman" w:hAnsi="Times New Roman"/>
          <w:color w:val="000000"/>
          <w:sz w:val="28"/>
          <w:szCs w:val="28"/>
        </w:rPr>
        <w:t>Art. 3º - Para a adequada execução dos serviços públicos de saneamento de que trata o artigo 2º dessa lei, deles se ocuparão profissionais qualificados e legalmente habilitados.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 w:rsidRPr="00ED65E8">
        <w:rPr>
          <w:rFonts w:ascii="Times New Roman" w:hAnsi="Times New Roman"/>
          <w:color w:val="000000"/>
          <w:sz w:val="28"/>
          <w:szCs w:val="28"/>
        </w:rPr>
        <w:t> Art. 4º - O Município, como titular dos serviços públicos de saneamento, deverá prestá-los diretamente ou por meio de delegação ou concessão, autorizadas em lei, a qual definirá, também, o ente responsável pela sua regulação e fiscalização, procedimentos de sua atuação, conforme determina o art. 9º da Lei Federal no 11.445/07, e art. 23, III, do Decreto Federal no 7.217/2010.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§ 1º - A prestação de serviços públicos de saneamento básico por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entidade que não integre a administração do titular depende da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celebração de contrato, sendo vedada a sua disciplina mediante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convênios, termos de parceria ou outros instrumentos de natureza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>precária.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 w:rsidRPr="00ED65E8">
        <w:rPr>
          <w:rFonts w:ascii="Times New Roman" w:hAnsi="Times New Roman"/>
          <w:color w:val="000000"/>
          <w:sz w:val="28"/>
          <w:szCs w:val="28"/>
        </w:rPr>
        <w:t> 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§ 2º - Os contratos de concessão para prestação de serviços públicos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de saneamento estabelecerão as condições de seu controle e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fiscalização pelo poder concedente, término, reversão dos bens e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serviços, direitos dos concessionários ou permissionários,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prorrogação, caducidade e remuneração, que permitam o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atendimento das necessidades de saneamento da população e que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>disciplinem os aspectos econômicos financeiros dos contratos.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 § 3º - A delegação, organização, a regulação, a fiscalização e a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prestação dos serviços de saneamento básico pelo município poderá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adotar a forma prescrita nos termos do art. 241 da Constituição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>Federal e da Lei no 11.107, de 6 de abril de 2005.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 w:rsidRPr="00ED65E8">
        <w:rPr>
          <w:rFonts w:ascii="Times New Roman" w:hAnsi="Times New Roman"/>
          <w:color w:val="000000"/>
          <w:sz w:val="28"/>
          <w:szCs w:val="28"/>
        </w:rPr>
        <w:t>Art. 5º - As atividades administrativas de regulação, inclusive organização, e de fiscalização dos serviços de saneamento básico poderão ser executadas: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 w:rsidRPr="00ED65E8">
        <w:rPr>
          <w:rFonts w:ascii="Times New Roman" w:hAnsi="Times New Roman"/>
          <w:color w:val="000000"/>
          <w:sz w:val="28"/>
          <w:szCs w:val="28"/>
        </w:rPr>
        <w:t> 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I - pelo titular, mediante órgão ou entidade de sua administração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>direta ou indireta, inclusive consórcio público do qual participe; ou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 II - mediante delegação, por meio de convênio de cooperação, a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órgão ou entidade de outro ente da Federação ou a consórcio público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do qual não participe, instituído para gestão associada de serviços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>públicos.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 w:rsidRPr="00ED65E8">
        <w:rPr>
          <w:rFonts w:ascii="Times New Roman" w:hAnsi="Times New Roman"/>
          <w:color w:val="000000"/>
          <w:sz w:val="28"/>
          <w:szCs w:val="28"/>
        </w:rPr>
        <w:t>Art.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D65E8">
        <w:rPr>
          <w:rFonts w:ascii="Times New Roman" w:hAnsi="Times New Roman"/>
          <w:color w:val="000000"/>
          <w:sz w:val="28"/>
          <w:szCs w:val="28"/>
        </w:rPr>
        <w:t>6º - O exercício da função de regulação atenderá aos seguintes princípios: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I - independência decisória, incluindo autonomia administrativa,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>orçamentária e financeira da entidade reguladora;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 II - transparência, tecnicidade, celeridade e objetividade das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>decisões.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 w:rsidRPr="00ED65E8">
        <w:rPr>
          <w:rFonts w:ascii="Times New Roman" w:hAnsi="Times New Roman"/>
          <w:color w:val="000000"/>
          <w:sz w:val="28"/>
          <w:szCs w:val="28"/>
        </w:rPr>
        <w:t> Art. 7º - São objetivos da regulação: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 w:rsidRPr="00ED65E8">
        <w:rPr>
          <w:rFonts w:ascii="Times New Roman" w:hAnsi="Times New Roman"/>
          <w:color w:val="000000"/>
          <w:sz w:val="28"/>
          <w:szCs w:val="28"/>
        </w:rPr>
        <w:t> 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I - estabelecer padrões e normas para a adequada prestação dos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>serviços e para a satisfação dos usuários;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>II - garantir o cumprimento das condições e metas estabelecidas;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III - prevenir e reprimir o abuso do poder econômico, ressalvada a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competência dos órgãos integrantes do sistema nacional de defesa da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>concorrência;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 IV - definir tarifas que assegurem tanto o equilíbrio econômico e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financeiro dos contratos como a modicidade tarifária, mediante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mecanismos que induzam a eficiência e eficácia dos serviços e que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>permitam a apropriação social dos ganhos de produtividade.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 w:rsidRPr="00ED65E8">
        <w:rPr>
          <w:rFonts w:ascii="Times New Roman" w:hAnsi="Times New Roman"/>
          <w:color w:val="000000"/>
          <w:sz w:val="28"/>
          <w:szCs w:val="28"/>
        </w:rPr>
        <w:t>Art. 8º - Em caso de gestão associada ou prestação regionalizada dos serviços, os titulares poderão adotar os mesmos critérios econômicos, sociais e técnicos da regulação em toda a área de abrangência da associação ou da prestação.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 w:rsidRPr="00ED65E8">
        <w:rPr>
          <w:rFonts w:ascii="Times New Roman" w:hAnsi="Times New Roman"/>
          <w:color w:val="000000"/>
          <w:sz w:val="28"/>
          <w:szCs w:val="28"/>
        </w:rPr>
        <w:t> 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 w:rsidRPr="00ED65E8">
        <w:rPr>
          <w:rFonts w:ascii="Times New Roman" w:hAnsi="Times New Roman"/>
          <w:color w:val="000000"/>
          <w:sz w:val="28"/>
          <w:szCs w:val="28"/>
        </w:rPr>
        <w:t>Art. 9º - Deverá ser assegurada publicidade aos relatórios, estudos, decisões e instrumentos equivalentes que se refiram à regulação ou à fiscalização dos serviços, bem como aos direitos e deveres dos usuários e prestadores, a eles podendo ter acesso qualquer do povo, independentemente da existência de interesse direto.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§ 1º - Excluem-se do disposto no caput deste artigo os documentos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considerados sigilosos em razão de interesse público relevante,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>mediante prévia e motivada decisão.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 § 2º - A publicidade a que se refere o caput deste artigo deverá se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efetivar, preferencialmente, por meio de sítio mantido na rede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>mundial de computadores - internet.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 w:rsidRPr="00ED65E8">
        <w:rPr>
          <w:rFonts w:ascii="Times New Roman" w:hAnsi="Times New Roman"/>
          <w:color w:val="000000"/>
          <w:sz w:val="28"/>
          <w:szCs w:val="28"/>
        </w:rPr>
        <w:t> Art. 10 - Fica criado o Conselho Municipal de Saneamento Básico de caráter consultivo, sendo assegurada a representação de forma paritária das organizações nos termos da Lei Federal n. 11.445, de 05 de janeiro de 2007, devendo ter a seguinte composição mínima: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>I – 1 representante do Poder Executivo Municipal;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II – 1 representante da entidade prestadora de serviço de Saneamento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>Básico;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>III – 1 representante da Secretaria Municipal de Saúde;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>IV – 1 representante da Secretaria Municipal de Obras;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 w:rsidRPr="00ED65E8">
        <w:rPr>
          <w:rFonts w:ascii="Times New Roman" w:hAnsi="Times New Roman"/>
          <w:color w:val="000000"/>
          <w:sz w:val="28"/>
          <w:szCs w:val="28"/>
        </w:rPr>
        <w:t> 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V - 1 representante de Entidades não-governamentais, técnicas ou de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defesa do consumidor relacionada aos serviços de saneamento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>·básico;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>VI - representante dos usuários de saneamento básico;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> VII – 1 representante da Câmara dos Vereadores.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1E62FB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="00EC3F8E" w:rsidRPr="00ED65E8">
        <w:rPr>
          <w:rFonts w:ascii="Times New Roman" w:hAnsi="Times New Roman"/>
          <w:color w:val="000000"/>
          <w:sz w:val="28"/>
          <w:szCs w:val="28"/>
        </w:rPr>
        <w:t xml:space="preserve">§ 1º -  Cada segmento, entidade ou órgão indicará um membro titular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="00EC3F8E" w:rsidRPr="00ED65E8">
        <w:rPr>
          <w:rFonts w:ascii="Times New Roman" w:hAnsi="Times New Roman"/>
          <w:color w:val="000000"/>
          <w:sz w:val="28"/>
          <w:szCs w:val="28"/>
        </w:rPr>
        <w:t xml:space="preserve">e um suplente para representá-lo no Conselho Municipal de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="00EC3F8E" w:rsidRPr="00ED65E8">
        <w:rPr>
          <w:rFonts w:ascii="Times New Roman" w:hAnsi="Times New Roman"/>
          <w:color w:val="000000"/>
          <w:sz w:val="28"/>
          <w:szCs w:val="28"/>
        </w:rPr>
        <w:t>Saneamento Básico.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1E62FB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="00EC3F8E" w:rsidRPr="00ED65E8">
        <w:rPr>
          <w:rFonts w:ascii="Times New Roman" w:hAnsi="Times New Roman"/>
          <w:color w:val="000000"/>
          <w:sz w:val="28"/>
          <w:szCs w:val="28"/>
        </w:rPr>
        <w:t xml:space="preserve">§ 2º - O mandato do membro do Conselho será de dois anos,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="00EC3F8E" w:rsidRPr="00ED65E8">
        <w:rPr>
          <w:rFonts w:ascii="Times New Roman" w:hAnsi="Times New Roman"/>
          <w:color w:val="000000"/>
          <w:sz w:val="28"/>
          <w:szCs w:val="28"/>
        </w:rPr>
        <w:t>podendo haver recondução.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 Art. 11 - </w:t>
      </w:r>
      <w:r w:rsidRPr="00ED65E8">
        <w:rPr>
          <w:rFonts w:ascii="Times New Roman" w:hAnsi="Times New Roman"/>
          <w:color w:val="000000"/>
          <w:sz w:val="28"/>
          <w:szCs w:val="28"/>
        </w:rPr>
        <w:t>O Conselho Municipal de Saneamento Básico terá como atribuição auxiliar o Poder Executivo na formulação da política municipal de saneamento básico.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 w:rsidRPr="00ED65E8">
        <w:rPr>
          <w:rFonts w:ascii="Times New Roman" w:hAnsi="Times New Roman"/>
          <w:color w:val="000000"/>
          <w:sz w:val="28"/>
          <w:szCs w:val="28"/>
        </w:rPr>
        <w:t> Art. 12 - O Conselho Municipal de Saneamento Básico será presidido pelo Secretário Municipal de Saúde e secretariado por um servidor municipal efetivo designado  para tal fim.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 w:rsidRPr="00ED65E8">
        <w:rPr>
          <w:rFonts w:ascii="Times New Roman" w:hAnsi="Times New Roman"/>
          <w:color w:val="000000"/>
          <w:sz w:val="28"/>
          <w:szCs w:val="28"/>
        </w:rPr>
        <w:t>Art. 13 - O Conselho deliberará, em reunião própria, sobre suas regras de funcionamento, as quais comporão seu regimento interno a ser homologado pelo Chefe do Poder Executivo Municipal, devendo constar, dentre outros assuntos, a periodicidade de suas reuniões.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 w:rsidRPr="00ED65E8">
        <w:rPr>
          <w:rFonts w:ascii="Times New Roman" w:hAnsi="Times New Roman"/>
          <w:color w:val="000000"/>
          <w:sz w:val="28"/>
          <w:szCs w:val="28"/>
        </w:rPr>
        <w:t>Art. 14 - As decisões do Conselho dar-se-ão, sempre, por maioria absoluta de seus membros.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 w:rsidRPr="00ED65E8">
        <w:rPr>
          <w:rFonts w:ascii="Times New Roman" w:hAnsi="Times New Roman"/>
          <w:color w:val="000000"/>
          <w:sz w:val="28"/>
          <w:szCs w:val="28"/>
        </w:rPr>
        <w:t>Art. 15  - A Conferência Municipal de Saneamento Básico é fórum de debate aberto a toda a sociedade civil, sendo obrigatória sua realização a cada dois anos, com a representação dos vários segmentos sociais, para avaliar a situação de saneamento no município e propor ajustes na política municipal de saneamento, convocada pelo Conselho Municipal de Saneamento Básico em reunião específica.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E62FB" w:rsidRDefault="001E62FB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="00EC3F8E" w:rsidRPr="00ED65E8">
        <w:rPr>
          <w:rFonts w:ascii="Times New Roman" w:hAnsi="Times New Roman"/>
          <w:color w:val="000000"/>
          <w:sz w:val="28"/>
          <w:szCs w:val="28"/>
        </w:rPr>
        <w:t xml:space="preserve"> Parágrafo único - A Conferência Municipal de Saneamento Básico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="00EC3F8E" w:rsidRPr="00ED65E8">
        <w:rPr>
          <w:rFonts w:ascii="Times New Roman" w:hAnsi="Times New Roman"/>
          <w:color w:val="000000"/>
          <w:sz w:val="28"/>
          <w:szCs w:val="28"/>
        </w:rPr>
        <w:t xml:space="preserve">terá sua organização e normas de funcionamento definidas em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="00EC3F8E" w:rsidRPr="00ED65E8">
        <w:rPr>
          <w:rFonts w:ascii="Times New Roman" w:hAnsi="Times New Roman"/>
          <w:color w:val="000000"/>
          <w:sz w:val="28"/>
          <w:szCs w:val="28"/>
        </w:rPr>
        <w:t xml:space="preserve">regimento próprio apresentado e aprovado pelo Conselho Municipal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="00EC3F8E" w:rsidRPr="00ED65E8">
        <w:rPr>
          <w:rFonts w:ascii="Times New Roman" w:hAnsi="Times New Roman"/>
          <w:color w:val="000000"/>
          <w:sz w:val="28"/>
          <w:szCs w:val="28"/>
        </w:rPr>
        <w:t xml:space="preserve">de Saneamento Básico na mesma reunião mencionada no caput,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="00EC3F8E" w:rsidRPr="00ED65E8">
        <w:rPr>
          <w:rFonts w:ascii="Times New Roman" w:hAnsi="Times New Roman"/>
          <w:color w:val="000000"/>
          <w:sz w:val="28"/>
          <w:szCs w:val="28"/>
        </w:rPr>
        <w:t xml:space="preserve">devendo ser publicado na imprensa oficial do município e afixado </w:t>
      </w:r>
      <w:r>
        <w:rPr>
          <w:rFonts w:ascii="Times New Roman" w:hAnsi="Times New Roman"/>
          <w:color w:val="000000"/>
          <w:sz w:val="28"/>
          <w:szCs w:val="28"/>
        </w:rPr>
        <w:tab/>
      </w:r>
    </w:p>
    <w:p w:rsidR="001E62FB" w:rsidRDefault="001E62FB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E62FB" w:rsidRDefault="001E62FB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1E62FB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="00EC3F8E" w:rsidRPr="00ED65E8">
        <w:rPr>
          <w:rFonts w:ascii="Times New Roman" w:hAnsi="Times New Roman"/>
          <w:color w:val="000000"/>
          <w:sz w:val="28"/>
          <w:szCs w:val="28"/>
        </w:rPr>
        <w:t xml:space="preserve">em local público para consulta pública, pelo menos 20 (vinte) dias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="00EC3F8E" w:rsidRPr="00ED65E8">
        <w:rPr>
          <w:rFonts w:ascii="Times New Roman" w:hAnsi="Times New Roman"/>
          <w:color w:val="000000"/>
          <w:sz w:val="28"/>
          <w:szCs w:val="28"/>
        </w:rPr>
        <w:t>antes da data marcada para sua realização.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 w:rsidRPr="00ED65E8">
        <w:rPr>
          <w:rFonts w:ascii="Times New Roman" w:hAnsi="Times New Roman"/>
          <w:color w:val="000000"/>
          <w:sz w:val="28"/>
          <w:szCs w:val="28"/>
        </w:rPr>
        <w:t> Art. 16 - Fica instituído o Sistema de Informações Municipais de Saneamento – SIMS, de forma compatível com o Sistema Nacional de Informações em Saneamento Básico - SINISA, com os seguintes objetivos: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 w:rsidRPr="00ED65E8">
        <w:rPr>
          <w:rFonts w:ascii="Times New Roman" w:hAnsi="Times New Roman"/>
          <w:color w:val="000000"/>
          <w:sz w:val="28"/>
          <w:szCs w:val="28"/>
        </w:rPr>
        <w:t> </w:t>
      </w:r>
      <w:r w:rsidR="001E62FB"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I – coletar e sistematizar dados relativos às condições da prestação </w:t>
      </w:r>
      <w:r w:rsidR="001E62FB"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>dos serviços públicos de saneamento básico;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1E62FB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="00EC3F8E" w:rsidRPr="00ED65E8">
        <w:rPr>
          <w:rFonts w:ascii="Times New Roman" w:hAnsi="Times New Roman"/>
          <w:color w:val="000000"/>
          <w:sz w:val="28"/>
          <w:szCs w:val="28"/>
        </w:rPr>
        <w:t xml:space="preserve">II – disponibilizar estatísticas, indicadores e outras informações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="00EC3F8E" w:rsidRPr="00ED65E8">
        <w:rPr>
          <w:rFonts w:ascii="Times New Roman" w:hAnsi="Times New Roman"/>
          <w:color w:val="000000"/>
          <w:sz w:val="28"/>
          <w:szCs w:val="28"/>
        </w:rPr>
        <w:t xml:space="preserve">relevantes para a caracterização da demanda e da oferta de serviços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="00EC3F8E" w:rsidRPr="00ED65E8">
        <w:rPr>
          <w:rFonts w:ascii="Times New Roman" w:hAnsi="Times New Roman"/>
          <w:color w:val="000000"/>
          <w:sz w:val="28"/>
          <w:szCs w:val="28"/>
        </w:rPr>
        <w:t>públicos de saneamento básico;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1E62FB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="00EC3F8E" w:rsidRPr="00ED65E8">
        <w:rPr>
          <w:rFonts w:ascii="Times New Roman" w:hAnsi="Times New Roman"/>
          <w:color w:val="000000"/>
          <w:sz w:val="28"/>
          <w:szCs w:val="28"/>
        </w:rPr>
        <w:t xml:space="preserve"> III – permitir e facilitar o monitoramento e avaliação da eficiência e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="00EC3F8E" w:rsidRPr="00ED65E8">
        <w:rPr>
          <w:rFonts w:ascii="Times New Roman" w:hAnsi="Times New Roman"/>
          <w:color w:val="000000"/>
          <w:sz w:val="28"/>
          <w:szCs w:val="28"/>
        </w:rPr>
        <w:t>da eficácia da prestação dos serviços de saneamento básico;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 w:rsidRPr="00ED65E8">
        <w:rPr>
          <w:rFonts w:ascii="Times New Roman" w:hAnsi="Times New Roman"/>
          <w:color w:val="000000"/>
          <w:sz w:val="28"/>
          <w:szCs w:val="28"/>
        </w:rPr>
        <w:t> </w:t>
      </w:r>
      <w:r w:rsidR="001E62FB"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IV – assegurar à população o direito de acesso às informações </w:t>
      </w:r>
      <w:r w:rsidR="001E62FB"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>municipais de saneamento básico;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1E62FB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="00EC3F8E" w:rsidRPr="00ED65E8">
        <w:rPr>
          <w:rFonts w:ascii="Times New Roman" w:hAnsi="Times New Roman"/>
          <w:color w:val="000000"/>
          <w:sz w:val="28"/>
          <w:szCs w:val="28"/>
        </w:rPr>
        <w:t xml:space="preserve"> V - dar publicidade às ações de saneamento básico e divulgar as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="00EC3F8E" w:rsidRPr="00ED65E8">
        <w:rPr>
          <w:rFonts w:ascii="Times New Roman" w:hAnsi="Times New Roman"/>
          <w:color w:val="000000"/>
          <w:sz w:val="28"/>
          <w:szCs w:val="28"/>
        </w:rPr>
        <w:t>informações de interesse público;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1E62FB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="00EC3F8E" w:rsidRPr="00ED65E8">
        <w:rPr>
          <w:rFonts w:ascii="Times New Roman" w:hAnsi="Times New Roman"/>
          <w:color w:val="000000"/>
          <w:sz w:val="28"/>
          <w:szCs w:val="28"/>
        </w:rPr>
        <w:t>VI – dar transparência às ações em saneamento básico;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1E62FB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="00EC3F8E" w:rsidRPr="00ED65E8">
        <w:rPr>
          <w:rFonts w:ascii="Times New Roman" w:hAnsi="Times New Roman"/>
          <w:color w:val="000000"/>
          <w:sz w:val="28"/>
          <w:szCs w:val="28"/>
        </w:rPr>
        <w:t xml:space="preserve"> VII - servir como mecanismo de controle social da administração </w:t>
      </w:r>
      <w:r>
        <w:rPr>
          <w:rFonts w:ascii="Times New Roman" w:hAnsi="Times New Roman"/>
          <w:color w:val="000000"/>
          <w:sz w:val="28"/>
          <w:szCs w:val="28"/>
        </w:rPr>
        <w:tab/>
      </w:r>
      <w:r w:rsidR="00EC3F8E" w:rsidRPr="00ED65E8">
        <w:rPr>
          <w:rFonts w:ascii="Times New Roman" w:hAnsi="Times New Roman"/>
          <w:color w:val="000000"/>
          <w:sz w:val="28"/>
          <w:szCs w:val="28"/>
        </w:rPr>
        <w:t>pública.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 w:rsidRPr="00ED65E8">
        <w:rPr>
          <w:rFonts w:ascii="Times New Roman" w:hAnsi="Times New Roman"/>
          <w:color w:val="000000"/>
          <w:sz w:val="28"/>
          <w:szCs w:val="28"/>
        </w:rPr>
        <w:t> </w:t>
      </w:r>
      <w:r w:rsidR="001E62FB"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§ 1º - As informações do SIMS são públicas e acessíveis a todos, </w:t>
      </w:r>
      <w:r w:rsidR="001E62FB"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>devendo ser disponibilizadas por meio da internet.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 w:rsidRPr="00ED65E8">
        <w:rPr>
          <w:rFonts w:ascii="Times New Roman" w:hAnsi="Times New Roman"/>
          <w:color w:val="000000"/>
          <w:sz w:val="28"/>
          <w:szCs w:val="28"/>
        </w:rPr>
        <w:t> </w:t>
      </w:r>
      <w:r w:rsidR="001E62FB"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 xml:space="preserve">§ 2º - O Município poderá solicitar cooperação técnica à União para </w:t>
      </w:r>
      <w:r w:rsidR="001E62FB">
        <w:rPr>
          <w:rFonts w:ascii="Times New Roman" w:hAnsi="Times New Roman"/>
          <w:color w:val="000000"/>
          <w:sz w:val="28"/>
          <w:szCs w:val="28"/>
        </w:rPr>
        <w:tab/>
      </w:r>
      <w:r w:rsidRPr="00ED65E8">
        <w:rPr>
          <w:rFonts w:ascii="Times New Roman" w:hAnsi="Times New Roman"/>
          <w:color w:val="000000"/>
          <w:sz w:val="28"/>
          <w:szCs w:val="28"/>
        </w:rPr>
        <w:t>organização do SIMS.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 w:rsidRPr="00ED65E8">
        <w:rPr>
          <w:rFonts w:ascii="Times New Roman" w:hAnsi="Times New Roman"/>
          <w:color w:val="000000"/>
          <w:sz w:val="28"/>
          <w:szCs w:val="28"/>
        </w:rPr>
        <w:t> Art. 17 - O Município poderá realizar programas conjuntos com a União, Estado, outros municípios e instituições públicas ou privadas, mediante convênios de mútua cooperação, assistência técnica e apoio institucional, com vistas a assegurar a operação e a administração eficiente dos serviços de saneamento ambiental.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E62FB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 w:rsidRPr="00ED65E8">
        <w:rPr>
          <w:rFonts w:ascii="Times New Roman" w:hAnsi="Times New Roman"/>
          <w:color w:val="000000"/>
          <w:sz w:val="28"/>
          <w:szCs w:val="28"/>
        </w:rPr>
        <w:lastRenderedPageBreak/>
        <w:t> 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 w:rsidRPr="00ED65E8">
        <w:rPr>
          <w:rFonts w:ascii="Times New Roman" w:hAnsi="Times New Roman"/>
          <w:color w:val="000000"/>
          <w:sz w:val="28"/>
          <w:szCs w:val="28"/>
        </w:rPr>
        <w:t>Art. 18 - O Plano Municipal de Saneamento será revisto periodicamente, a cada 04 (quatro) anos, por iniciativa do Chefe do Executivo, sempre anteriormente à elaboração do Plano Plurianual, podendo ocorrer em período inferior, desde que seja justificada tecnicamente a necessidade.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 w:rsidRPr="00ED65E8">
        <w:rPr>
          <w:rFonts w:ascii="Times New Roman" w:hAnsi="Times New Roman"/>
          <w:color w:val="000000"/>
          <w:sz w:val="28"/>
          <w:szCs w:val="28"/>
        </w:rPr>
        <w:t>Art. 19 - A revisão do Plano Municipal de Saneamento não poderá ocasionar inviabilidade técnica ou desequilíbrio econômico-financeiro na prestação dos serviços de saneamento.</w:t>
      </w: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8E" w:rsidRPr="00ED65E8" w:rsidRDefault="00EC3F8E" w:rsidP="00EC3F8E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 w:rsidRPr="00ED65E8">
        <w:rPr>
          <w:rFonts w:ascii="Times New Roman" w:hAnsi="Times New Roman"/>
          <w:color w:val="000000"/>
          <w:sz w:val="28"/>
          <w:szCs w:val="28"/>
        </w:rPr>
        <w:t> Art. 20 - Esta Lei entra em vigor na data de sua publicação, revogadas as disposições em contrário.</w:t>
      </w:r>
    </w:p>
    <w:p w:rsidR="00EC3F8E" w:rsidRPr="00ED65E8" w:rsidRDefault="00EC3F8E" w:rsidP="00EC3F8E">
      <w:pPr>
        <w:rPr>
          <w:rFonts w:ascii="Times New Roman" w:hAnsi="Times New Roman"/>
          <w:sz w:val="28"/>
          <w:szCs w:val="28"/>
        </w:rPr>
      </w:pPr>
    </w:p>
    <w:p w:rsidR="00CC5126" w:rsidRPr="00A94E7B" w:rsidRDefault="00CC5126" w:rsidP="00CC5126">
      <w:pPr>
        <w:shd w:val="clear" w:color="auto" w:fill="FFFFFF"/>
        <w:spacing w:line="276" w:lineRule="atLeast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A94E7B">
        <w:rPr>
          <w:rFonts w:ascii="Times New Roman" w:hAnsi="Times New Roman"/>
          <w:bCs/>
          <w:color w:val="000000"/>
          <w:sz w:val="28"/>
          <w:szCs w:val="28"/>
        </w:rPr>
        <w:t>GABINETE DA PRESIDÊNCIA DA CÂMARA MUNICIPAL DE LAJI</w:t>
      </w:r>
      <w:r>
        <w:rPr>
          <w:rFonts w:ascii="Times New Roman" w:hAnsi="Times New Roman"/>
          <w:bCs/>
          <w:color w:val="000000"/>
          <w:sz w:val="28"/>
          <w:szCs w:val="28"/>
        </w:rPr>
        <w:t>NHA, ESTADO DE MINAS GERAIS, AOS</w:t>
      </w:r>
      <w:r w:rsidRPr="00A94E7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>DESENOVE  DIAS</w:t>
      </w:r>
      <w:r w:rsidRPr="00A94E7B">
        <w:rPr>
          <w:rFonts w:ascii="Times New Roman" w:hAnsi="Times New Roman"/>
          <w:bCs/>
          <w:color w:val="000000"/>
          <w:sz w:val="28"/>
          <w:szCs w:val="28"/>
        </w:rPr>
        <w:t xml:space="preserve"> DO MÊS DE </w:t>
      </w:r>
      <w:r>
        <w:rPr>
          <w:rFonts w:ascii="Times New Roman" w:hAnsi="Times New Roman"/>
          <w:bCs/>
          <w:color w:val="000000"/>
          <w:sz w:val="28"/>
          <w:szCs w:val="28"/>
        </w:rPr>
        <w:t>JULHO</w:t>
      </w:r>
      <w:r w:rsidRPr="00A94E7B">
        <w:rPr>
          <w:rFonts w:ascii="Times New Roman" w:hAnsi="Times New Roman"/>
          <w:bCs/>
          <w:color w:val="000000"/>
          <w:sz w:val="28"/>
          <w:szCs w:val="28"/>
        </w:rPr>
        <w:t xml:space="preserve"> DO ANO DOIS MIL E DEZESSETE. (</w:t>
      </w:r>
      <w:r>
        <w:rPr>
          <w:rFonts w:ascii="Times New Roman" w:hAnsi="Times New Roman"/>
          <w:bCs/>
          <w:color w:val="000000"/>
          <w:sz w:val="28"/>
          <w:szCs w:val="28"/>
        </w:rPr>
        <w:t>19</w:t>
      </w:r>
      <w:r w:rsidRPr="00A94E7B">
        <w:rPr>
          <w:rFonts w:ascii="Times New Roman" w:hAnsi="Times New Roman"/>
          <w:bCs/>
          <w:color w:val="000000"/>
          <w:sz w:val="28"/>
          <w:szCs w:val="28"/>
        </w:rPr>
        <w:t>-0</w:t>
      </w:r>
      <w:r>
        <w:rPr>
          <w:rFonts w:ascii="Times New Roman" w:hAnsi="Times New Roman"/>
          <w:bCs/>
          <w:color w:val="000000"/>
          <w:sz w:val="28"/>
          <w:szCs w:val="28"/>
        </w:rPr>
        <w:t>7</w:t>
      </w:r>
      <w:r w:rsidRPr="00A94E7B">
        <w:rPr>
          <w:rFonts w:ascii="Times New Roman" w:hAnsi="Times New Roman"/>
          <w:bCs/>
          <w:color w:val="000000"/>
          <w:sz w:val="28"/>
          <w:szCs w:val="28"/>
        </w:rPr>
        <w:t>-2017)</w:t>
      </w:r>
    </w:p>
    <w:p w:rsidR="00CC5126" w:rsidRPr="00A94E7B" w:rsidRDefault="00CC5126" w:rsidP="00CC5126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CC5126" w:rsidRPr="00A94E7B" w:rsidRDefault="00CC5126" w:rsidP="00CC5126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CC5126" w:rsidRDefault="00CC5126" w:rsidP="00CC5126">
      <w:pPr>
        <w:shd w:val="clear" w:color="auto" w:fill="FFFFFF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C5126" w:rsidRPr="00A94E7B" w:rsidRDefault="00CC5126" w:rsidP="00CC5126">
      <w:pPr>
        <w:shd w:val="clear" w:color="auto" w:fill="FFFFFF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A94E7B">
        <w:rPr>
          <w:rFonts w:ascii="Times New Roman" w:hAnsi="Times New Roman"/>
          <w:b/>
          <w:bCs/>
          <w:color w:val="000000"/>
          <w:sz w:val="28"/>
          <w:szCs w:val="28"/>
        </w:rPr>
        <w:t>Verª  NEURA DA SILVA PEREIRA</w:t>
      </w:r>
    </w:p>
    <w:p w:rsidR="00CC5126" w:rsidRDefault="00CC5126" w:rsidP="00CC5126">
      <w:pPr>
        <w:shd w:val="clear" w:color="auto" w:fill="FFFFFF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  <w:r w:rsidRPr="00A94E7B">
        <w:rPr>
          <w:rFonts w:ascii="Times New Roman" w:hAnsi="Times New Roman"/>
          <w:b/>
          <w:bCs/>
          <w:color w:val="000000"/>
          <w:sz w:val="28"/>
          <w:szCs w:val="28"/>
        </w:rPr>
        <w:t>Presidente</w:t>
      </w:r>
    </w:p>
    <w:p w:rsidR="00CC5126" w:rsidRPr="001F1EC4" w:rsidRDefault="00CC5126" w:rsidP="00CC5126">
      <w:pPr>
        <w:shd w:val="clear" w:color="auto" w:fill="FFFFFF"/>
        <w:rPr>
          <w:rFonts w:ascii="Times New Roman" w:hAnsi="Times New Roman"/>
          <w:color w:val="000000"/>
        </w:rPr>
      </w:pPr>
    </w:p>
    <w:p w:rsidR="00CC5126" w:rsidRPr="001F1EC4" w:rsidRDefault="00CC5126" w:rsidP="00CC5126">
      <w:pPr>
        <w:shd w:val="clear" w:color="auto" w:fill="FFFFFF"/>
        <w:rPr>
          <w:rFonts w:ascii="Times New Roman" w:hAnsi="Times New Roman"/>
          <w:color w:val="000000"/>
        </w:rPr>
      </w:pPr>
    </w:p>
    <w:p w:rsidR="00CC5126" w:rsidRPr="001F1EC4" w:rsidRDefault="00CE679B" w:rsidP="00CC5126">
      <w:pPr>
        <w:shd w:val="clear" w:color="auto" w:fill="FFFFFF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Sancionada  pelo Prefeito Municipal </w:t>
      </w:r>
      <w:r w:rsidR="00CC5126" w:rsidRPr="001F1EC4">
        <w:rPr>
          <w:rFonts w:ascii="Times New Roman" w:hAnsi="Times New Roman"/>
        </w:rPr>
        <w:t>em 26/07/2017, conforme cópia arquivada em pasta própria.</w:t>
      </w:r>
    </w:p>
    <w:p w:rsidR="00CC5126" w:rsidRPr="001F1EC4" w:rsidRDefault="00CC5126" w:rsidP="00CC5126">
      <w:pPr>
        <w:shd w:val="clear" w:color="auto" w:fill="FFFFFF"/>
        <w:rPr>
          <w:rFonts w:ascii="Times New Roman" w:hAnsi="Times New Roman"/>
        </w:rPr>
      </w:pPr>
    </w:p>
    <w:p w:rsidR="00CC5126" w:rsidRDefault="00CC5126" w:rsidP="00CC5126">
      <w:pPr>
        <w:shd w:val="clear" w:color="auto" w:fill="FFFFFF"/>
        <w:rPr>
          <w:rFonts w:ascii="Times New Roman" w:hAnsi="Times New Roman"/>
        </w:rPr>
      </w:pPr>
    </w:p>
    <w:p w:rsidR="00CC5126" w:rsidRPr="001F1EC4" w:rsidRDefault="00CC5126" w:rsidP="00CC5126">
      <w:pPr>
        <w:shd w:val="clear" w:color="auto" w:fill="FFFFFF"/>
        <w:rPr>
          <w:rFonts w:ascii="Times New Roman" w:hAnsi="Times New Roman"/>
        </w:rPr>
      </w:pPr>
    </w:p>
    <w:p w:rsidR="00CC5126" w:rsidRDefault="00CC5126" w:rsidP="00CC5126">
      <w:pPr>
        <w:shd w:val="clear" w:color="auto" w:fill="FFFFFF"/>
        <w:rPr>
          <w:rFonts w:ascii="Times New Roman" w:hAnsi="Times New Roman"/>
        </w:rPr>
      </w:pPr>
      <w:r w:rsidRPr="001F1EC4">
        <w:rPr>
          <w:rFonts w:ascii="Times New Roman" w:hAnsi="Times New Roman"/>
        </w:rPr>
        <w:t>Lúcia Maria Miguel Morais</w:t>
      </w:r>
      <w:r>
        <w:rPr>
          <w:rFonts w:ascii="Times New Roman" w:hAnsi="Times New Roman"/>
        </w:rPr>
        <w:t xml:space="preserve">    </w:t>
      </w:r>
    </w:p>
    <w:p w:rsidR="00CC5126" w:rsidRPr="001F1EC4" w:rsidRDefault="00CC5126" w:rsidP="00CC5126">
      <w:pPr>
        <w:shd w:val="clear" w:color="auto" w:fill="FFFFFF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Pr="001F1EC4">
        <w:rPr>
          <w:rFonts w:ascii="Times New Roman" w:hAnsi="Times New Roman"/>
        </w:rPr>
        <w:t>Coord. Legislativo</w:t>
      </w:r>
    </w:p>
    <w:p w:rsidR="001E62FB" w:rsidRPr="001E62FB" w:rsidRDefault="001E62FB" w:rsidP="00CC5126">
      <w:p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</w:p>
    <w:sectPr w:rsidR="001E62FB" w:rsidRPr="001E62FB" w:rsidSect="009F5465">
      <w:headerReference w:type="default" r:id="rId8"/>
      <w:footerReference w:type="default" r:id="rId9"/>
      <w:pgSz w:w="11906" w:h="16838"/>
      <w:pgMar w:top="1418" w:right="1701" w:bottom="1418" w:left="1701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60D5" w:rsidRDefault="005360D5" w:rsidP="00C201AD">
      <w:r>
        <w:separator/>
      </w:r>
    </w:p>
  </w:endnote>
  <w:endnote w:type="continuationSeparator" w:id="1">
    <w:p w:rsidR="005360D5" w:rsidRDefault="005360D5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(W1)">
    <w:altName w:val="Times New Roman"/>
    <w:charset w:val="00"/>
    <w:family w:val="roman"/>
    <w:pitch w:val="variable"/>
    <w:sig w:usb0="00000000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3F8E" w:rsidRDefault="00EC3F8E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60D5" w:rsidRDefault="005360D5" w:rsidP="00C201AD">
      <w:r>
        <w:separator/>
      </w:r>
    </w:p>
  </w:footnote>
  <w:footnote w:type="continuationSeparator" w:id="1">
    <w:p w:rsidR="005360D5" w:rsidRDefault="005360D5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3F8E" w:rsidRDefault="00EC3F8E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524000" cy="1100604"/>
          <wp:effectExtent l="19050" t="0" r="750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000" cy="11006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5842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014373"/>
    <w:rsid w:val="00014FBC"/>
    <w:rsid w:val="0013742B"/>
    <w:rsid w:val="0017020E"/>
    <w:rsid w:val="00175B9E"/>
    <w:rsid w:val="001E209C"/>
    <w:rsid w:val="001E62FB"/>
    <w:rsid w:val="001F69CE"/>
    <w:rsid w:val="002753AC"/>
    <w:rsid w:val="002F2B71"/>
    <w:rsid w:val="00326031"/>
    <w:rsid w:val="003B6047"/>
    <w:rsid w:val="003F67F1"/>
    <w:rsid w:val="00422681"/>
    <w:rsid w:val="00454665"/>
    <w:rsid w:val="0047203A"/>
    <w:rsid w:val="004F2B09"/>
    <w:rsid w:val="005017FF"/>
    <w:rsid w:val="00534B8C"/>
    <w:rsid w:val="005360D5"/>
    <w:rsid w:val="005D7A9C"/>
    <w:rsid w:val="00613D82"/>
    <w:rsid w:val="00682F09"/>
    <w:rsid w:val="00813CCE"/>
    <w:rsid w:val="008A09CB"/>
    <w:rsid w:val="00926E99"/>
    <w:rsid w:val="00950D6C"/>
    <w:rsid w:val="009F5465"/>
    <w:rsid w:val="00A31EC2"/>
    <w:rsid w:val="00AD28BC"/>
    <w:rsid w:val="00AF3201"/>
    <w:rsid w:val="00C02A14"/>
    <w:rsid w:val="00C201AD"/>
    <w:rsid w:val="00C7478F"/>
    <w:rsid w:val="00CC5126"/>
    <w:rsid w:val="00CE679B"/>
    <w:rsid w:val="00DE7709"/>
    <w:rsid w:val="00E13D8A"/>
    <w:rsid w:val="00E331F7"/>
    <w:rsid w:val="00E407CC"/>
    <w:rsid w:val="00E70527"/>
    <w:rsid w:val="00E728CC"/>
    <w:rsid w:val="00EC3F8E"/>
    <w:rsid w:val="00F62060"/>
    <w:rsid w:val="00F84C9F"/>
    <w:rsid w:val="00FC0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  <w:style w:type="paragraph" w:styleId="Corpodetexto">
    <w:name w:val="Body Text"/>
    <w:basedOn w:val="Normal"/>
    <w:link w:val="CorpodetextoChar"/>
    <w:rsid w:val="008A09CB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8A09CB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15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CDB89E-2D2D-4011-9DDF-B25FB96A2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1737</Words>
  <Characters>9383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4</cp:revision>
  <cp:lastPrinted>2017-07-17T19:06:00Z</cp:lastPrinted>
  <dcterms:created xsi:type="dcterms:W3CDTF">2017-08-17T16:21:00Z</dcterms:created>
  <dcterms:modified xsi:type="dcterms:W3CDTF">2019-09-12T18:01:00Z</dcterms:modified>
</cp:coreProperties>
</file>