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0E2E1" w14:textId="77777777" w:rsidR="007376AD" w:rsidRPr="00AE498E" w:rsidRDefault="007376AD" w:rsidP="007376AD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Cs/>
          <w:iCs/>
          <w:color w:val="000000"/>
          <w:sz w:val="22"/>
          <w:szCs w:val="22"/>
          <w:shd w:val="clear" w:color="auto" w:fill="FFFFFF"/>
        </w:rPr>
      </w:pPr>
      <w:r w:rsidRPr="00AE498E">
        <w:rPr>
          <w:rFonts w:ascii="Bookman Old Style" w:hAnsi="Bookman Old Style"/>
          <w:b/>
          <w:sz w:val="22"/>
          <w:szCs w:val="22"/>
        </w:rPr>
        <w:t xml:space="preserve">Ofício nº </w:t>
      </w:r>
      <w:r>
        <w:rPr>
          <w:rFonts w:ascii="Bookman Old Style" w:hAnsi="Bookman Old Style"/>
          <w:b/>
          <w:color w:val="000000"/>
          <w:sz w:val="22"/>
          <w:szCs w:val="22"/>
        </w:rPr>
        <w:t>47</w:t>
      </w:r>
      <w:r w:rsidRPr="00AE498E">
        <w:rPr>
          <w:rFonts w:ascii="Bookman Old Style" w:hAnsi="Bookman Old Style"/>
          <w:b/>
          <w:sz w:val="22"/>
          <w:szCs w:val="22"/>
        </w:rPr>
        <w:t xml:space="preserve">/GAB/NHO – Novo Horizonte do Oeste – RO, </w:t>
      </w:r>
      <w:r>
        <w:rPr>
          <w:rFonts w:ascii="Bookman Old Style" w:hAnsi="Bookman Old Style"/>
          <w:b/>
          <w:sz w:val="22"/>
          <w:szCs w:val="22"/>
        </w:rPr>
        <w:t xml:space="preserve">24 de </w:t>
      </w:r>
      <w:proofErr w:type="gramStart"/>
      <w:r>
        <w:rPr>
          <w:rFonts w:ascii="Bookman Old Style" w:hAnsi="Bookman Old Style"/>
          <w:b/>
          <w:sz w:val="22"/>
          <w:szCs w:val="22"/>
        </w:rPr>
        <w:t>Maio</w:t>
      </w:r>
      <w:proofErr w:type="gramEnd"/>
      <w:r w:rsidRPr="00AE498E">
        <w:rPr>
          <w:rFonts w:ascii="Bookman Old Style" w:hAnsi="Bookman Old Style"/>
          <w:b/>
          <w:sz w:val="22"/>
          <w:szCs w:val="22"/>
        </w:rPr>
        <w:t xml:space="preserve"> de 2023. </w:t>
      </w:r>
    </w:p>
    <w:p w14:paraId="368CB1CC" w14:textId="77777777" w:rsidR="007376AD" w:rsidRDefault="007376AD" w:rsidP="007376AD">
      <w:pPr>
        <w:rPr>
          <w:rFonts w:ascii="Bookman Old Style" w:hAnsi="Bookman Old Style"/>
          <w:b/>
          <w:bCs/>
        </w:rPr>
      </w:pPr>
    </w:p>
    <w:p w14:paraId="4E8DB3B4" w14:textId="77777777" w:rsidR="007376AD" w:rsidRDefault="007376AD" w:rsidP="007376AD">
      <w:pPr>
        <w:rPr>
          <w:rFonts w:ascii="Bookman Old Style" w:hAnsi="Bookman Old Style"/>
          <w:b/>
          <w:bCs/>
        </w:rPr>
      </w:pPr>
    </w:p>
    <w:p w14:paraId="2D33DD01" w14:textId="77777777" w:rsidR="007376AD" w:rsidRDefault="007376AD" w:rsidP="007376AD">
      <w:pPr>
        <w:rPr>
          <w:rFonts w:ascii="Bookman Old Style" w:hAnsi="Bookman Old Style"/>
          <w:b/>
          <w:bCs/>
        </w:rPr>
      </w:pPr>
    </w:p>
    <w:p w14:paraId="39B23652" w14:textId="77777777" w:rsidR="007376AD" w:rsidRPr="00AE498E" w:rsidRDefault="007376AD" w:rsidP="007376AD">
      <w:pPr>
        <w:spacing w:after="0" w:line="240" w:lineRule="auto"/>
        <w:rPr>
          <w:rFonts w:ascii="Bookman Old Style" w:hAnsi="Bookman Old Style"/>
          <w:b/>
          <w:bCs/>
        </w:rPr>
      </w:pPr>
      <w:r w:rsidRPr="00AE498E">
        <w:rPr>
          <w:rFonts w:ascii="Bookman Old Style" w:hAnsi="Bookman Old Style"/>
          <w:b/>
          <w:bCs/>
        </w:rPr>
        <w:t>À CAMARA MUNICIPAL DE</w:t>
      </w:r>
    </w:p>
    <w:p w14:paraId="04DAC228" w14:textId="77777777" w:rsidR="007376AD" w:rsidRPr="00AE498E" w:rsidRDefault="007376AD" w:rsidP="007376AD">
      <w:pPr>
        <w:spacing w:after="0" w:line="240" w:lineRule="auto"/>
        <w:rPr>
          <w:rFonts w:ascii="Bookman Old Style" w:hAnsi="Bookman Old Style"/>
          <w:b/>
          <w:bCs/>
        </w:rPr>
      </w:pPr>
      <w:r w:rsidRPr="00AE498E">
        <w:rPr>
          <w:rFonts w:ascii="Bookman Old Style" w:hAnsi="Bookman Old Style"/>
          <w:b/>
          <w:bCs/>
        </w:rPr>
        <w:t>NOVO HORIZONTE DO OESTE.</w:t>
      </w:r>
    </w:p>
    <w:p w14:paraId="57572E41" w14:textId="77777777" w:rsidR="007376AD" w:rsidRDefault="007376AD" w:rsidP="007376AD">
      <w:pPr>
        <w:rPr>
          <w:rFonts w:ascii="Bookman Old Style" w:hAnsi="Bookman Old Style"/>
          <w:b/>
          <w:bCs/>
        </w:rPr>
      </w:pPr>
    </w:p>
    <w:p w14:paraId="46965685" w14:textId="77777777" w:rsidR="007376AD" w:rsidRPr="00AE498E" w:rsidRDefault="007376AD" w:rsidP="007376AD">
      <w:pPr>
        <w:rPr>
          <w:rFonts w:ascii="Bookman Old Style" w:hAnsi="Bookman Old Style"/>
          <w:b/>
          <w:bCs/>
        </w:rPr>
      </w:pPr>
    </w:p>
    <w:p w14:paraId="1081FD2B" w14:textId="77777777" w:rsidR="007376AD" w:rsidRPr="00AE498E" w:rsidRDefault="007376AD" w:rsidP="007376AD">
      <w:pPr>
        <w:ind w:firstLine="1680"/>
        <w:rPr>
          <w:rFonts w:ascii="Bookman Old Style" w:hAnsi="Bookman Old Style"/>
          <w:bCs/>
        </w:rPr>
      </w:pPr>
      <w:r w:rsidRPr="00AE498E">
        <w:rPr>
          <w:rFonts w:ascii="Bookman Old Style" w:hAnsi="Bookman Old Style"/>
          <w:bCs/>
        </w:rPr>
        <w:t xml:space="preserve">Exmo. Sr. Presidente,  </w:t>
      </w:r>
    </w:p>
    <w:p w14:paraId="65DA0DB8" w14:textId="77777777" w:rsidR="007376AD" w:rsidRPr="00AE498E" w:rsidRDefault="007376AD" w:rsidP="007376AD">
      <w:pPr>
        <w:ind w:firstLine="1701"/>
        <w:jc w:val="both"/>
        <w:rPr>
          <w:rFonts w:ascii="Bookman Old Style" w:hAnsi="Bookman Old Style" w:cs="Arial"/>
        </w:rPr>
      </w:pPr>
      <w:r w:rsidRPr="00AE498E">
        <w:rPr>
          <w:rFonts w:ascii="Bookman Old Style" w:hAnsi="Bookman Old Style"/>
        </w:rPr>
        <w:t xml:space="preserve">Através do presente encaminhamos a V. </w:t>
      </w:r>
      <w:proofErr w:type="spellStart"/>
      <w:r w:rsidRPr="00AE498E">
        <w:rPr>
          <w:rFonts w:ascii="Bookman Old Style" w:hAnsi="Bookman Old Style"/>
        </w:rPr>
        <w:t>Exa</w:t>
      </w:r>
      <w:proofErr w:type="spellEnd"/>
      <w:r w:rsidRPr="00AE498E">
        <w:rPr>
          <w:rFonts w:ascii="Bookman Old Style" w:hAnsi="Bookman Old Style"/>
        </w:rPr>
        <w:t xml:space="preserve"> o </w:t>
      </w:r>
      <w:r w:rsidRPr="00AE498E">
        <w:rPr>
          <w:rFonts w:ascii="Bookman Old Style" w:hAnsi="Bookman Old Style"/>
          <w:b/>
        </w:rPr>
        <w:t xml:space="preserve">Projeto de Lei nº </w:t>
      </w:r>
      <w:r>
        <w:rPr>
          <w:rFonts w:ascii="Bookman Old Style" w:hAnsi="Bookman Old Style"/>
          <w:b/>
          <w:color w:val="000000"/>
        </w:rPr>
        <w:t>47</w:t>
      </w:r>
      <w:r w:rsidRPr="00AE498E">
        <w:rPr>
          <w:rFonts w:ascii="Bookman Old Style" w:hAnsi="Bookman Old Style"/>
          <w:b/>
          <w:color w:val="000000"/>
        </w:rPr>
        <w:t>/2023</w:t>
      </w:r>
      <w:r w:rsidRPr="00AE498E">
        <w:rPr>
          <w:rFonts w:ascii="Bookman Old Style" w:hAnsi="Bookman Old Style" w:cs="Arial"/>
        </w:rPr>
        <w:t>, onde solicitamos o recebimento, tramitação e sua aprovação.</w:t>
      </w:r>
    </w:p>
    <w:p w14:paraId="794D4766" w14:textId="77777777" w:rsidR="007376AD" w:rsidRPr="00AE498E" w:rsidRDefault="007376AD" w:rsidP="007376AD">
      <w:pPr>
        <w:ind w:firstLine="1701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Dessa forma, requer seja analisado pelos nobres Edis, reiterando protesto de estima e consideração.    </w:t>
      </w:r>
    </w:p>
    <w:p w14:paraId="24B9020D" w14:textId="77777777" w:rsidR="007376AD" w:rsidRPr="00AE498E" w:rsidRDefault="007376AD" w:rsidP="007376AD">
      <w:pPr>
        <w:ind w:firstLine="3240"/>
        <w:rPr>
          <w:rFonts w:ascii="Bookman Old Style" w:hAnsi="Bookman Old Style"/>
        </w:rPr>
      </w:pPr>
    </w:p>
    <w:p w14:paraId="68907913" w14:textId="77777777" w:rsidR="007376AD" w:rsidRPr="00AE498E" w:rsidRDefault="007376AD" w:rsidP="007376AD">
      <w:pPr>
        <w:ind w:firstLine="3240"/>
        <w:rPr>
          <w:rFonts w:ascii="Bookman Old Style" w:hAnsi="Bookman Old Style"/>
        </w:rPr>
      </w:pPr>
    </w:p>
    <w:p w14:paraId="0981AB44" w14:textId="77777777" w:rsidR="007376AD" w:rsidRPr="00AE498E" w:rsidRDefault="007376AD" w:rsidP="007376AD">
      <w:pPr>
        <w:tabs>
          <w:tab w:val="left" w:pos="3225"/>
        </w:tabs>
        <w:ind w:firstLine="1701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>Palácio Osvaldo Piana, Sede do Poder Executivo Municipal.</w:t>
      </w:r>
    </w:p>
    <w:p w14:paraId="4E940F9E" w14:textId="77777777" w:rsidR="007376AD" w:rsidRPr="00AE498E" w:rsidRDefault="007376AD" w:rsidP="007376AD">
      <w:pPr>
        <w:rPr>
          <w:rFonts w:ascii="Bookman Old Style" w:hAnsi="Bookman Old Style"/>
        </w:rPr>
      </w:pPr>
    </w:p>
    <w:p w14:paraId="2127F7EB" w14:textId="77777777" w:rsidR="007376AD" w:rsidRPr="00AE498E" w:rsidRDefault="007376AD" w:rsidP="007376AD">
      <w:pPr>
        <w:rPr>
          <w:rFonts w:ascii="Bookman Old Style" w:hAnsi="Bookman Old Style"/>
        </w:rPr>
      </w:pPr>
    </w:p>
    <w:p w14:paraId="155EABD8" w14:textId="77777777" w:rsidR="007376AD" w:rsidRPr="00AE498E" w:rsidRDefault="007376AD" w:rsidP="007376AD">
      <w:pPr>
        <w:spacing w:after="0" w:line="240" w:lineRule="auto"/>
        <w:rPr>
          <w:rFonts w:ascii="Bookman Old Style" w:hAnsi="Bookman Old Style"/>
        </w:rPr>
      </w:pPr>
    </w:p>
    <w:p w14:paraId="6BF33D28" w14:textId="77777777" w:rsidR="007376AD" w:rsidRPr="00AE498E" w:rsidRDefault="007376AD" w:rsidP="007376AD">
      <w:pPr>
        <w:spacing w:after="0" w:line="240" w:lineRule="auto"/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CLEITON ADRIANE CHEREGATTO</w:t>
      </w:r>
    </w:p>
    <w:p w14:paraId="6D7E1081" w14:textId="77777777" w:rsidR="007376AD" w:rsidRPr="00AE498E" w:rsidRDefault="007376AD" w:rsidP="007376AD">
      <w:pPr>
        <w:spacing w:after="0" w:line="240" w:lineRule="auto"/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PREFEITO MUNICIPAL</w:t>
      </w:r>
    </w:p>
    <w:p w14:paraId="184C1123" w14:textId="77777777" w:rsidR="007376AD" w:rsidRPr="00AE498E" w:rsidRDefault="007376AD" w:rsidP="007376AD">
      <w:pPr>
        <w:rPr>
          <w:rFonts w:ascii="Bookman Old Style" w:hAnsi="Bookman Old Style"/>
          <w:b/>
        </w:rPr>
      </w:pPr>
    </w:p>
    <w:p w14:paraId="393A3153" w14:textId="77777777" w:rsidR="007376AD" w:rsidRPr="00AE498E" w:rsidRDefault="007376AD" w:rsidP="007376AD">
      <w:pPr>
        <w:rPr>
          <w:rFonts w:ascii="Bookman Old Style" w:hAnsi="Bookman Old Style"/>
          <w:b/>
        </w:rPr>
      </w:pPr>
    </w:p>
    <w:p w14:paraId="08830D2E" w14:textId="77777777" w:rsidR="007376AD" w:rsidRDefault="007376AD" w:rsidP="007376AD">
      <w:pPr>
        <w:rPr>
          <w:rFonts w:ascii="Bookman Old Style" w:hAnsi="Bookman Old Style"/>
          <w:b/>
        </w:rPr>
      </w:pPr>
    </w:p>
    <w:p w14:paraId="269D50E4" w14:textId="77777777" w:rsidR="007376AD" w:rsidRDefault="007376AD" w:rsidP="007376AD">
      <w:pPr>
        <w:rPr>
          <w:rFonts w:ascii="Bookman Old Style" w:hAnsi="Bookman Old Style"/>
          <w:b/>
        </w:rPr>
      </w:pPr>
    </w:p>
    <w:p w14:paraId="7C34F0A0" w14:textId="77777777" w:rsidR="007376AD" w:rsidRPr="00AE498E" w:rsidRDefault="007376AD" w:rsidP="007376AD">
      <w:pPr>
        <w:rPr>
          <w:rFonts w:ascii="Bookman Old Style" w:hAnsi="Bookman Old Style"/>
          <w:b/>
        </w:rPr>
      </w:pPr>
    </w:p>
    <w:p w14:paraId="16001400" w14:textId="77777777" w:rsidR="007376AD" w:rsidRPr="00AE498E" w:rsidRDefault="007376AD" w:rsidP="007376AD">
      <w:pPr>
        <w:rPr>
          <w:rFonts w:ascii="Bookman Old Style" w:hAnsi="Bookman Old Style"/>
          <w:b/>
        </w:rPr>
      </w:pPr>
    </w:p>
    <w:p w14:paraId="1C0C10CE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hAnsi="Bookman Old Style"/>
          <w:b/>
          <w:color w:val="000000"/>
        </w:rPr>
      </w:pPr>
      <w:r w:rsidRPr="00AE498E">
        <w:rPr>
          <w:rFonts w:ascii="Bookman Old Style" w:hAnsi="Bookman Old Style"/>
          <w:b/>
          <w:color w:val="000000"/>
        </w:rPr>
        <w:t xml:space="preserve">AO EXMO SR. JOSÉ APARECIDO DE OLIVEIRA. </w:t>
      </w:r>
    </w:p>
    <w:p w14:paraId="15ED6948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hAnsi="Bookman Old Style"/>
          <w:b/>
          <w:color w:val="000000"/>
        </w:rPr>
      </w:pPr>
      <w:r w:rsidRPr="00AE498E">
        <w:rPr>
          <w:rFonts w:ascii="Bookman Old Style" w:hAnsi="Bookman Old Style"/>
          <w:b/>
          <w:color w:val="000000"/>
        </w:rPr>
        <w:t xml:space="preserve">PRESIDENTE DA CAMARA MUNICIPAL </w:t>
      </w:r>
    </w:p>
    <w:p w14:paraId="4FECBCB5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  <w:b/>
          <w:color w:val="000000"/>
        </w:rPr>
        <w:t>DE NOVO HORIZONTE DO OESTE</w:t>
      </w:r>
    </w:p>
    <w:p w14:paraId="4618FBCE" w14:textId="77777777" w:rsidR="007376AD" w:rsidRDefault="007376AD" w:rsidP="007376AD">
      <w:pPr>
        <w:pStyle w:val="Ttulo1"/>
        <w:rPr>
          <w:rFonts w:ascii="Bookman Old Style" w:hAnsi="Bookman Old Style"/>
          <w:bCs w:val="0"/>
          <w:sz w:val="22"/>
          <w:szCs w:val="22"/>
        </w:rPr>
      </w:pPr>
    </w:p>
    <w:p w14:paraId="02BB53C3" w14:textId="48104585" w:rsidR="007376AD" w:rsidRDefault="007376AD" w:rsidP="007376AD">
      <w:pPr>
        <w:pStyle w:val="Ttulo1"/>
        <w:rPr>
          <w:rFonts w:ascii="Bookman Old Style" w:hAnsi="Bookman Old Style"/>
          <w:bCs w:val="0"/>
          <w:sz w:val="22"/>
          <w:szCs w:val="22"/>
        </w:rPr>
      </w:pPr>
      <w:r w:rsidRPr="00AE498E">
        <w:rPr>
          <w:rFonts w:ascii="Bookman Old Style" w:hAnsi="Bookman Old Style"/>
          <w:bCs w:val="0"/>
          <w:sz w:val="22"/>
          <w:szCs w:val="22"/>
        </w:rPr>
        <w:lastRenderedPageBreak/>
        <w:t xml:space="preserve">MENSAGEM Nº </w:t>
      </w:r>
      <w:r>
        <w:rPr>
          <w:rFonts w:ascii="Bookman Old Style" w:hAnsi="Bookman Old Style"/>
          <w:bCs w:val="0"/>
          <w:sz w:val="22"/>
          <w:szCs w:val="22"/>
        </w:rPr>
        <w:t>47</w:t>
      </w:r>
      <w:r w:rsidRPr="00AE498E">
        <w:rPr>
          <w:rFonts w:ascii="Bookman Old Style" w:hAnsi="Bookman Old Style"/>
          <w:bCs w:val="0"/>
          <w:sz w:val="22"/>
          <w:szCs w:val="22"/>
        </w:rPr>
        <w:t>/2023</w:t>
      </w:r>
      <w:r>
        <w:rPr>
          <w:rFonts w:ascii="Bookman Old Style" w:hAnsi="Bookman Old Style"/>
          <w:bCs w:val="0"/>
          <w:sz w:val="22"/>
          <w:szCs w:val="22"/>
        </w:rPr>
        <w:t>.</w:t>
      </w:r>
    </w:p>
    <w:p w14:paraId="67890C92" w14:textId="77777777" w:rsidR="007376AD" w:rsidRPr="00AE498E" w:rsidRDefault="007376AD" w:rsidP="007376AD">
      <w:pPr>
        <w:ind w:firstLine="1701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EXMO. </w:t>
      </w:r>
      <w:r w:rsidRPr="00AE498E">
        <w:rPr>
          <w:rFonts w:ascii="Bookman Old Style" w:hAnsi="Bookman Old Style"/>
          <w:b/>
        </w:rPr>
        <w:t>SENHORES VEREADORES.</w:t>
      </w:r>
    </w:p>
    <w:p w14:paraId="0FB427BE" w14:textId="77777777" w:rsidR="007376AD" w:rsidRPr="00AE498E" w:rsidRDefault="007376AD" w:rsidP="007376AD">
      <w:pPr>
        <w:tabs>
          <w:tab w:val="left" w:pos="2919"/>
        </w:tabs>
        <w:ind w:firstLine="1701"/>
        <w:jc w:val="both"/>
        <w:rPr>
          <w:rFonts w:ascii="Bookman Old Style" w:hAnsi="Bookman Old Style" w:cs="Arial"/>
          <w:iCs/>
        </w:rPr>
      </w:pPr>
      <w:r w:rsidRPr="00AE498E">
        <w:rPr>
          <w:rFonts w:ascii="Bookman Old Style" w:hAnsi="Bookman Old Style"/>
        </w:rPr>
        <w:t xml:space="preserve">Estamos encaminhando a essa Egrégia Casa de Leis, pelo presente, o Projeto de Lei nº </w:t>
      </w:r>
      <w:r>
        <w:rPr>
          <w:rFonts w:ascii="Bookman Old Style" w:hAnsi="Bookman Old Style"/>
        </w:rPr>
        <w:t>47</w:t>
      </w:r>
      <w:r w:rsidRPr="00AE498E">
        <w:rPr>
          <w:rFonts w:ascii="Bookman Old Style" w:hAnsi="Bookman Old Style"/>
        </w:rPr>
        <w:t xml:space="preserve">/2023, o qual cria </w:t>
      </w:r>
      <w:r w:rsidRPr="00AE498E">
        <w:rPr>
          <w:rFonts w:ascii="Bookman Old Style" w:hAnsi="Bookman Old Style" w:cs="Arial"/>
          <w:iCs/>
        </w:rPr>
        <w:t>gratificação de produtividade aos agentes públicos municipais, na especialidade de gestor ambiental do Município de Novo Horizonte do Oeste-RO.</w:t>
      </w:r>
    </w:p>
    <w:p w14:paraId="0D656151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SimSun" w:hAnsi="Bookman Old Style" w:cs="Arial"/>
          <w:lang w:eastAsia="zh-CN"/>
        </w:rPr>
      </w:pPr>
      <w:r w:rsidRPr="00AE498E">
        <w:rPr>
          <w:rFonts w:ascii="Bookman Old Style" w:eastAsia="SimSun" w:hAnsi="Bookman Old Style" w:cs="Arial"/>
          <w:lang w:eastAsia="zh-CN"/>
        </w:rPr>
        <w:t>A</w:t>
      </w:r>
      <w:r>
        <w:rPr>
          <w:rFonts w:ascii="Bookman Old Style" w:eastAsia="SimSun" w:hAnsi="Bookman Old Style" w:cs="Arial"/>
          <w:lang w:eastAsia="zh-CN"/>
        </w:rPr>
        <w:t xml:space="preserve"> implementação desta</w:t>
      </w:r>
      <w:r w:rsidRPr="00AE498E">
        <w:rPr>
          <w:rFonts w:ascii="Bookman Old Style" w:eastAsia="SimSun" w:hAnsi="Bookman Old Style" w:cs="Arial"/>
          <w:lang w:eastAsia="zh-CN"/>
        </w:rPr>
        <w:t xml:space="preserve"> medida é de suma importância, uma vez que irá incentivar a atividade dos </w:t>
      </w:r>
      <w:r w:rsidRPr="00AE498E">
        <w:rPr>
          <w:rFonts w:ascii="Bookman Old Style" w:eastAsia="SimSun" w:hAnsi="Bookman Old Style" w:cs="Arial"/>
          <w:iCs/>
          <w:lang w:eastAsia="zh-CN"/>
        </w:rPr>
        <w:t>gestores ambiental</w:t>
      </w:r>
      <w:r w:rsidRPr="00AE498E">
        <w:rPr>
          <w:rFonts w:ascii="Bookman Old Style" w:eastAsia="SimSun" w:hAnsi="Bookman Old Style" w:cs="Arial"/>
          <w:lang w:eastAsia="zh-CN"/>
        </w:rPr>
        <w:t>, visando estimular a produção, aperfeiçoamento e eficiência no serviço público prestado por esses profissionais, objetivando dessa forma a satisfação do interesse público coletivo</w:t>
      </w:r>
      <w:r>
        <w:rPr>
          <w:rFonts w:ascii="Bookman Old Style" w:eastAsia="SimSun" w:hAnsi="Bookman Old Style" w:cs="Arial"/>
          <w:lang w:eastAsia="zh-CN"/>
        </w:rPr>
        <w:t xml:space="preserve">, especialmente na fiscalização ambiental do município. </w:t>
      </w:r>
    </w:p>
    <w:p w14:paraId="05532A3C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SimSun" w:hAnsi="Bookman Old Style" w:cs="Arial"/>
          <w:lang w:eastAsia="zh-CN"/>
        </w:rPr>
      </w:pPr>
    </w:p>
    <w:p w14:paraId="6287F00D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SimSun" w:hAnsi="Bookman Old Style" w:cs="Arial"/>
          <w:lang w:eastAsia="zh-CN"/>
        </w:rPr>
      </w:pPr>
      <w:r w:rsidRPr="00AE498E">
        <w:rPr>
          <w:rFonts w:ascii="Bookman Old Style" w:eastAsia="SimSun" w:hAnsi="Bookman Old Style" w:cs="Arial"/>
          <w:lang w:eastAsia="zh-CN"/>
        </w:rPr>
        <w:t>O benefício</w:t>
      </w:r>
      <w:r>
        <w:rPr>
          <w:rFonts w:ascii="Bookman Old Style" w:eastAsia="SimSun" w:hAnsi="Bookman Old Style" w:cs="Arial"/>
          <w:lang w:eastAsia="zh-CN"/>
        </w:rPr>
        <w:t xml:space="preserve"> em questão</w:t>
      </w:r>
      <w:r w:rsidRPr="00AE498E">
        <w:rPr>
          <w:rFonts w:ascii="Bookman Old Style" w:eastAsia="SimSun" w:hAnsi="Bookman Old Style" w:cs="Arial"/>
          <w:lang w:eastAsia="zh-CN"/>
        </w:rPr>
        <w:t xml:space="preserve"> se </w:t>
      </w:r>
      <w:r>
        <w:rPr>
          <w:rFonts w:ascii="Bookman Old Style" w:eastAsia="SimSun" w:hAnsi="Bookman Old Style" w:cs="Arial"/>
          <w:lang w:eastAsia="zh-CN"/>
        </w:rPr>
        <w:t>enquadra na</w:t>
      </w:r>
      <w:r w:rsidRPr="00AE498E">
        <w:rPr>
          <w:rFonts w:ascii="Bookman Old Style" w:eastAsia="SimSun" w:hAnsi="Bookman Old Style" w:cs="Arial"/>
          <w:lang w:eastAsia="zh-CN"/>
        </w:rPr>
        <w:t xml:space="preserve"> função</w:t>
      </w:r>
      <w:r>
        <w:rPr>
          <w:rFonts w:ascii="Bookman Old Style" w:eastAsia="SimSun" w:hAnsi="Bookman Old Style" w:cs="Arial"/>
          <w:lang w:eastAsia="zh-CN"/>
        </w:rPr>
        <w:t xml:space="preserve"> desempenhada</w:t>
      </w:r>
      <w:r w:rsidRPr="00AE498E">
        <w:rPr>
          <w:rFonts w:ascii="Bookman Old Style" w:eastAsia="SimSun" w:hAnsi="Bookman Old Style" w:cs="Arial"/>
          <w:lang w:eastAsia="zh-CN"/>
        </w:rPr>
        <w:t xml:space="preserve">, considerando que o servidor investido nesta função pública é pessoa capacitada para o desempenho da mesma, com visão suficiente para alcançar os objetivos da administração, proporcionar o bem comum, através de aplicação de políticas públicas que visam o </w:t>
      </w:r>
      <w:proofErr w:type="gramStart"/>
      <w:r w:rsidRPr="00AE498E">
        <w:rPr>
          <w:rFonts w:ascii="Bookman Old Style" w:eastAsia="SimSun" w:hAnsi="Bookman Old Style" w:cs="Arial"/>
          <w:lang w:eastAsia="zh-CN"/>
        </w:rPr>
        <w:t>bem estar</w:t>
      </w:r>
      <w:proofErr w:type="gramEnd"/>
      <w:r w:rsidRPr="00AE498E">
        <w:rPr>
          <w:rFonts w:ascii="Bookman Old Style" w:eastAsia="SimSun" w:hAnsi="Bookman Old Style" w:cs="Arial"/>
          <w:lang w:eastAsia="zh-CN"/>
        </w:rPr>
        <w:t xml:space="preserve"> social, de saúde e principalmente quanto ao meio ambiente.</w:t>
      </w:r>
    </w:p>
    <w:p w14:paraId="1410FBAA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SimSun" w:hAnsi="Bookman Old Style" w:cs="Arial"/>
          <w:lang w:eastAsia="zh-CN"/>
        </w:rPr>
      </w:pPr>
    </w:p>
    <w:p w14:paraId="6A937389" w14:textId="77777777" w:rsidR="007376AD" w:rsidRDefault="007376AD" w:rsidP="007376AD">
      <w:pPr>
        <w:spacing w:after="0" w:line="240" w:lineRule="auto"/>
        <w:jc w:val="both"/>
        <w:rPr>
          <w:rFonts w:ascii="Bookman Old Style" w:eastAsia="SimSun" w:hAnsi="Bookman Old Style" w:cs="Times New Roman"/>
          <w:lang w:eastAsia="zh-CN"/>
        </w:rPr>
      </w:pPr>
      <w:r w:rsidRPr="00AE498E">
        <w:rPr>
          <w:rFonts w:ascii="Bookman Old Style" w:eastAsia="SimSun" w:hAnsi="Bookman Old Style" w:cs="Times New Roman"/>
          <w:lang w:eastAsia="zh-CN"/>
        </w:rPr>
        <w:t>Além da melhoria na prestação dos serviços, e produção nas atividades desenvolvidas no desempenho do trabalho, busca-se também a valorização do profissional,</w:t>
      </w:r>
      <w:r w:rsidRPr="00AE498E">
        <w:rPr>
          <w:rFonts w:ascii="Bookman Old Style" w:hAnsi="Bookman Old Style"/>
        </w:rPr>
        <w:t xml:space="preserve"> </w:t>
      </w:r>
      <w:r w:rsidRPr="00AE498E">
        <w:rPr>
          <w:rFonts w:ascii="Bookman Old Style" w:eastAsia="SimSun" w:hAnsi="Bookman Old Style" w:cs="Times New Roman"/>
          <w:lang w:eastAsia="zh-CN"/>
        </w:rPr>
        <w:t>bem como estimular a atuação funcional, de modo que o incentivo em questão possa refletir todo o empenho e diligência que esses aludidos profissionais executam nas suas eminentes e relevantes atividades.</w:t>
      </w:r>
    </w:p>
    <w:p w14:paraId="35C43340" w14:textId="77777777" w:rsidR="007376AD" w:rsidRDefault="007376AD" w:rsidP="007376AD">
      <w:pPr>
        <w:spacing w:after="0" w:line="240" w:lineRule="auto"/>
        <w:jc w:val="both"/>
        <w:rPr>
          <w:rFonts w:ascii="Bookman Old Style" w:eastAsia="SimSun" w:hAnsi="Bookman Old Style" w:cs="Times New Roman"/>
          <w:lang w:eastAsia="zh-CN"/>
        </w:rPr>
      </w:pPr>
    </w:p>
    <w:p w14:paraId="42EEE7FB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SimSun" w:hAnsi="Bookman Old Style" w:cs="Times New Roman"/>
          <w:lang w:eastAsia="zh-CN"/>
        </w:rPr>
      </w:pPr>
      <w:r>
        <w:rPr>
          <w:rFonts w:ascii="Bookman Old Style" w:eastAsia="SimSun" w:hAnsi="Bookman Old Style" w:cs="Times New Roman"/>
          <w:lang w:eastAsia="zh-CN"/>
        </w:rPr>
        <w:t>Dessa forma, o Município,</w:t>
      </w:r>
      <w:r w:rsidRPr="00B8505C">
        <w:rPr>
          <w:rFonts w:ascii="Bookman Old Style" w:eastAsia="SimSun" w:hAnsi="Bookman Old Style" w:cs="Times New Roman"/>
          <w:lang w:eastAsia="zh-CN"/>
        </w:rPr>
        <w:t xml:space="preserve"> o servidor e os munícipes serão beneficiados, sendo que o município </w:t>
      </w:r>
      <w:r>
        <w:rPr>
          <w:rFonts w:ascii="Bookman Old Style" w:eastAsia="SimSun" w:hAnsi="Bookman Old Style" w:cs="Times New Roman"/>
          <w:lang w:eastAsia="zh-CN"/>
        </w:rPr>
        <w:t xml:space="preserve">atuará de forma mais eficiente nas questões ambientais em prol da população de Novo Horizonte. Por sua vez, </w:t>
      </w:r>
      <w:r w:rsidRPr="00B8505C">
        <w:rPr>
          <w:rFonts w:ascii="Bookman Old Style" w:eastAsia="SimSun" w:hAnsi="Bookman Old Style" w:cs="Times New Roman"/>
          <w:lang w:eastAsia="zh-CN"/>
        </w:rPr>
        <w:t xml:space="preserve">o servidor </w:t>
      </w:r>
      <w:r>
        <w:rPr>
          <w:rFonts w:ascii="Bookman Old Style" w:eastAsia="SimSun" w:hAnsi="Bookman Old Style" w:cs="Times New Roman"/>
          <w:lang w:eastAsia="zh-CN"/>
        </w:rPr>
        <w:t xml:space="preserve">terá uma retribuição pelo trabalho produtivo e metas alcançadas.  </w:t>
      </w:r>
    </w:p>
    <w:p w14:paraId="624657D5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3FA46371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AE498E">
        <w:rPr>
          <w:rFonts w:ascii="Bookman Old Style" w:eastAsia="Times New Roman" w:hAnsi="Bookman Old Style" w:cs="Times New Roman"/>
          <w:lang w:eastAsia="ar-SA"/>
        </w:rPr>
        <w:t xml:space="preserve">Como é de praxe, a matéria </w:t>
      </w:r>
      <w:proofErr w:type="spellStart"/>
      <w:r w:rsidRPr="00AE498E">
        <w:rPr>
          <w:rFonts w:ascii="Bookman Old Style" w:eastAsia="Times New Roman" w:hAnsi="Bookman Old Style" w:cs="Times New Roman"/>
          <w:lang w:eastAsia="ar-SA"/>
        </w:rPr>
        <w:t>esta</w:t>
      </w:r>
      <w:proofErr w:type="spellEnd"/>
      <w:r w:rsidRPr="00AE498E">
        <w:rPr>
          <w:rFonts w:ascii="Bookman Old Style" w:eastAsia="Times New Roman" w:hAnsi="Bookman Old Style" w:cs="Times New Roman"/>
          <w:lang w:eastAsia="ar-SA"/>
        </w:rPr>
        <w:t xml:space="preserve"> fincada </w:t>
      </w:r>
      <w:proofErr w:type="gramStart"/>
      <w:r w:rsidRPr="00AE498E">
        <w:rPr>
          <w:rFonts w:ascii="Bookman Old Style" w:eastAsia="Times New Roman" w:hAnsi="Bookman Old Style" w:cs="Times New Roman"/>
          <w:lang w:eastAsia="ar-SA"/>
        </w:rPr>
        <w:t>nos princípio</w:t>
      </w:r>
      <w:proofErr w:type="gramEnd"/>
      <w:r w:rsidRPr="00AE498E">
        <w:rPr>
          <w:rFonts w:ascii="Bookman Old Style" w:eastAsia="Times New Roman" w:hAnsi="Bookman Old Style" w:cs="Times New Roman"/>
          <w:lang w:eastAsia="ar-SA"/>
        </w:rPr>
        <w:t xml:space="preserve"> balizadores da administração pública, notadamente Direito Administrativo e Direito Financeiro.</w:t>
      </w:r>
    </w:p>
    <w:p w14:paraId="2087B075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10893A25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AE498E">
        <w:rPr>
          <w:rFonts w:ascii="Bookman Old Style" w:eastAsia="Times New Roman" w:hAnsi="Bookman Old Style" w:cs="Times New Roman"/>
          <w:lang w:eastAsia="ar-SA"/>
        </w:rPr>
        <w:t xml:space="preserve">Assim, encaminho a esta </w:t>
      </w:r>
      <w:r w:rsidRPr="00AE498E">
        <w:rPr>
          <w:rFonts w:ascii="Bookman Old Style" w:eastAsia="Times New Roman" w:hAnsi="Bookman Old Style" w:cs="Times New Roman"/>
          <w:i/>
          <w:lang w:eastAsia="ar-SA"/>
        </w:rPr>
        <w:t>Augusta</w:t>
      </w:r>
      <w:r w:rsidRPr="00AE498E">
        <w:rPr>
          <w:rFonts w:ascii="Bookman Old Style" w:eastAsia="Times New Roman" w:hAnsi="Bookman Old Style" w:cs="Times New Roman"/>
          <w:lang w:eastAsia="ar-SA"/>
        </w:rPr>
        <w:t xml:space="preserve"> Casa de Lei projeto de lei para apreciação e deliberação, que ante os fatos argumentados e com fulcro na Lei Orgânica do Município combinado com o Regimento Interno desta egrégia Casa de Lei solicito o recebimento e tramitação em </w:t>
      </w:r>
      <w:r w:rsidRPr="00AE498E">
        <w:rPr>
          <w:rFonts w:ascii="Bookman Old Style" w:eastAsia="Times New Roman" w:hAnsi="Bookman Old Style" w:cs="Times New Roman"/>
          <w:b/>
          <w:lang w:eastAsia="ar-SA"/>
        </w:rPr>
        <w:t>REGIME DE URGÊNCIA ESPECIAL</w:t>
      </w:r>
      <w:r w:rsidRPr="00AE498E">
        <w:rPr>
          <w:rFonts w:ascii="Bookman Old Style" w:eastAsia="Times New Roman" w:hAnsi="Bookman Old Style" w:cs="Times New Roman"/>
          <w:lang w:eastAsia="ar-SA"/>
        </w:rPr>
        <w:t xml:space="preserve">. </w:t>
      </w:r>
    </w:p>
    <w:p w14:paraId="7B885569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38419149" w14:textId="77777777" w:rsidR="007376AD" w:rsidRPr="00AE498E" w:rsidRDefault="007376AD" w:rsidP="007376A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AE498E">
        <w:rPr>
          <w:rFonts w:ascii="Bookman Old Style" w:eastAsia="Times New Roman" w:hAnsi="Bookman Old Style" w:cs="Times New Roman"/>
          <w:lang w:eastAsia="ar-SA"/>
        </w:rPr>
        <w:t>Dessa forma, Senhor Presidente, submeto à consideração de Vossa Excelência e seus pares a minuta do Projeto de Lei e seus anexos que a esta acompanha.</w:t>
      </w:r>
    </w:p>
    <w:p w14:paraId="466F65FA" w14:textId="77777777" w:rsidR="007376AD" w:rsidRDefault="007376AD" w:rsidP="007376AD">
      <w:pPr>
        <w:spacing w:after="0" w:line="240" w:lineRule="auto"/>
        <w:jc w:val="right"/>
        <w:rPr>
          <w:rFonts w:ascii="Bookman Old Style" w:hAnsi="Bookman Old Style"/>
        </w:rPr>
      </w:pPr>
    </w:p>
    <w:p w14:paraId="3AA7F419" w14:textId="77777777" w:rsidR="007376AD" w:rsidRDefault="007376AD" w:rsidP="007376AD">
      <w:pPr>
        <w:spacing w:after="0" w:line="240" w:lineRule="auto"/>
        <w:jc w:val="right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Novo Horizonte do Oeste-RO, </w:t>
      </w:r>
      <w:r>
        <w:rPr>
          <w:rFonts w:ascii="Bookman Old Style" w:hAnsi="Bookman Old Style"/>
        </w:rPr>
        <w:t xml:space="preserve">24 de </w:t>
      </w:r>
      <w:proofErr w:type="gramStart"/>
      <w:r>
        <w:rPr>
          <w:rFonts w:ascii="Bookman Old Style" w:hAnsi="Bookman Old Style"/>
        </w:rPr>
        <w:t>Maio</w:t>
      </w:r>
      <w:proofErr w:type="gramEnd"/>
      <w:r w:rsidRPr="00AE498E">
        <w:rPr>
          <w:rFonts w:ascii="Bookman Old Style" w:hAnsi="Bookman Old Style"/>
        </w:rPr>
        <w:t xml:space="preserve"> de 2023.</w:t>
      </w:r>
    </w:p>
    <w:p w14:paraId="584C3979" w14:textId="77777777" w:rsidR="007376AD" w:rsidRDefault="007376AD" w:rsidP="007376AD">
      <w:pPr>
        <w:spacing w:after="0" w:line="240" w:lineRule="auto"/>
        <w:jc w:val="right"/>
        <w:rPr>
          <w:rFonts w:ascii="Bookman Old Style" w:hAnsi="Bookman Old Style"/>
        </w:rPr>
      </w:pPr>
    </w:p>
    <w:p w14:paraId="7F45C15A" w14:textId="77777777" w:rsidR="007376AD" w:rsidRPr="00AE498E" w:rsidRDefault="007376AD" w:rsidP="007376AD">
      <w:pPr>
        <w:spacing w:after="0" w:line="240" w:lineRule="auto"/>
        <w:jc w:val="right"/>
        <w:rPr>
          <w:rStyle w:val="Typewriter"/>
          <w:rFonts w:ascii="Bookman Old Style" w:hAnsi="Bookman Old Style"/>
          <w:b/>
          <w:bCs/>
          <w:sz w:val="22"/>
        </w:rPr>
      </w:pPr>
    </w:p>
    <w:p w14:paraId="32179734" w14:textId="77777777" w:rsidR="007376AD" w:rsidRPr="00AE498E" w:rsidRDefault="007376AD" w:rsidP="007376AD">
      <w:pPr>
        <w:spacing w:after="0" w:line="240" w:lineRule="auto"/>
        <w:jc w:val="center"/>
        <w:rPr>
          <w:rStyle w:val="Typewriter"/>
          <w:rFonts w:ascii="Bookman Old Style" w:hAnsi="Bookman Old Style"/>
          <w:b/>
          <w:bCs/>
          <w:sz w:val="22"/>
        </w:rPr>
      </w:pPr>
      <w:r w:rsidRPr="00AE498E">
        <w:rPr>
          <w:rStyle w:val="Typewriter"/>
          <w:rFonts w:ascii="Bookman Old Style" w:hAnsi="Bookman Old Style"/>
          <w:b/>
          <w:bCs/>
          <w:sz w:val="22"/>
        </w:rPr>
        <w:t>CLEITON ADRIANE CHEREGATTO</w:t>
      </w:r>
    </w:p>
    <w:p w14:paraId="4E1062F5" w14:textId="77777777" w:rsidR="007376AD" w:rsidRPr="00AE498E" w:rsidRDefault="007376AD" w:rsidP="007376AD">
      <w:pPr>
        <w:spacing w:after="0" w:line="240" w:lineRule="auto"/>
        <w:jc w:val="center"/>
        <w:rPr>
          <w:rStyle w:val="Typewriter"/>
          <w:rFonts w:ascii="Bookman Old Style" w:hAnsi="Bookman Old Style"/>
          <w:b/>
          <w:bCs/>
          <w:sz w:val="22"/>
        </w:rPr>
      </w:pPr>
      <w:r w:rsidRPr="00AE498E">
        <w:rPr>
          <w:rStyle w:val="Typewriter"/>
          <w:rFonts w:ascii="Bookman Old Style" w:hAnsi="Bookman Old Style"/>
          <w:b/>
          <w:bCs/>
          <w:sz w:val="22"/>
        </w:rPr>
        <w:t>PREFEITO MUNICIPAL</w:t>
      </w:r>
    </w:p>
    <w:p w14:paraId="65B12C44" w14:textId="77777777" w:rsidR="007376AD" w:rsidRPr="00AE498E" w:rsidRDefault="007376AD" w:rsidP="007376AD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0DF99D09" w14:textId="0AA743D8" w:rsidR="00CA0885" w:rsidRPr="00AE498E" w:rsidRDefault="006A1703" w:rsidP="00CA0885">
      <w:pPr>
        <w:jc w:val="both"/>
        <w:rPr>
          <w:rFonts w:ascii="Bookman Old Style" w:eastAsia="DFKai-SB" w:hAnsi="Bookman Old Style" w:cstheme="majorBidi"/>
          <w:b/>
        </w:rPr>
      </w:pPr>
      <w:r w:rsidRPr="00AE498E">
        <w:rPr>
          <w:rFonts w:ascii="Bookman Old Style" w:eastAsia="DFKai-SB" w:hAnsi="Bookman Old Style" w:cstheme="majorBidi"/>
          <w:b/>
        </w:rPr>
        <w:lastRenderedPageBreak/>
        <w:t>PROJETO DE LEI</w:t>
      </w:r>
      <w:r w:rsidR="00CA0885" w:rsidRPr="00AE498E">
        <w:rPr>
          <w:rFonts w:ascii="Bookman Old Style" w:eastAsia="DFKai-SB" w:hAnsi="Bookman Old Style" w:cstheme="majorBidi"/>
          <w:b/>
        </w:rPr>
        <w:t xml:space="preserve"> Nº </w:t>
      </w:r>
      <w:r w:rsidR="001E1A5D">
        <w:rPr>
          <w:rFonts w:ascii="Bookman Old Style" w:eastAsia="DFKai-SB" w:hAnsi="Bookman Old Style" w:cstheme="majorBidi"/>
          <w:b/>
        </w:rPr>
        <w:t>47</w:t>
      </w:r>
      <w:r w:rsidR="00CA0885" w:rsidRPr="00AE498E">
        <w:rPr>
          <w:rFonts w:ascii="Bookman Old Style" w:eastAsia="DFKai-SB" w:hAnsi="Bookman Old Style" w:cstheme="majorBidi"/>
          <w:b/>
        </w:rPr>
        <w:t>/20</w:t>
      </w:r>
      <w:r w:rsidR="002C43B4" w:rsidRPr="00AE498E">
        <w:rPr>
          <w:rFonts w:ascii="Bookman Old Style" w:eastAsia="DFKai-SB" w:hAnsi="Bookman Old Style" w:cstheme="majorBidi"/>
          <w:b/>
        </w:rPr>
        <w:t>23</w:t>
      </w:r>
      <w:r w:rsidR="00CA0885" w:rsidRPr="00AE498E">
        <w:rPr>
          <w:rFonts w:ascii="Bookman Old Style" w:eastAsia="DFKai-SB" w:hAnsi="Bookman Old Style" w:cstheme="majorBidi"/>
          <w:b/>
        </w:rPr>
        <w:t>.</w:t>
      </w:r>
    </w:p>
    <w:p w14:paraId="6BD6F334" w14:textId="0F34080E" w:rsidR="00CA0885" w:rsidRPr="001E1A5D" w:rsidRDefault="00CA0885" w:rsidP="00CA0885">
      <w:pPr>
        <w:spacing w:after="0" w:line="240" w:lineRule="auto"/>
        <w:ind w:left="3402"/>
        <w:jc w:val="both"/>
        <w:rPr>
          <w:rFonts w:ascii="Bookman Old Style" w:eastAsia="DFKai-SB" w:hAnsi="Bookman Old Style" w:cstheme="majorBidi"/>
          <w:b/>
          <w:sz w:val="20"/>
          <w:szCs w:val="20"/>
        </w:rPr>
      </w:pPr>
      <w:r w:rsidRPr="001E1A5D">
        <w:rPr>
          <w:rFonts w:ascii="Bookman Old Style" w:eastAsia="DFKai-SB" w:hAnsi="Bookman Old Style" w:cstheme="majorBidi"/>
          <w:b/>
          <w:i/>
          <w:sz w:val="20"/>
          <w:szCs w:val="20"/>
        </w:rPr>
        <w:t>INSTITUI A GRATIFICAÇÃO DE PRODUTIVIDADE AOS</w:t>
      </w:r>
      <w:r w:rsidR="00F83726">
        <w:rPr>
          <w:rFonts w:ascii="Bookman Old Style" w:eastAsia="DFKai-SB" w:hAnsi="Bookman Old Style" w:cstheme="majorBidi"/>
          <w:b/>
          <w:i/>
          <w:sz w:val="20"/>
          <w:szCs w:val="20"/>
        </w:rPr>
        <w:t xml:space="preserve"> CARGO</w:t>
      </w:r>
      <w:r w:rsidRPr="001E1A5D">
        <w:rPr>
          <w:rFonts w:ascii="Bookman Old Style" w:eastAsia="DFKai-SB" w:hAnsi="Bookman Old Style" w:cstheme="majorBidi"/>
          <w:b/>
          <w:i/>
          <w:sz w:val="20"/>
          <w:szCs w:val="20"/>
        </w:rPr>
        <w:t xml:space="preserve"> DE </w:t>
      </w:r>
      <w:r w:rsidR="002C43B4" w:rsidRPr="001E1A5D">
        <w:rPr>
          <w:rFonts w:ascii="Bookman Old Style" w:eastAsia="DFKai-SB" w:hAnsi="Bookman Old Style" w:cstheme="majorBidi"/>
          <w:b/>
          <w:i/>
          <w:sz w:val="20"/>
          <w:szCs w:val="20"/>
        </w:rPr>
        <w:t xml:space="preserve">GESTOR AMBIENTAL </w:t>
      </w:r>
      <w:r w:rsidRPr="001E1A5D">
        <w:rPr>
          <w:rFonts w:ascii="Bookman Old Style" w:eastAsia="DFKai-SB" w:hAnsi="Bookman Old Style" w:cstheme="majorBidi"/>
          <w:b/>
          <w:i/>
          <w:sz w:val="20"/>
          <w:szCs w:val="20"/>
        </w:rPr>
        <w:t>DO MUNICÍPIO DE NOVO HORIZONTE DO OESTE-RO E DÁ OUTRAS PROVIDÊNCIAS</w:t>
      </w:r>
      <w:r w:rsidRPr="001E1A5D">
        <w:rPr>
          <w:rFonts w:ascii="Bookman Old Style" w:eastAsia="DFKai-SB" w:hAnsi="Bookman Old Style" w:cstheme="majorBidi"/>
          <w:b/>
          <w:sz w:val="20"/>
          <w:szCs w:val="20"/>
        </w:rPr>
        <w:t>.</w:t>
      </w:r>
    </w:p>
    <w:p w14:paraId="303D02A9" w14:textId="5747A93F" w:rsidR="002C43B4" w:rsidRPr="00AE498E" w:rsidRDefault="002C43B4" w:rsidP="002C43B4">
      <w:pPr>
        <w:tabs>
          <w:tab w:val="left" w:pos="2835"/>
        </w:tabs>
        <w:spacing w:after="0" w:line="240" w:lineRule="auto"/>
        <w:jc w:val="both"/>
        <w:rPr>
          <w:rFonts w:ascii="Bookman Old Style" w:eastAsia="DFKai-SB" w:hAnsi="Bookman Old Style" w:cstheme="majorBidi"/>
          <w:b/>
        </w:rPr>
      </w:pPr>
      <w:r w:rsidRPr="00AE498E">
        <w:rPr>
          <w:rFonts w:ascii="Bookman Old Style" w:eastAsia="DFKai-SB" w:hAnsi="Bookman Old Style" w:cstheme="majorBidi"/>
          <w:b/>
        </w:rPr>
        <w:t xml:space="preserve">                                     </w:t>
      </w:r>
    </w:p>
    <w:p w14:paraId="2F9BCF1C" w14:textId="77777777" w:rsidR="00CA0885" w:rsidRPr="00AE498E" w:rsidRDefault="00CA0885" w:rsidP="002C43B4">
      <w:pPr>
        <w:tabs>
          <w:tab w:val="left" w:pos="2835"/>
        </w:tabs>
        <w:spacing w:after="0" w:line="240" w:lineRule="auto"/>
        <w:ind w:firstLine="2835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  <w:b/>
        </w:rPr>
        <w:t>O PREFEITO DO MUNICIPIO DE NOVO HORIZONTE DO OESTE,</w:t>
      </w:r>
      <w:r w:rsidRPr="00AE498E">
        <w:rPr>
          <w:rFonts w:ascii="Bookman Old Style" w:eastAsia="Times New Roman" w:hAnsi="Bookman Old Style" w:cs="Times New Roman"/>
          <w:lang w:eastAsia="pt-BR"/>
        </w:rPr>
        <w:t xml:space="preserve"> </w:t>
      </w:r>
      <w:r w:rsidRPr="00AE498E">
        <w:rPr>
          <w:rFonts w:ascii="Bookman Old Style" w:eastAsia="DFKai-SB" w:hAnsi="Bookman Old Style" w:cstheme="majorBidi"/>
        </w:rPr>
        <w:t>Sr.</w:t>
      </w:r>
      <w:r w:rsidRPr="00AE498E">
        <w:rPr>
          <w:rFonts w:ascii="Bookman Old Style" w:eastAsia="DFKai-SB" w:hAnsi="Bookman Old Style" w:cstheme="majorBidi"/>
          <w:b/>
        </w:rPr>
        <w:t xml:space="preserve"> CLEITON ADRIANE CHEREGATTO</w:t>
      </w:r>
      <w:r w:rsidRPr="00AE498E">
        <w:rPr>
          <w:rFonts w:ascii="Bookman Old Style" w:eastAsia="DFKai-SB" w:hAnsi="Bookman Old Style" w:cstheme="majorBidi"/>
        </w:rPr>
        <w:t>, no uso de suas atribuições Legais que lhe são atribuídas</w:t>
      </w:r>
      <w:r w:rsidRPr="00AE498E">
        <w:rPr>
          <w:rFonts w:ascii="Bookman Old Style" w:eastAsia="DFKai-SB" w:hAnsi="Bookman Old Style" w:cstheme="majorBidi"/>
          <w:b/>
        </w:rPr>
        <w:t xml:space="preserve"> </w:t>
      </w:r>
      <w:r w:rsidRPr="00AE498E">
        <w:rPr>
          <w:rFonts w:ascii="Bookman Old Style" w:eastAsia="DFKai-SB" w:hAnsi="Bookman Old Style" w:cstheme="majorBidi"/>
        </w:rPr>
        <w:t>faz saber</w:t>
      </w:r>
      <w:r w:rsidRPr="00AE498E">
        <w:rPr>
          <w:rFonts w:ascii="Bookman Old Style" w:eastAsia="DFKai-SB" w:hAnsi="Bookman Old Style" w:cstheme="majorBidi"/>
          <w:b/>
        </w:rPr>
        <w:t xml:space="preserve">, </w:t>
      </w:r>
      <w:r w:rsidRPr="00AE498E">
        <w:rPr>
          <w:rFonts w:ascii="Bookman Old Style" w:eastAsia="DFKai-SB" w:hAnsi="Bookman Old Style" w:cstheme="majorBidi"/>
        </w:rPr>
        <w:t>que a Câmara Municipal de Novo Horizonte do Oeste-RO, Estado de Rondônia, aprova e ele sanciona e promulga</w:t>
      </w:r>
      <w:r w:rsidRPr="00AE498E">
        <w:rPr>
          <w:rFonts w:ascii="Bookman Old Style" w:eastAsia="DFKai-SB" w:hAnsi="Bookman Old Style" w:cstheme="majorBidi"/>
          <w:b/>
        </w:rPr>
        <w:t xml:space="preserve"> </w:t>
      </w:r>
      <w:r w:rsidRPr="00AE498E">
        <w:rPr>
          <w:rFonts w:ascii="Bookman Old Style" w:eastAsia="DFKai-SB" w:hAnsi="Bookman Old Style" w:cstheme="majorBidi"/>
        </w:rPr>
        <w:t>a seguinte,</w:t>
      </w:r>
    </w:p>
    <w:p w14:paraId="0765241E" w14:textId="77777777" w:rsidR="002C43B4" w:rsidRPr="00AE498E" w:rsidRDefault="002C43B4" w:rsidP="002C43B4">
      <w:pPr>
        <w:ind w:firstLine="2880"/>
        <w:jc w:val="both"/>
        <w:rPr>
          <w:rFonts w:ascii="Bookman Old Style" w:eastAsia="DFKai-SB" w:hAnsi="Bookman Old Style" w:cstheme="majorBidi"/>
          <w:b/>
        </w:rPr>
      </w:pPr>
    </w:p>
    <w:p w14:paraId="4E273630" w14:textId="77777777" w:rsidR="002C43B4" w:rsidRPr="00AE498E" w:rsidRDefault="002C43B4" w:rsidP="002C43B4">
      <w:pPr>
        <w:ind w:firstLine="2880"/>
        <w:jc w:val="both"/>
        <w:rPr>
          <w:rFonts w:ascii="Bookman Old Style" w:hAnsi="Bookman Old Style" w:cstheme="majorBidi"/>
        </w:rPr>
      </w:pPr>
      <w:r w:rsidRPr="00AE498E">
        <w:rPr>
          <w:rFonts w:ascii="Bookman Old Style" w:eastAsia="DFKai-SB" w:hAnsi="Bookman Old Style" w:cstheme="majorBidi"/>
          <w:b/>
        </w:rPr>
        <w:t>LEI:</w:t>
      </w:r>
      <w:r w:rsidRPr="00AE498E">
        <w:rPr>
          <w:rFonts w:ascii="Bookman Old Style" w:hAnsi="Bookman Old Style" w:cstheme="majorBidi"/>
        </w:rPr>
        <w:t xml:space="preserve"> </w:t>
      </w:r>
    </w:p>
    <w:p w14:paraId="5156BE7B" w14:textId="0B970AE9" w:rsidR="002C43B4" w:rsidRPr="00AE498E" w:rsidRDefault="002C43B4" w:rsidP="002C43B4">
      <w:pPr>
        <w:spacing w:before="120" w:after="120"/>
        <w:ind w:firstLine="567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  <w:b/>
          <w:bCs/>
        </w:rPr>
        <w:t>Art.1º</w:t>
      </w:r>
      <w:r w:rsidRPr="00AE498E">
        <w:rPr>
          <w:rFonts w:ascii="Bookman Old Style" w:eastAsia="DFKai-SB" w:hAnsi="Bookman Old Style" w:cstheme="majorBidi"/>
        </w:rPr>
        <w:t>. - Fica instituído o pagamento da gratificação de produtividade aos ocupantes do cargo de Gestor Ambiental do quadro de servidores efetivos da Prefeitura do Município de Novo Horizonte do Oeste-RO.</w:t>
      </w:r>
    </w:p>
    <w:p w14:paraId="07D655DF" w14:textId="4C1C3680" w:rsidR="002C43B4" w:rsidRPr="00AE498E" w:rsidRDefault="002C43B4" w:rsidP="002C43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  <w:b/>
          <w:bCs/>
        </w:rPr>
        <w:t xml:space="preserve">Art. 2° - </w:t>
      </w:r>
      <w:r w:rsidRPr="00AE498E">
        <w:rPr>
          <w:rFonts w:ascii="Bookman Old Style" w:eastAsia="DFKai-SB" w:hAnsi="Bookman Old Style" w:cstheme="majorBidi"/>
        </w:rPr>
        <w:t>A gratificação de Produtividade é devida ao</w:t>
      </w:r>
      <w:r w:rsidR="00E31F26">
        <w:rPr>
          <w:rFonts w:ascii="Bookman Old Style" w:eastAsia="DFKai-SB" w:hAnsi="Bookman Old Style" w:cstheme="majorBidi"/>
        </w:rPr>
        <w:t xml:space="preserve"> cargo de</w:t>
      </w:r>
      <w:r w:rsidRPr="00AE498E">
        <w:rPr>
          <w:rFonts w:ascii="Bookman Old Style" w:eastAsia="DFKai-SB" w:hAnsi="Bookman Old Style" w:cstheme="majorBidi"/>
        </w:rPr>
        <w:t xml:space="preserve"> Gestor Ambienta</w:t>
      </w:r>
      <w:r w:rsidR="00E31F26">
        <w:rPr>
          <w:rFonts w:ascii="Bookman Old Style" w:eastAsia="DFKai-SB" w:hAnsi="Bookman Old Style" w:cstheme="majorBidi"/>
        </w:rPr>
        <w:t>l</w:t>
      </w:r>
      <w:r w:rsidRPr="00AE498E">
        <w:rPr>
          <w:rFonts w:ascii="Bookman Old Style" w:eastAsia="DFKai-SB" w:hAnsi="Bookman Old Style" w:cstheme="majorBidi"/>
        </w:rPr>
        <w:t>, devidamente investidos através de concurso público e que efetuem trabalhos externos e internos.</w:t>
      </w:r>
    </w:p>
    <w:p w14:paraId="44A8EFAD" w14:textId="77777777" w:rsidR="002C43B4" w:rsidRPr="00AE498E" w:rsidRDefault="002C43B4" w:rsidP="002C43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</w:rPr>
      </w:pPr>
    </w:p>
    <w:p w14:paraId="1FFFAB5F" w14:textId="7163A1EA" w:rsidR="002C43B4" w:rsidRDefault="002C43B4" w:rsidP="002C43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</w:rPr>
        <w:t>§ 1º A gratificação de que trata este artigo, será devida somente aos Gestores Ambientais em efetivo exercício profissional.</w:t>
      </w:r>
    </w:p>
    <w:p w14:paraId="528EFAB5" w14:textId="77777777" w:rsidR="00E31F26" w:rsidRPr="00AE498E" w:rsidRDefault="00E31F26" w:rsidP="002C43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</w:rPr>
      </w:pPr>
    </w:p>
    <w:p w14:paraId="2E5E2817" w14:textId="5234D735" w:rsidR="00565DF5" w:rsidRPr="00AE498E" w:rsidRDefault="00565DF5" w:rsidP="002C43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</w:rPr>
        <w:t>§ 2º A vantagem instituída no "caput" deste artigo, não será atribuída aos servidores licenciados do exercício do cargo.</w:t>
      </w:r>
    </w:p>
    <w:p w14:paraId="7EA1BC44" w14:textId="77777777" w:rsidR="00E31F26" w:rsidRDefault="00E31F26" w:rsidP="00AC7470">
      <w:pPr>
        <w:spacing w:line="240" w:lineRule="auto"/>
        <w:ind w:firstLine="567"/>
        <w:jc w:val="both"/>
        <w:rPr>
          <w:rFonts w:ascii="Bookman Old Style" w:eastAsia="DFKai-SB" w:hAnsi="Bookman Old Style" w:cstheme="majorBidi"/>
          <w:b/>
          <w:bCs/>
        </w:rPr>
      </w:pPr>
    </w:p>
    <w:p w14:paraId="08392EE3" w14:textId="5030E3D8" w:rsidR="00AC7470" w:rsidRPr="00AE498E" w:rsidRDefault="00AC7470" w:rsidP="00AC7470">
      <w:pPr>
        <w:spacing w:line="240" w:lineRule="auto"/>
        <w:ind w:firstLine="567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  <w:b/>
          <w:bCs/>
        </w:rPr>
        <w:t xml:space="preserve">Art.3° - </w:t>
      </w:r>
      <w:r w:rsidRPr="00AE498E">
        <w:rPr>
          <w:rFonts w:ascii="Bookman Old Style" w:eastAsia="DFKai-SB" w:hAnsi="Bookman Old Style" w:cstheme="majorBidi"/>
        </w:rPr>
        <w:t xml:space="preserve">Fica estipulado o valor de 1,99 % do valor do UPF Municipal para cada Ponto Obtido. Fica limitada a 1.500 (um mil e quinhentos) pontos, para efeito de produtividade mensal, sendo atribuída à pontuação na escala de 0 a 50 pontos, levando-se em consideração o empenho e condição da atividade, conforme tabela de pontuação de produtividade anexo da presente Lei. </w:t>
      </w:r>
    </w:p>
    <w:p w14:paraId="14C882B3" w14:textId="77777777" w:rsidR="00AC7470" w:rsidRPr="00AE498E" w:rsidRDefault="00AC7470" w:rsidP="00AC7470">
      <w:pPr>
        <w:spacing w:line="240" w:lineRule="auto"/>
        <w:ind w:firstLine="567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eastAsia="DFKai-SB" w:hAnsi="Bookman Old Style" w:cs="Times New Roman"/>
        </w:rPr>
        <w:t xml:space="preserve">§ </w:t>
      </w:r>
      <w:r w:rsidRPr="00AE498E">
        <w:rPr>
          <w:rFonts w:ascii="Bookman Old Style" w:hAnsi="Bookman Old Style" w:cs="Times New Roman"/>
        </w:rPr>
        <w:t>1º - Os pontos individuais auferidos pelos servidores que ultrapassarem no mês o limite máximo permitido, serão levados a seu crédito para aproveitamento no mês seguinte, não podendo o crédito computado exceder a 200 (duzentos) pontos por mês. </w:t>
      </w:r>
    </w:p>
    <w:p w14:paraId="6B4AC466" w14:textId="77777777" w:rsidR="00AC7470" w:rsidRPr="00AE498E" w:rsidRDefault="00AC7470" w:rsidP="00AC7470">
      <w:pPr>
        <w:spacing w:line="240" w:lineRule="auto"/>
        <w:ind w:firstLine="567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eastAsia="DFKai-SB" w:hAnsi="Bookman Old Style" w:cs="Times New Roman"/>
        </w:rPr>
        <w:t xml:space="preserve">§ </w:t>
      </w:r>
      <w:r w:rsidRPr="00AE498E">
        <w:rPr>
          <w:rFonts w:ascii="Bookman Old Style" w:hAnsi="Bookman Old Style" w:cs="Times New Roman"/>
        </w:rPr>
        <w:t xml:space="preserve">2º - Os </w:t>
      </w:r>
      <w:r w:rsidRPr="00AE498E">
        <w:rPr>
          <w:rFonts w:ascii="Bookman Old Style" w:eastAsia="DFKai-SB" w:hAnsi="Bookman Old Style" w:cstheme="majorBidi"/>
        </w:rPr>
        <w:t>Gestores Ambientais e Fiscais de Meio Ambiente</w:t>
      </w:r>
      <w:r w:rsidRPr="00AE498E">
        <w:rPr>
          <w:rFonts w:ascii="Bookman Old Style" w:hAnsi="Bookman Old Style" w:cs="Times New Roman"/>
        </w:rPr>
        <w:t>, quando em exercício de cargo em comissão ou função gratificada, fará jus ao pagamento do adicional de produtividade, calculado na base de 100% (cem por cento) do máximo permitido não podendo em nenhuma hipótese sua remuneração bruta ultrapassar ao valor da remuneração do Secretário Municipal de Fazenda.</w:t>
      </w:r>
    </w:p>
    <w:p w14:paraId="2E5D5FD0" w14:textId="77777777" w:rsidR="00AC7470" w:rsidRPr="00AE498E" w:rsidRDefault="00AC7470" w:rsidP="00AC7470">
      <w:pPr>
        <w:spacing w:line="240" w:lineRule="auto"/>
        <w:ind w:firstLine="567"/>
        <w:jc w:val="both"/>
        <w:rPr>
          <w:rFonts w:ascii="Bookman Old Style" w:hAnsi="Bookman Old Style" w:cs="Arial"/>
        </w:rPr>
      </w:pPr>
      <w:r w:rsidRPr="00AE498E">
        <w:rPr>
          <w:rFonts w:ascii="Bookman Old Style" w:eastAsia="DFKai-SB" w:hAnsi="Bookman Old Style" w:cs="Times New Roman"/>
        </w:rPr>
        <w:t xml:space="preserve">§ </w:t>
      </w:r>
      <w:r w:rsidRPr="00AE498E">
        <w:rPr>
          <w:rFonts w:ascii="Bookman Old Style" w:hAnsi="Bookman Old Style" w:cs="Times New Roman"/>
        </w:rPr>
        <w:t xml:space="preserve">3º </w:t>
      </w:r>
      <w:r w:rsidRPr="00AE498E">
        <w:rPr>
          <w:rFonts w:ascii="Bookman Old Style" w:hAnsi="Bookman Old Style" w:cs="Arial"/>
          <w:color w:val="666666"/>
        </w:rPr>
        <w:t xml:space="preserve">- </w:t>
      </w:r>
      <w:r w:rsidRPr="00AE498E">
        <w:rPr>
          <w:rFonts w:ascii="Bookman Old Style" w:hAnsi="Bookman Old Style" w:cs="Times New Roman"/>
        </w:rPr>
        <w:t>O adicional de produtividade será incorporado aos proventos de pensão ou aposentadoria, ocorrendo esta voluntariamente, ou por qualquer motivo previsto em lei, e o valor do adicional a ser incorporado aos proventos será o máximo previsto nos artigos 3º desta Lei.</w:t>
      </w:r>
      <w:r w:rsidRPr="00AE498E">
        <w:rPr>
          <w:rFonts w:ascii="Bookman Old Style" w:hAnsi="Bookman Old Style" w:cs="Arial"/>
        </w:rPr>
        <w:t> </w:t>
      </w:r>
    </w:p>
    <w:p w14:paraId="4F31719F" w14:textId="77777777" w:rsidR="00AC7470" w:rsidRPr="00AE498E" w:rsidRDefault="00AC7470" w:rsidP="00AC7470">
      <w:pPr>
        <w:spacing w:after="0" w:line="240" w:lineRule="auto"/>
        <w:jc w:val="both"/>
        <w:rPr>
          <w:rFonts w:ascii="Bookman Old Style" w:hAnsi="Bookman Old Style" w:cs="Arial"/>
        </w:rPr>
      </w:pPr>
      <w:r w:rsidRPr="00AE498E">
        <w:rPr>
          <w:rFonts w:ascii="Bookman Old Style" w:hAnsi="Bookman Old Style" w:cs="Arial"/>
        </w:rPr>
        <w:lastRenderedPageBreak/>
        <w:t>§ 4° - Para efeito de 13° (décimo terceiro) salário e férias com o acréscimo legal será computado a média da remuneração incluído a produtividade.</w:t>
      </w:r>
    </w:p>
    <w:p w14:paraId="36E0D068" w14:textId="77777777" w:rsidR="00AC7470" w:rsidRPr="00AE498E" w:rsidRDefault="00AC7470" w:rsidP="00AC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  <w:b/>
          <w:bCs/>
        </w:rPr>
      </w:pPr>
    </w:p>
    <w:p w14:paraId="69A7F1FB" w14:textId="77777777" w:rsidR="00AC7470" w:rsidRPr="00AE498E" w:rsidRDefault="00AC7470" w:rsidP="00AC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hAnsi="Bookman Old Style"/>
        </w:rPr>
      </w:pPr>
      <w:r w:rsidRPr="00AE498E">
        <w:rPr>
          <w:rFonts w:ascii="Bookman Old Style" w:eastAsia="DFKai-SB" w:hAnsi="Bookman Old Style" w:cstheme="majorBidi"/>
          <w:b/>
          <w:bCs/>
        </w:rPr>
        <w:t>Art. 4°</w:t>
      </w:r>
      <w:r w:rsidRPr="00AE498E">
        <w:rPr>
          <w:rFonts w:ascii="Bookman Old Style" w:eastAsia="DFKai-SB" w:hAnsi="Bookman Old Style" w:cstheme="majorBidi"/>
        </w:rPr>
        <w:t xml:space="preserve"> - Para efeito de pagamento de gratificação por produtividade fiscal será considerado a produtividade até o dia 30 (trinta) de cada mês, sendo o pagamento no mês subsequente.</w:t>
      </w:r>
      <w:r w:rsidRPr="00AE498E">
        <w:rPr>
          <w:rFonts w:ascii="Bookman Old Style" w:hAnsi="Bookman Old Style"/>
        </w:rPr>
        <w:t xml:space="preserve"> </w:t>
      </w:r>
    </w:p>
    <w:p w14:paraId="6AFB1FF8" w14:textId="77777777" w:rsidR="00AC7470" w:rsidRPr="00AE498E" w:rsidRDefault="00AC7470" w:rsidP="00AC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hAnsi="Bookman Old Style"/>
        </w:rPr>
      </w:pPr>
    </w:p>
    <w:p w14:paraId="3F065B9D" w14:textId="77777777" w:rsidR="00AC7470" w:rsidRPr="00AE498E" w:rsidRDefault="00AC7470" w:rsidP="00AC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hAnsi="Bookman Old Style" w:cstheme="majorBidi"/>
        </w:rPr>
      </w:pPr>
      <w:r w:rsidRPr="00AE498E">
        <w:rPr>
          <w:rFonts w:ascii="Bookman Old Style" w:eastAsia="DFKai-SB" w:hAnsi="Bookman Old Style" w:cstheme="majorBidi"/>
        </w:rPr>
        <w:t xml:space="preserve">§ 1º </w:t>
      </w:r>
      <w:r w:rsidRPr="00AE498E">
        <w:rPr>
          <w:rFonts w:ascii="Bookman Old Style" w:hAnsi="Bookman Old Style" w:cstheme="majorBidi"/>
        </w:rPr>
        <w:t>Para os efeitos do disposto no artigo 1º, a apuração da produtividade fiscal far-se-á mensalmente, por meio de aferição de pontos, segundo critério de atribuição fixado no Anexo Único desta lei.</w:t>
      </w:r>
    </w:p>
    <w:p w14:paraId="71F56CE0" w14:textId="77777777" w:rsidR="00AC7470" w:rsidRPr="00AE498E" w:rsidRDefault="00AC7470" w:rsidP="00AC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</w:rPr>
      </w:pPr>
    </w:p>
    <w:p w14:paraId="6F5EBB38" w14:textId="025C5B48" w:rsidR="00AC7470" w:rsidRPr="00AE498E" w:rsidRDefault="00AC7470" w:rsidP="00AC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  <w:b/>
          <w:bCs/>
        </w:rPr>
        <w:t>Art. 5°</w:t>
      </w:r>
      <w:r w:rsidRPr="00AE498E">
        <w:rPr>
          <w:rFonts w:ascii="Bookman Old Style" w:eastAsia="DFKai-SB" w:hAnsi="Bookman Old Style" w:cstheme="majorBidi"/>
        </w:rPr>
        <w:t xml:space="preserve"> - Até o 5º. (quinto) </w:t>
      </w:r>
      <w:proofErr w:type="gramStart"/>
      <w:r w:rsidRPr="00AE498E">
        <w:rPr>
          <w:rFonts w:ascii="Bookman Old Style" w:eastAsia="DFKai-SB" w:hAnsi="Bookman Old Style" w:cstheme="majorBidi"/>
        </w:rPr>
        <w:t>dia  de</w:t>
      </w:r>
      <w:proofErr w:type="gramEnd"/>
      <w:r w:rsidRPr="00AE498E">
        <w:rPr>
          <w:rFonts w:ascii="Bookman Old Style" w:eastAsia="DFKai-SB" w:hAnsi="Bookman Old Style" w:cstheme="majorBidi"/>
        </w:rPr>
        <w:t xml:space="preserve"> cada mês, e com referência ao mês anterior, o Gestor Ambiental </w:t>
      </w:r>
      <w:proofErr w:type="spellStart"/>
      <w:r w:rsidRPr="00AE498E">
        <w:rPr>
          <w:rFonts w:ascii="Bookman Old Style" w:eastAsia="DFKai-SB" w:hAnsi="Bookman Old Style" w:cstheme="majorBidi"/>
        </w:rPr>
        <w:t>devera</w:t>
      </w:r>
      <w:proofErr w:type="spellEnd"/>
      <w:r w:rsidRPr="00AE498E">
        <w:rPr>
          <w:rFonts w:ascii="Bookman Old Style" w:eastAsia="DFKai-SB" w:hAnsi="Bookman Old Style" w:cstheme="majorBidi"/>
        </w:rPr>
        <w:t xml:space="preserve">  encaminhar relatório mensal  da produtividade fiscal sendo o mesmo submetido à aprovação do Secretario Municipal de Agricultura e Meio Ambiente. No relatório constará no mínimo:</w:t>
      </w:r>
    </w:p>
    <w:p w14:paraId="20413846" w14:textId="77777777" w:rsidR="00AC7470" w:rsidRPr="00AE498E" w:rsidRDefault="00AC7470" w:rsidP="00AC74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</w:rPr>
      </w:pPr>
    </w:p>
    <w:p w14:paraId="0118A2AF" w14:textId="2C268CB5" w:rsidR="00AC7470" w:rsidRPr="00AE498E" w:rsidRDefault="00AC7470" w:rsidP="00AC7470">
      <w:pPr>
        <w:spacing w:line="240" w:lineRule="auto"/>
        <w:ind w:firstLine="1418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</w:rPr>
        <w:t xml:space="preserve">I - relação </w:t>
      </w:r>
      <w:proofErr w:type="gramStart"/>
      <w:r w:rsidRPr="00AE498E">
        <w:rPr>
          <w:rFonts w:ascii="Bookman Old Style" w:eastAsia="DFKai-SB" w:hAnsi="Bookman Old Style" w:cstheme="majorBidi"/>
        </w:rPr>
        <w:t>dos  Nomes</w:t>
      </w:r>
      <w:proofErr w:type="gramEnd"/>
      <w:r w:rsidRPr="00AE498E">
        <w:rPr>
          <w:rFonts w:ascii="Bookman Old Style" w:eastAsia="DFKai-SB" w:hAnsi="Bookman Old Style" w:cstheme="majorBidi"/>
        </w:rPr>
        <w:t xml:space="preserve"> do Gestor Ambiental e Matricula.   </w:t>
      </w:r>
    </w:p>
    <w:p w14:paraId="2925D177" w14:textId="77777777" w:rsidR="00AC7470" w:rsidRPr="00AE498E" w:rsidRDefault="00AC7470" w:rsidP="00AC7470">
      <w:pPr>
        <w:spacing w:line="240" w:lineRule="auto"/>
        <w:ind w:firstLine="1418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</w:rPr>
        <w:t xml:space="preserve">II - </w:t>
      </w:r>
      <w:proofErr w:type="gramStart"/>
      <w:r w:rsidRPr="00AE498E">
        <w:rPr>
          <w:rFonts w:ascii="Bookman Old Style" w:eastAsia="DFKai-SB" w:hAnsi="Bookman Old Style" w:cstheme="majorBidi"/>
        </w:rPr>
        <w:t>valor</w:t>
      </w:r>
      <w:proofErr w:type="gramEnd"/>
      <w:r w:rsidRPr="00AE498E">
        <w:rPr>
          <w:rFonts w:ascii="Bookman Old Style" w:eastAsia="DFKai-SB" w:hAnsi="Bookman Old Style" w:cstheme="majorBidi"/>
        </w:rPr>
        <w:t xml:space="preserve"> dos pontos obtidos individualmente pelos gestores</w:t>
      </w:r>
      <w:r w:rsidR="00765370" w:rsidRPr="00AE498E">
        <w:rPr>
          <w:rFonts w:ascii="Bookman Old Style" w:eastAsia="DFKai-SB" w:hAnsi="Bookman Old Style" w:cstheme="majorBidi"/>
        </w:rPr>
        <w:t xml:space="preserve"> ambientais</w:t>
      </w:r>
      <w:r w:rsidRPr="00AE498E">
        <w:rPr>
          <w:rFonts w:ascii="Bookman Old Style" w:eastAsia="DFKai-SB" w:hAnsi="Bookman Old Style" w:cstheme="majorBidi"/>
        </w:rPr>
        <w:t xml:space="preserve"> e Fiscais </w:t>
      </w:r>
      <w:r w:rsidR="00765370" w:rsidRPr="00AE498E">
        <w:rPr>
          <w:rFonts w:ascii="Bookman Old Style" w:eastAsia="DFKai-SB" w:hAnsi="Bookman Old Style" w:cstheme="majorBidi"/>
        </w:rPr>
        <w:t>de meio ambiente</w:t>
      </w:r>
      <w:r w:rsidRPr="00AE498E">
        <w:rPr>
          <w:rFonts w:ascii="Bookman Old Style" w:eastAsia="DFKai-SB" w:hAnsi="Bookman Old Style" w:cstheme="majorBidi"/>
        </w:rPr>
        <w:t xml:space="preserve"> e o mês que se refere os Pontos.</w:t>
      </w:r>
    </w:p>
    <w:p w14:paraId="2AE19D6C" w14:textId="5DF0D465" w:rsidR="00AC7470" w:rsidRPr="00AE498E" w:rsidRDefault="00AC7470" w:rsidP="00AC7470">
      <w:pPr>
        <w:spacing w:line="240" w:lineRule="auto"/>
        <w:ind w:firstLine="1418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</w:rPr>
        <w:t xml:space="preserve">III - Copias dos Documentos </w:t>
      </w:r>
      <w:proofErr w:type="gramStart"/>
      <w:r w:rsidRPr="00AE498E">
        <w:rPr>
          <w:rFonts w:ascii="Bookman Old Style" w:eastAsia="DFKai-SB" w:hAnsi="Bookman Old Style" w:cstheme="majorBidi"/>
        </w:rPr>
        <w:t>que Comprovem</w:t>
      </w:r>
      <w:proofErr w:type="gramEnd"/>
      <w:r w:rsidRPr="00AE498E">
        <w:rPr>
          <w:rFonts w:ascii="Bookman Old Style" w:eastAsia="DFKai-SB" w:hAnsi="Bookman Old Style" w:cstheme="majorBidi"/>
        </w:rPr>
        <w:t xml:space="preserve"> os pontos obtidos pelo </w:t>
      </w:r>
      <w:r w:rsidR="00765370" w:rsidRPr="00AE498E">
        <w:rPr>
          <w:rFonts w:ascii="Bookman Old Style" w:eastAsia="DFKai-SB" w:hAnsi="Bookman Old Style" w:cstheme="majorBidi"/>
        </w:rPr>
        <w:t>Gestor Ambiental</w:t>
      </w:r>
      <w:r w:rsidRPr="00AE498E">
        <w:rPr>
          <w:rFonts w:ascii="Bookman Old Style" w:eastAsia="DFKai-SB" w:hAnsi="Bookman Old Style" w:cstheme="majorBidi"/>
        </w:rPr>
        <w:t xml:space="preserve">. </w:t>
      </w:r>
    </w:p>
    <w:p w14:paraId="2C60F963" w14:textId="77777777" w:rsidR="00AC7470" w:rsidRPr="00AE498E" w:rsidRDefault="00AC7470" w:rsidP="00AC7470">
      <w:pPr>
        <w:spacing w:line="240" w:lineRule="auto"/>
        <w:ind w:firstLine="1418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</w:rPr>
        <w:t>IV - Calculo do Valor Total dos Pontos e do valor Total da Produtividade Fiscal Mensal de acordo com a alíquota do Art. 3</w:t>
      </w:r>
      <w:proofErr w:type="gramStart"/>
      <w:r w:rsidRPr="00AE498E">
        <w:rPr>
          <w:rFonts w:ascii="Bookman Old Style" w:eastAsia="DFKai-SB" w:hAnsi="Bookman Old Style" w:cstheme="majorBidi"/>
        </w:rPr>
        <w:t>°  e</w:t>
      </w:r>
      <w:proofErr w:type="gramEnd"/>
      <w:r w:rsidRPr="00AE498E">
        <w:rPr>
          <w:rFonts w:ascii="Bookman Old Style" w:eastAsia="DFKai-SB" w:hAnsi="Bookman Old Style" w:cstheme="majorBidi"/>
        </w:rPr>
        <w:t xml:space="preserve"> Anexo Único desta Lei.</w:t>
      </w:r>
    </w:p>
    <w:p w14:paraId="1F4C0F30" w14:textId="77777777" w:rsidR="00AC7470" w:rsidRPr="00AE498E" w:rsidRDefault="00AC7470" w:rsidP="00AC7470">
      <w:pPr>
        <w:spacing w:after="0" w:line="240" w:lineRule="auto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</w:rPr>
        <w:t xml:space="preserve">Parágrafo único - Após deferido o referido relatório e assinado, o Secretario Municipal </w:t>
      </w:r>
      <w:proofErr w:type="gramStart"/>
      <w:r w:rsidRPr="00AE498E">
        <w:rPr>
          <w:rFonts w:ascii="Bookman Old Style" w:eastAsia="DFKai-SB" w:hAnsi="Bookman Old Style" w:cstheme="majorBidi"/>
        </w:rPr>
        <w:t xml:space="preserve">de  </w:t>
      </w:r>
      <w:r w:rsidR="00765370" w:rsidRPr="00AE498E">
        <w:rPr>
          <w:rFonts w:ascii="Bookman Old Style" w:eastAsia="DFKai-SB" w:hAnsi="Bookman Old Style" w:cstheme="majorBidi"/>
        </w:rPr>
        <w:t>Agricultura</w:t>
      </w:r>
      <w:proofErr w:type="gramEnd"/>
      <w:r w:rsidR="00765370" w:rsidRPr="00AE498E">
        <w:rPr>
          <w:rFonts w:ascii="Bookman Old Style" w:eastAsia="DFKai-SB" w:hAnsi="Bookman Old Style" w:cstheme="majorBidi"/>
        </w:rPr>
        <w:t xml:space="preserve"> e Meio Ambiente</w:t>
      </w:r>
      <w:r w:rsidRPr="00AE498E">
        <w:rPr>
          <w:rFonts w:ascii="Bookman Old Style" w:eastAsia="DFKai-SB" w:hAnsi="Bookman Old Style" w:cstheme="majorBidi"/>
        </w:rPr>
        <w:t xml:space="preserve"> deverá encaminhá-lo ao Recursos Humanos – RH do Município de Novo horizonte do Oeste-RO – até o 10 ° (décimo)  dia do mês para pagamento.</w:t>
      </w:r>
    </w:p>
    <w:p w14:paraId="43EF79D2" w14:textId="77777777" w:rsidR="00765370" w:rsidRPr="00AE498E" w:rsidRDefault="00765370" w:rsidP="007653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eastAsia="DFKai-SB" w:hAnsi="Bookman Old Style" w:cstheme="majorBidi"/>
          <w:b/>
          <w:bCs/>
        </w:rPr>
      </w:pPr>
    </w:p>
    <w:p w14:paraId="55213329" w14:textId="333153AC" w:rsidR="00765370" w:rsidRPr="00AE498E" w:rsidRDefault="00765370" w:rsidP="00E46F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  <w:b/>
          <w:bCs/>
        </w:rPr>
        <w:t>Art. 6°</w:t>
      </w:r>
      <w:r w:rsidRPr="00AE498E">
        <w:rPr>
          <w:rFonts w:ascii="Bookman Old Style" w:eastAsia="DFKai-SB" w:hAnsi="Bookman Old Style" w:cstheme="majorBidi"/>
        </w:rPr>
        <w:t xml:space="preserve"> - Havendo constatação de erro técnico ou omissão de fatos, por parte do gestor na emissão dos formulários pertinentes as suas atividades, que gerem conflitos ou dificultem a interpretação, os pontos serão descontados em dobro do </w:t>
      </w:r>
      <w:r w:rsidR="00A92B7A">
        <w:rPr>
          <w:rFonts w:ascii="Bookman Old Style" w:eastAsia="DFKai-SB" w:hAnsi="Bookman Old Style" w:cstheme="majorBidi"/>
        </w:rPr>
        <w:t>servidor</w:t>
      </w:r>
      <w:r w:rsidRPr="00AE498E">
        <w:rPr>
          <w:rFonts w:ascii="Bookman Old Style" w:eastAsia="DFKai-SB" w:hAnsi="Bookman Old Style" w:cstheme="majorBidi"/>
        </w:rPr>
        <w:t xml:space="preserve"> responsável.</w:t>
      </w:r>
    </w:p>
    <w:p w14:paraId="75B48129" w14:textId="77777777" w:rsidR="00765370" w:rsidRPr="00AE498E" w:rsidRDefault="00765370" w:rsidP="00765370">
      <w:pPr>
        <w:spacing w:line="240" w:lineRule="auto"/>
        <w:ind w:firstLine="708"/>
        <w:jc w:val="both"/>
        <w:rPr>
          <w:rFonts w:ascii="Bookman Old Style" w:eastAsia="DFKai-SB" w:hAnsi="Bookman Old Style" w:cstheme="majorBidi"/>
          <w:b/>
          <w:color w:val="000000" w:themeColor="text1"/>
        </w:rPr>
      </w:pPr>
    </w:p>
    <w:p w14:paraId="28CBF6DC" w14:textId="7B1112F6" w:rsidR="00765370" w:rsidRPr="00AE498E" w:rsidRDefault="00765370" w:rsidP="00E55916">
      <w:pPr>
        <w:spacing w:line="240" w:lineRule="auto"/>
        <w:ind w:firstLine="567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b/>
          <w:color w:val="000000" w:themeColor="text1"/>
        </w:rPr>
        <w:t>Art.7°</w:t>
      </w: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 São atribuições de Carreira do Gestor Ambienta da Secretaria de Agricultura e Meio Ambiente Municipal, constituída por cargo de provimento efetivo:</w:t>
      </w:r>
    </w:p>
    <w:p w14:paraId="33CA1E3B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I - Realizar supervisão, coordenação e orientação técnica;  </w:t>
      </w:r>
    </w:p>
    <w:p w14:paraId="6BF67BC6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II - Promover o estudo, planejamento, projeto e especificação;  </w:t>
      </w:r>
    </w:p>
    <w:p w14:paraId="69F73990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III - Promover estudo de viabilidade técnico-econômica;  </w:t>
      </w:r>
    </w:p>
    <w:p w14:paraId="4C683309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IV - Prestar assistência, assessoria e consultoria;  </w:t>
      </w:r>
    </w:p>
    <w:p w14:paraId="547AC56C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V - Atuar na direção de obra e serviço técnico;  </w:t>
      </w:r>
    </w:p>
    <w:p w14:paraId="04F4A252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lastRenderedPageBreak/>
        <w:t xml:space="preserve">VI - Realizar vistoria, perícia, avaliação, arbitramento, laudo e parecer técnico; </w:t>
      </w:r>
    </w:p>
    <w:p w14:paraId="3803CE59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VII - Realizar pesquisa, análise, experimentação, ensaio e divulgação técnica, extensão;  </w:t>
      </w:r>
    </w:p>
    <w:p w14:paraId="05100CC5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VIII - Promover a elaboração de orçamento;  </w:t>
      </w:r>
    </w:p>
    <w:p w14:paraId="53C68C46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IX - Efetuar padronização, mensuração e controle de qualidade;  </w:t>
      </w:r>
    </w:p>
    <w:p w14:paraId="030047CE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X - Efetuar a execução de obra e serviço técnico;  </w:t>
      </w:r>
    </w:p>
    <w:p w14:paraId="3CCF4C4E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XI - Atuar na fiscalização de obra e serviço técnico;  </w:t>
      </w:r>
    </w:p>
    <w:p w14:paraId="77AF1517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XII - Atuar na produção técnica e especializada;  </w:t>
      </w:r>
    </w:p>
    <w:p w14:paraId="12C91283" w14:textId="77777777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XIII - Participar da condução de trabalho técnico;  </w:t>
      </w:r>
    </w:p>
    <w:p w14:paraId="46D7E882" w14:textId="77777777" w:rsidR="00765370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XIV - Executar desenho técnico;  </w:t>
      </w:r>
    </w:p>
    <w:p w14:paraId="25C67A67" w14:textId="085EB1B9" w:rsidR="001E1A5D" w:rsidRPr="00AE498E" w:rsidRDefault="001E1A5D" w:rsidP="001E1A5D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>X</w:t>
      </w:r>
      <w:r>
        <w:rPr>
          <w:rFonts w:ascii="Bookman Old Style" w:eastAsia="DFKai-SB" w:hAnsi="Bookman Old Style" w:cstheme="majorBidi"/>
          <w:color w:val="000000" w:themeColor="text1"/>
        </w:rPr>
        <w:t>V</w:t>
      </w: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 - Atuar na fiscalização de</w:t>
      </w:r>
      <w:r w:rsidRPr="001E1A5D"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</w:rPr>
        <w:t>Limpezas de Terrenos baldios e/ou com construção precária</w:t>
      </w: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;  </w:t>
      </w:r>
    </w:p>
    <w:p w14:paraId="63FF908D" w14:textId="5BF6701A" w:rsidR="00765370" w:rsidRPr="00AE498E" w:rsidRDefault="00765370" w:rsidP="00E46F6E">
      <w:pPr>
        <w:spacing w:line="240" w:lineRule="auto"/>
        <w:ind w:left="709"/>
        <w:jc w:val="both"/>
        <w:rPr>
          <w:rFonts w:ascii="Bookman Old Style" w:eastAsia="DFKai-SB" w:hAnsi="Bookman Old Style" w:cstheme="majorBidi"/>
          <w:color w:val="000000" w:themeColor="text1"/>
        </w:rPr>
      </w:pPr>
      <w:r w:rsidRPr="00AE498E">
        <w:rPr>
          <w:rFonts w:ascii="Bookman Old Style" w:eastAsia="DFKai-SB" w:hAnsi="Bookman Old Style" w:cstheme="majorBidi"/>
          <w:color w:val="000000" w:themeColor="text1"/>
        </w:rPr>
        <w:t>XV</w:t>
      </w:r>
      <w:r w:rsidR="001E1A5D">
        <w:rPr>
          <w:rFonts w:ascii="Bookman Old Style" w:eastAsia="DFKai-SB" w:hAnsi="Bookman Old Style" w:cstheme="majorBidi"/>
          <w:color w:val="000000" w:themeColor="text1"/>
        </w:rPr>
        <w:t>I</w:t>
      </w:r>
      <w:r w:rsidRPr="00AE498E">
        <w:rPr>
          <w:rFonts w:ascii="Bookman Old Style" w:eastAsia="DFKai-SB" w:hAnsi="Bookman Old Style" w:cstheme="majorBidi"/>
          <w:color w:val="000000" w:themeColor="text1"/>
        </w:rPr>
        <w:t xml:space="preserve"> - Executar outras atividades correlatas. </w:t>
      </w:r>
    </w:p>
    <w:p w14:paraId="5E595C72" w14:textId="7334C095" w:rsidR="00565DF5" w:rsidRPr="00AE498E" w:rsidRDefault="00565DF5" w:rsidP="00565DF5">
      <w:pPr>
        <w:spacing w:line="240" w:lineRule="auto"/>
        <w:ind w:firstLine="567"/>
        <w:jc w:val="both"/>
        <w:rPr>
          <w:rFonts w:ascii="Bookman Old Style" w:hAnsi="Bookman Old Style" w:cs="Times New Roman"/>
          <w:b/>
        </w:rPr>
      </w:pPr>
      <w:r w:rsidRPr="00AE498E">
        <w:rPr>
          <w:rFonts w:ascii="Bookman Old Style" w:hAnsi="Bookman Old Style" w:cs="Times New Roman"/>
          <w:b/>
        </w:rPr>
        <w:t xml:space="preserve">Art. 8º - </w:t>
      </w:r>
      <w:r w:rsidRPr="00AE498E">
        <w:rPr>
          <w:rFonts w:ascii="Bookman Old Style" w:hAnsi="Bookman Old Style" w:cs="Times New Roman"/>
        </w:rPr>
        <w:t>Para os efeitos da Lei ora regulamentadas ficam assim definidos:</w:t>
      </w:r>
    </w:p>
    <w:p w14:paraId="253C587C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t>I - AUTO DE INTIMAÇÃO e/ou NOTIFICAÇÃO PRELIMINAR/ADVERTENCIA - Documento, através do qual o agente ambiental comunica à pessoa a necessidade de determinada medida ou cumprimento de exigência ou de alguma providência específica de interesse público.</w:t>
      </w:r>
    </w:p>
    <w:p w14:paraId="171B4313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II - AUTO DE INFRAÇÃO ou NOTIFICAÇÃO DE LANÇAMENTO - Documento, lavrado e assinado pelo agente ambiental contra pessoa que comete infração ou falta de recolhimento tributário das receitas no bojo ambiental, no qual descreve o ato ou fato constitutivo da transgressão e qualifica o infrator que, através dele, toma ciência da instauração de um processo administrativo, contra si, para apuração de sua responsabilidade.</w:t>
      </w:r>
      <w:r w:rsidRPr="00AE498E">
        <w:rPr>
          <w:rFonts w:ascii="Bookman Old Style" w:hAnsi="Bookman Old Style" w:cs="Times New Roman"/>
        </w:rPr>
        <w:br/>
      </w:r>
      <w:r w:rsidRPr="00AE498E">
        <w:rPr>
          <w:rFonts w:ascii="Bookman Old Style" w:hAnsi="Bookman Old Style" w:cs="Times New Roman"/>
        </w:rPr>
        <w:br/>
        <w:t>III - AUTO DE IMPOSIÇÃO DE PENALIDADE - Documento, através do qual o agente ambiental, após julgamento do processo administrativo instaurado a partir do auto de infração, fixa e comunica ao infrator a aplicação da pena merecida.</w:t>
      </w:r>
    </w:p>
    <w:p w14:paraId="0BE8E1F5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IV - AUTO DE MULTA - Documento, através do qual o agente ambiental, aplica uma sanção ao infrator da norma municipal, consistente na obrigação de pagar certa importância em dinheiro.</w:t>
      </w:r>
    </w:p>
    <w:p w14:paraId="0031345F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V - AUTO DE EMBARGO - Documento, através do qual o agente ambiental, notifica para paralisação total ou parcial de obra em desconformidade com a legislação vigente, bem como impedir a continuidade do dano ambiental.</w:t>
      </w:r>
    </w:p>
    <w:p w14:paraId="7AB2D51C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 xml:space="preserve">VI - AUTO DE DEMOLIÇÃO - documento, através do qual a autoridade </w:t>
      </w:r>
      <w:r w:rsidRPr="00AE498E">
        <w:rPr>
          <w:rFonts w:ascii="Bookman Old Style" w:hAnsi="Bookman Old Style" w:cs="Times New Roman"/>
        </w:rPr>
        <w:lastRenderedPageBreak/>
        <w:t>competente emite após receber ordem administrativa fundamentada em parecer técnico.</w:t>
      </w:r>
    </w:p>
    <w:p w14:paraId="39A680A5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 xml:space="preserve">VII - TERMO DE APREENSÃO - documento, através do qual o agente ambiental aplica lavra quando da apreensão de bem, equipamento ou mercadoria, em face de </w:t>
      </w:r>
      <w:proofErr w:type="gramStart"/>
      <w:r w:rsidRPr="00AE498E">
        <w:rPr>
          <w:rFonts w:ascii="Bookman Old Style" w:hAnsi="Bookman Old Style" w:cs="Times New Roman"/>
        </w:rPr>
        <w:t>o mesmo</w:t>
      </w:r>
      <w:proofErr w:type="gramEnd"/>
      <w:r w:rsidRPr="00AE498E">
        <w:rPr>
          <w:rFonts w:ascii="Bookman Old Style" w:hAnsi="Bookman Old Style" w:cs="Times New Roman"/>
        </w:rPr>
        <w:t xml:space="preserve"> se encontrar em desconformidade com a legislação vigente.</w:t>
      </w:r>
    </w:p>
    <w:p w14:paraId="43A20A57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VIII - TERMO DE INSPEÇÃO AMBIENTAL - documento, através do qual a autoridade ambiental após inspeção ambiental emite, informando estar o local apto a funcionar de acordo com as normas ambientais vigentes.</w:t>
      </w:r>
    </w:p>
    <w:p w14:paraId="3A7381A0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IX - FICHA/TERMO DE VISITA AMBIENTAL - documento, através do qual o agente AMBIENTAL emite, informando a situação em que se encontra o estabelecimento.</w:t>
      </w:r>
    </w:p>
    <w:p w14:paraId="7C409EAE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X - TERMO DE HABITE-SE - documento, através do qual a autoridade competente atesta a conclusão de uma construção, em conformidade com o projeto aprovado, além do cumprimento das resoluções e normas ambientais vigentes.</w:t>
      </w:r>
    </w:p>
    <w:p w14:paraId="561464F5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XI - AUTO/TERMO DE VISTORIA EM VEÍCULO - documento, através do qual o agente ambiental transcreve a situação em que se encontra o veículo de transporte.</w:t>
      </w:r>
    </w:p>
    <w:p w14:paraId="6771ECA2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 xml:space="preserve">XII - AUTO DE COLETA PARA ANÁLISE (ÁGUA e/ou ALIMENTOS) - documento, através do qual o agente ambiental recolhe material que necessite de análise laboratorial, a fim de verificar se </w:t>
      </w:r>
      <w:proofErr w:type="gramStart"/>
      <w:r w:rsidRPr="00AE498E">
        <w:rPr>
          <w:rFonts w:ascii="Bookman Old Style" w:hAnsi="Bookman Old Style" w:cs="Times New Roman"/>
        </w:rPr>
        <w:t>o mesmo</w:t>
      </w:r>
      <w:proofErr w:type="gramEnd"/>
      <w:r w:rsidRPr="00AE498E">
        <w:rPr>
          <w:rFonts w:ascii="Bookman Old Style" w:hAnsi="Bookman Old Style" w:cs="Times New Roman"/>
        </w:rPr>
        <w:t xml:space="preserve"> é próprio para consumo humano.</w:t>
      </w:r>
    </w:p>
    <w:p w14:paraId="188FF6B2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65F7B718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t>XIII - AUTO DE CONSTATAÇÃO - documento, através do qual o agente de fiscalização ambiental após constatada uma infração à legislação ambiental, identifica o infrator, descreve a conduta e tipifica a ação/omissão, fundamentado na legislação ambiental, e sugere a aplicação da sanção administrativa.</w:t>
      </w:r>
    </w:p>
    <w:p w14:paraId="6B3808E7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XIV - AUTO DE INTERDIÇÃO - documento, através do qual o agente ambiental emite quando da necessidade de interrupção de uma atividade e/ou equipamento, em virtude do risco eminente a saúde pública, bem como de evitar a continuidade de infração ambiental ou descumprimento da legislação.</w:t>
      </w:r>
    </w:p>
    <w:p w14:paraId="5FBA896A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XV - MEDIDA CAUTELAR - visando a prevenir, conservar ou defender o interesse da saúde pública ou da ocorrência ou iminência de ocorrer degradação ambiental de difícil reparação.</w:t>
      </w:r>
    </w:p>
    <w:p w14:paraId="12369F52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XVI - PESSOA - Pessoa física ou jurídica de direito público ou privado.</w:t>
      </w:r>
    </w:p>
    <w:p w14:paraId="548AD146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>XVII – PARECER/LAUDO AMBIENTAL - Manifestação do agente ambiental decorrente da análise de um processo administrativo, para sua análise técnica.</w:t>
      </w:r>
    </w:p>
    <w:p w14:paraId="6C8B4504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  <w:t xml:space="preserve">XVIII - RELATÓRIO AMBIENTAL - Resultado escrito de uma saída de campo do agente ambiental, onde </w:t>
      </w:r>
      <w:proofErr w:type="gramStart"/>
      <w:r w:rsidRPr="00AE498E">
        <w:rPr>
          <w:rFonts w:ascii="Bookman Old Style" w:hAnsi="Bookman Old Style" w:cs="Times New Roman"/>
        </w:rPr>
        <w:t>o mesmo</w:t>
      </w:r>
      <w:proofErr w:type="gramEnd"/>
      <w:r w:rsidRPr="00AE498E">
        <w:rPr>
          <w:rFonts w:ascii="Bookman Old Style" w:hAnsi="Bookman Old Style" w:cs="Times New Roman"/>
        </w:rPr>
        <w:t xml:space="preserve"> elenca os fatos ocorridos e ações realizadas, a fim de prestar as informações aos órgãos competentes.</w:t>
      </w:r>
    </w:p>
    <w:p w14:paraId="35E39B72" w14:textId="77777777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lastRenderedPageBreak/>
        <w:br/>
        <w:t>XIX – AUTORIZAÇÃO/CERTIDÃO AMBIENTAL – é um ato administrativo, documento, através do qual o agente ambiental através do órgão ambiental competente autoriza a execução de obras, atividades, pesquisas e serviços de caráter temporário ou obras emergenciais, de acordo com as especificações constantes dos requerimentos, cadastros, planos, programas ou projetos aprovados, incluindo as medidas de controle ambiental.</w:t>
      </w:r>
    </w:p>
    <w:p w14:paraId="77CF3AF4" w14:textId="77777777" w:rsidR="00E46F6E" w:rsidRPr="00AE498E" w:rsidRDefault="00E46F6E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64159AF9" w14:textId="4D53018B" w:rsidR="00565DF5" w:rsidRPr="00AE498E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t>XX - AUTORIZAÇÃO PARA PODA/</w:t>
      </w:r>
      <w:r w:rsidR="00363A99">
        <w:rPr>
          <w:rFonts w:ascii="Bookman Old Style" w:hAnsi="Bookman Old Style" w:cs="Times New Roman"/>
        </w:rPr>
        <w:t xml:space="preserve">LICENÇA PARA </w:t>
      </w:r>
      <w:r w:rsidRPr="00AE498E">
        <w:rPr>
          <w:rFonts w:ascii="Bookman Old Style" w:hAnsi="Bookman Old Style" w:cs="Times New Roman"/>
        </w:rPr>
        <w:t>EXTRAÇÃO DE ÁRVORES – é um ato administrativo, documento, através do qual o agente ambiental através do órgão ambiental competente autoriza a execução da poda e ou a extração da árvore, de acordo com as especificações constantes dos requerimentos, incluindo as medidas de controle ambiental.</w:t>
      </w:r>
    </w:p>
    <w:p w14:paraId="2BE737DF" w14:textId="77777777" w:rsidR="00E46F6E" w:rsidRPr="00AE498E" w:rsidRDefault="00E46F6E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605731B0" w14:textId="77777777" w:rsidR="00565DF5" w:rsidRPr="00AE498E" w:rsidRDefault="00565DF5" w:rsidP="00E46F6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XXI - CERTIDÃO DE MANANCIAL - é um ato administrativo, documento, através do qual o agente ambiental através do órgão ambiental visa atender aos requisitos do licenciamento ambiental e outros serviços solicitados pela Secretaria de Estado de Desenvolvimento Ambiental (Sedam). Através da Declaração/Certidão de Manancial avalia-se se o empreendimento a ser licenciado está em bacia de captação de água para abastecimento humano, apontando possíveis impactos na qualidade ou na quantidade da água para abastecimento público.</w:t>
      </w:r>
    </w:p>
    <w:p w14:paraId="0C1A1850" w14:textId="77777777" w:rsidR="00E46F6E" w:rsidRPr="00AE498E" w:rsidRDefault="00E46F6E" w:rsidP="00E46F6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man Old Style" w:eastAsiaTheme="minorHAnsi" w:hAnsi="Bookman Old Style"/>
          <w:sz w:val="22"/>
          <w:szCs w:val="22"/>
          <w:lang w:eastAsia="en-US"/>
        </w:rPr>
      </w:pPr>
    </w:p>
    <w:p w14:paraId="602373B3" w14:textId="77777777" w:rsidR="00565DF5" w:rsidRPr="00AE498E" w:rsidRDefault="00565DF5" w:rsidP="00E46F6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XXII - LICENÇA DE OPERAÇÃO (LO) - é um ato administrativo, documento, através do qual o agente ambiental através do órgão ambiental autoriza a operação da atividade ou do empreendimento, após verificar o cumprimento do que consta nas licenças anteriores, com as medidas de controle ambiental e as condições determinadas para a operação.</w:t>
      </w:r>
    </w:p>
    <w:p w14:paraId="4B1A9489" w14:textId="77777777" w:rsidR="00E46F6E" w:rsidRPr="00AE498E" w:rsidRDefault="00E46F6E" w:rsidP="00E46F6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man Old Style" w:eastAsiaTheme="minorHAnsi" w:hAnsi="Bookman Old Style"/>
          <w:sz w:val="22"/>
          <w:szCs w:val="22"/>
          <w:lang w:eastAsia="en-US"/>
        </w:rPr>
      </w:pPr>
    </w:p>
    <w:p w14:paraId="55C124EF" w14:textId="77777777" w:rsidR="00565DF5" w:rsidRPr="00AE498E" w:rsidRDefault="00565DF5" w:rsidP="00E46F6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XXIII – LICENÇA DE INSTALAÇÃO (LI) - é um ato administrativo, documento, através do qual o agente ambiental através do órgão ambiental competente concede o licenciamento para a instalação, a ampliação e a operação de empreendimentos e atividades que utilizam de recursos ambientais, considerando os potenciais riscos de poluição, ou de degradação ambiental.</w:t>
      </w:r>
    </w:p>
    <w:p w14:paraId="6DB2C481" w14:textId="77777777" w:rsidR="00E46F6E" w:rsidRPr="00AE498E" w:rsidRDefault="00E46F6E" w:rsidP="00E46F6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man Old Style" w:eastAsiaTheme="minorHAnsi" w:hAnsi="Bookman Old Style"/>
          <w:sz w:val="22"/>
          <w:szCs w:val="22"/>
          <w:lang w:eastAsia="en-US"/>
        </w:rPr>
      </w:pPr>
    </w:p>
    <w:p w14:paraId="7E298757" w14:textId="77777777" w:rsidR="00565DF5" w:rsidRPr="00AE498E" w:rsidRDefault="00565DF5" w:rsidP="00E46F6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XXIV - PERÍCIA </w:t>
      </w:r>
      <w:proofErr w:type="gramStart"/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AMBIENTAL  -</w:t>
      </w:r>
      <w:proofErr w:type="gramEnd"/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 é um ato administrativo, documento, através do qual o agente ambiental através do órgão ambiental competente emite, tem como principal função investigar e procurar possíveis causas de determinado acontecimento, é um processo destinado à avaliação dos danos ambientais, englobando todas as alterações aos elementos e sistemas da natureza que venham a prejudicar, alterar ou degradar suas condições originais. Com objetivo de solucionar os fatos de forma técnica, provando-o as autoridades responsáveis. </w:t>
      </w:r>
    </w:p>
    <w:p w14:paraId="1A3A05D3" w14:textId="77777777" w:rsidR="00565DF5" w:rsidRPr="00AE498E" w:rsidRDefault="00565DF5" w:rsidP="00E46F6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man Old Style" w:eastAsiaTheme="minorHAnsi" w:hAnsi="Bookman Old Style"/>
          <w:sz w:val="22"/>
          <w:szCs w:val="22"/>
          <w:lang w:eastAsia="en-US"/>
        </w:rPr>
      </w:pPr>
    </w:p>
    <w:p w14:paraId="3EFE34D0" w14:textId="77777777" w:rsidR="00565DF5" w:rsidRPr="00AE498E" w:rsidRDefault="00565DF5" w:rsidP="00E46F6E">
      <w:pPr>
        <w:pStyle w:val="Ttulo2"/>
        <w:shd w:val="clear" w:color="auto" w:fill="FCFCFF"/>
        <w:spacing w:before="0" w:beforeAutospacing="0" w:after="0" w:afterAutospacing="0"/>
        <w:jc w:val="both"/>
        <w:rPr>
          <w:rFonts w:ascii="Bookman Old Style" w:eastAsiaTheme="minorHAnsi" w:hAnsi="Bookman Old Style"/>
          <w:b w:val="0"/>
          <w:bCs w:val="0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b w:val="0"/>
          <w:bCs w:val="0"/>
          <w:sz w:val="22"/>
          <w:szCs w:val="22"/>
          <w:lang w:eastAsia="en-US"/>
        </w:rPr>
        <w:t xml:space="preserve">XXV - DECLARAÇÃO DE USOS DA ÁGUA QUE INDEPENDEM DE OUTORGA - é um ato administrativo, documento, através do qual o agente ambiental através do órgão ambiental competente emite com base na redação da legislação vigente; A outorga de direito de uso de recursos hídricos é um dos seis instrumentos da Política Nacional de Recursos Hídricos, Lei Federal nº 9.433, de 08 de janeiro de 1997. Esse instrumento tem como objetivo assegurar o controle quantitativo e qualitativo dos usos da água e o efetivo exercício dos </w:t>
      </w:r>
      <w:r w:rsidRPr="00AE498E">
        <w:rPr>
          <w:rFonts w:ascii="Bookman Old Style" w:eastAsiaTheme="minorHAnsi" w:hAnsi="Bookman Old Style"/>
          <w:b w:val="0"/>
          <w:bCs w:val="0"/>
          <w:sz w:val="22"/>
          <w:szCs w:val="22"/>
          <w:lang w:eastAsia="en-US"/>
        </w:rPr>
        <w:lastRenderedPageBreak/>
        <w:t>direitos de acesso aos recursos hídricos. E o direito de uso da água não significa que o usuário seja o proprietário ou que ocorra alienação desse recurso.</w:t>
      </w:r>
    </w:p>
    <w:p w14:paraId="393CDC24" w14:textId="77777777" w:rsidR="00565DF5" w:rsidRPr="00AE498E" w:rsidRDefault="00565DF5" w:rsidP="00E46F6E">
      <w:pPr>
        <w:pStyle w:val="Ttulo2"/>
        <w:shd w:val="clear" w:color="auto" w:fill="FCFCFF"/>
        <w:spacing w:before="0" w:beforeAutospacing="0" w:after="0" w:afterAutospacing="0"/>
        <w:jc w:val="both"/>
        <w:rPr>
          <w:rFonts w:ascii="Bookman Old Style" w:eastAsiaTheme="minorHAnsi" w:hAnsi="Bookman Old Style"/>
          <w:b w:val="0"/>
          <w:bCs w:val="0"/>
          <w:sz w:val="22"/>
          <w:szCs w:val="22"/>
          <w:lang w:eastAsia="en-US"/>
        </w:rPr>
      </w:pPr>
    </w:p>
    <w:p w14:paraId="6ED61CFA" w14:textId="53C6D5FC" w:rsidR="00565DF5" w:rsidRPr="00AE498E" w:rsidRDefault="00565DF5" w:rsidP="00E46F6E">
      <w:pPr>
        <w:pStyle w:val="Ttulo2"/>
        <w:shd w:val="clear" w:color="auto" w:fill="FCFCFF"/>
        <w:spacing w:before="0" w:beforeAutospacing="0" w:after="0" w:afterAutospacing="0"/>
        <w:jc w:val="both"/>
        <w:rPr>
          <w:rFonts w:ascii="Bookman Old Style" w:eastAsiaTheme="minorHAnsi" w:hAnsi="Bookman Old Style"/>
          <w:b w:val="0"/>
          <w:bCs w:val="0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b w:val="0"/>
          <w:bCs w:val="0"/>
          <w:sz w:val="22"/>
          <w:szCs w:val="22"/>
          <w:lang w:eastAsia="en-US"/>
        </w:rPr>
        <w:t>XXVI – CADASTRO SERVIÇOS ON</w:t>
      </w:r>
      <w:r w:rsidR="00363A99">
        <w:rPr>
          <w:rFonts w:ascii="Bookman Old Style" w:eastAsiaTheme="minorHAnsi" w:hAnsi="Bookman Old Style"/>
          <w:b w:val="0"/>
          <w:bCs w:val="0"/>
          <w:sz w:val="22"/>
          <w:szCs w:val="22"/>
          <w:lang w:eastAsia="en-US"/>
        </w:rPr>
        <w:t>L</w:t>
      </w:r>
      <w:r w:rsidRPr="00AE498E">
        <w:rPr>
          <w:rFonts w:ascii="Bookman Old Style" w:eastAsiaTheme="minorHAnsi" w:hAnsi="Bookman Old Style"/>
          <w:b w:val="0"/>
          <w:bCs w:val="0"/>
          <w:sz w:val="22"/>
          <w:szCs w:val="22"/>
          <w:lang w:eastAsia="en-US"/>
        </w:rPr>
        <w:t>INE - é um ato administrativo, no qual o agente ambiental através do órgão ambiental competente cadastra e emite com base na redação da legislação vigente; através da Secretaria de Estado do Desenvolvimento Ambiental (sedam) (DARE, CERTIDÃO DE DISPENSA DE LICENCIAMENTO, DISPENSA DE OUTORGA DE ÁGUA, AUTORIZAÇÃO PARA USO DO FOGO, LIMPEZA DE PASTAGEM E CULTURA AGRÍCOLA, AUTORIZAÇÃO DE TRANSPORTE INTERMUNICIPAL, BUSCA DE PROCESSO, SOLAR, CAR).</w:t>
      </w:r>
    </w:p>
    <w:p w14:paraId="2722A319" w14:textId="77777777" w:rsidR="00565DF5" w:rsidRPr="00AE498E" w:rsidRDefault="00565DF5" w:rsidP="00E46F6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man Old Style" w:eastAsiaTheme="minorHAnsi" w:hAnsi="Bookman Old Style"/>
          <w:sz w:val="22"/>
          <w:szCs w:val="22"/>
          <w:lang w:eastAsia="en-US"/>
        </w:rPr>
      </w:pPr>
    </w:p>
    <w:p w14:paraId="5022647A" w14:textId="0663AC0E" w:rsidR="00565DF5" w:rsidRPr="001E1A5D" w:rsidRDefault="00565DF5" w:rsidP="00E46F6E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t>XXVII - PRODUTIVIDADE FISCAL AMBIENTAL- Vantagem pecuniária concedida ao servidor com base na avaliação do desempenho de suas atividades</w:t>
      </w:r>
      <w:r w:rsidR="001E1A5D">
        <w:rPr>
          <w:rFonts w:ascii="Bookman Old Style" w:hAnsi="Bookman Old Style" w:cs="Times New Roman"/>
        </w:rPr>
        <w:t xml:space="preserve">; </w:t>
      </w:r>
      <w:r w:rsidR="001E1A5D" w:rsidRPr="001E1A5D">
        <w:rPr>
          <w:rFonts w:ascii="Bookman Old Style" w:hAnsi="Bookman Old Style" w:cs="Times New Roman"/>
        </w:rPr>
        <w:t>p</w:t>
      </w:r>
      <w:r w:rsidRPr="001E1A5D">
        <w:rPr>
          <w:rFonts w:ascii="Bookman Old Style" w:hAnsi="Bookman Old Style" w:cs="Times New Roman"/>
        </w:rPr>
        <w:t>ara quem possui registro no CREA</w:t>
      </w:r>
      <w:r w:rsidR="00363A99" w:rsidRPr="001E1A5D">
        <w:rPr>
          <w:rFonts w:ascii="Bookman Old Style" w:hAnsi="Bookman Old Style" w:cs="Times New Roman"/>
        </w:rPr>
        <w:t>, CRA</w:t>
      </w:r>
      <w:r w:rsidRPr="001E1A5D">
        <w:rPr>
          <w:rFonts w:ascii="Bookman Old Style" w:hAnsi="Bookman Old Style" w:cs="Times New Roman"/>
        </w:rPr>
        <w:t xml:space="preserve"> se aplica a Resolução CONFEA n° 218</w:t>
      </w:r>
      <w:r w:rsidR="001E1A5D" w:rsidRPr="001E1A5D">
        <w:rPr>
          <w:rFonts w:ascii="Bookman Old Style" w:hAnsi="Bookman Old Style" w:cs="Times New Roman"/>
        </w:rPr>
        <w:t>, conforme art. 23:</w:t>
      </w:r>
    </w:p>
    <w:p w14:paraId="52756B12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br/>
        <w:t>"Art. 23 - Compete ao TÉCNICO DE NÍVEL SUPERIOR ou TECNÓLOGO:</w:t>
      </w:r>
      <w:r w:rsidRPr="001E1A5D">
        <w:rPr>
          <w:rFonts w:ascii="Bookman Old Style" w:hAnsi="Bookman Old Style" w:cs="Times New Roman"/>
        </w:rPr>
        <w:br/>
        <w:t>- o desempenho das atividades 09 a 18 do artigo 1º desta Resolução, circunscritas ao âmbito das respectivas modalidades profissionais;</w:t>
      </w:r>
    </w:p>
    <w:p w14:paraId="7D9967B4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 xml:space="preserve">II - </w:t>
      </w:r>
      <w:proofErr w:type="gramStart"/>
      <w:r w:rsidRPr="001E1A5D">
        <w:rPr>
          <w:rFonts w:ascii="Bookman Old Style" w:hAnsi="Bookman Old Style" w:cs="Times New Roman"/>
        </w:rPr>
        <w:t>as</w:t>
      </w:r>
      <w:proofErr w:type="gramEnd"/>
      <w:r w:rsidRPr="001E1A5D">
        <w:rPr>
          <w:rFonts w:ascii="Bookman Old Style" w:hAnsi="Bookman Old Style" w:cs="Times New Roman"/>
        </w:rPr>
        <w:t xml:space="preserve"> relacionadas nos números 06 a 08 do artigo 1º desta Resolução, desde que enquadradas no desempenho das atividades referidas no item I deste artigo.</w:t>
      </w:r>
    </w:p>
    <w:p w14:paraId="012C6040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ART 1°</w:t>
      </w:r>
    </w:p>
    <w:p w14:paraId="1E753478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06 - Vistoria, perícia, avaliação, arbitramento, laudo e parecer técnico;</w:t>
      </w:r>
    </w:p>
    <w:p w14:paraId="116AA26F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07 - Desempenho de cargo e função técnica;</w:t>
      </w:r>
    </w:p>
    <w:p w14:paraId="42E63C33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08 - Ensino, pesquisa, análise, experimentação, ensaio e divulgação técnica; extensão;</w:t>
      </w:r>
    </w:p>
    <w:p w14:paraId="15A057BE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09 - Elaboração de orçamento;</w:t>
      </w:r>
    </w:p>
    <w:p w14:paraId="4352E2B3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10 - Padronização, mensuração e controle de qualidade;</w:t>
      </w:r>
    </w:p>
    <w:p w14:paraId="5DCFBC3A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11 - Execução de obra e serviço técnico;</w:t>
      </w:r>
    </w:p>
    <w:p w14:paraId="0574D6B0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12 - Fiscalização de obra e serviço técnico;</w:t>
      </w:r>
    </w:p>
    <w:p w14:paraId="6E5CDAB4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13 - Produção técnica e especializada;</w:t>
      </w:r>
    </w:p>
    <w:p w14:paraId="7B3F1124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14 - Condução de trabalho técnico;</w:t>
      </w:r>
    </w:p>
    <w:p w14:paraId="3D8185B1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15 - Condução de equipe de instalação, montagem, operação, reparo ou manutenção;</w:t>
      </w:r>
    </w:p>
    <w:p w14:paraId="2CF2BBA2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16 - Execução de instalação, montagem e reparo;</w:t>
      </w:r>
    </w:p>
    <w:p w14:paraId="7714F1A4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17 - Operação e manutenção de equipamento e instalação;</w:t>
      </w:r>
    </w:p>
    <w:p w14:paraId="79871ED4" w14:textId="77777777" w:rsidR="00565DF5" w:rsidRPr="001E1A5D" w:rsidRDefault="00565DF5" w:rsidP="00BD1453">
      <w:pPr>
        <w:spacing w:after="0" w:line="240" w:lineRule="auto"/>
        <w:ind w:left="1134"/>
        <w:jc w:val="both"/>
        <w:rPr>
          <w:rFonts w:ascii="Bookman Old Style" w:hAnsi="Bookman Old Style" w:cs="Times New Roman"/>
        </w:rPr>
      </w:pPr>
      <w:r w:rsidRPr="001E1A5D">
        <w:rPr>
          <w:rFonts w:ascii="Bookman Old Style" w:hAnsi="Bookman Old Style" w:cs="Times New Roman"/>
        </w:rPr>
        <w:t>Atividade 18 - Execução de desenho técnico."</w:t>
      </w:r>
    </w:p>
    <w:p w14:paraId="4FB6ADC4" w14:textId="59115343" w:rsidR="00765370" w:rsidRPr="00AE498E" w:rsidRDefault="00565DF5" w:rsidP="00E55916">
      <w:pPr>
        <w:spacing w:line="240" w:lineRule="auto"/>
        <w:ind w:firstLine="567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br/>
      </w:r>
      <w:r w:rsidRPr="00AE498E">
        <w:rPr>
          <w:rFonts w:ascii="Bookman Old Style" w:hAnsi="Bookman Old Style" w:cs="Times New Roman"/>
          <w:b/>
        </w:rPr>
        <w:t xml:space="preserve">       </w:t>
      </w:r>
      <w:r w:rsidR="00765370" w:rsidRPr="00AE498E">
        <w:rPr>
          <w:rFonts w:ascii="Bookman Old Style" w:hAnsi="Bookman Old Style" w:cs="Times New Roman"/>
          <w:b/>
        </w:rPr>
        <w:t xml:space="preserve">Art. </w:t>
      </w:r>
      <w:r w:rsidRPr="00AE498E">
        <w:rPr>
          <w:rFonts w:ascii="Bookman Old Style" w:hAnsi="Bookman Old Style" w:cs="Times New Roman"/>
          <w:b/>
        </w:rPr>
        <w:t>9</w:t>
      </w:r>
      <w:r w:rsidR="00765370" w:rsidRPr="00AE498E">
        <w:rPr>
          <w:rFonts w:ascii="Bookman Old Style" w:hAnsi="Bookman Old Style" w:cs="Times New Roman"/>
          <w:b/>
        </w:rPr>
        <w:t>° -</w:t>
      </w:r>
      <w:r w:rsidR="00765370" w:rsidRPr="00AE498E">
        <w:rPr>
          <w:rFonts w:ascii="Bookman Old Style" w:hAnsi="Bookman Old Style" w:cs="Times New Roman"/>
        </w:rPr>
        <w:t xml:space="preserve"> São prerrogativas dos integrantes do quadro de </w:t>
      </w:r>
      <w:r w:rsidR="00E55916" w:rsidRPr="00AE498E">
        <w:rPr>
          <w:rFonts w:ascii="Bookman Old Style" w:hAnsi="Bookman Old Style" w:cs="Times New Roman"/>
        </w:rPr>
        <w:t xml:space="preserve">Gestor Ambiental </w:t>
      </w:r>
      <w:r w:rsidR="00765370" w:rsidRPr="00AE498E">
        <w:rPr>
          <w:rFonts w:ascii="Bookman Old Style" w:hAnsi="Bookman Old Style" w:cs="Times New Roman"/>
        </w:rPr>
        <w:t>Municipal:</w:t>
      </w:r>
    </w:p>
    <w:p w14:paraId="2E3510B2" w14:textId="77777777" w:rsidR="00765370" w:rsidRPr="00AE498E" w:rsidRDefault="00765370" w:rsidP="00E46F6E">
      <w:pPr>
        <w:pStyle w:val="PargrafodaLista"/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t xml:space="preserve">I – </w:t>
      </w:r>
      <w:proofErr w:type="gramStart"/>
      <w:r w:rsidRPr="00AE498E">
        <w:rPr>
          <w:rFonts w:ascii="Bookman Old Style" w:hAnsi="Bookman Old Style" w:cs="Times New Roman"/>
        </w:rPr>
        <w:t>possuir</w:t>
      </w:r>
      <w:proofErr w:type="gramEnd"/>
      <w:r w:rsidRPr="00AE498E">
        <w:rPr>
          <w:rFonts w:ascii="Bookman Old Style" w:hAnsi="Bookman Old Style" w:cs="Times New Roman"/>
        </w:rPr>
        <w:t xml:space="preserve"> Carteira de Identificação Funcional;</w:t>
      </w:r>
    </w:p>
    <w:p w14:paraId="44CE43FF" w14:textId="77777777" w:rsidR="00765370" w:rsidRPr="00AE498E" w:rsidRDefault="00765370" w:rsidP="00E46F6E">
      <w:pPr>
        <w:pStyle w:val="PargrafodaLista"/>
        <w:spacing w:after="0" w:line="240" w:lineRule="auto"/>
        <w:jc w:val="both"/>
        <w:rPr>
          <w:rFonts w:ascii="Bookman Old Style" w:hAnsi="Bookman Old Style" w:cs="Times New Roman"/>
        </w:rPr>
      </w:pPr>
    </w:p>
    <w:p w14:paraId="3813647B" w14:textId="77777777" w:rsidR="00765370" w:rsidRPr="00AE498E" w:rsidRDefault="00765370" w:rsidP="00E46F6E">
      <w:pPr>
        <w:pStyle w:val="PargrafodaLista"/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t>II - Possui Uniforme que faça sua Identificação Profissional de Fiscalização.</w:t>
      </w:r>
    </w:p>
    <w:p w14:paraId="5B028A2A" w14:textId="77777777" w:rsidR="00765370" w:rsidRPr="00AE498E" w:rsidRDefault="00765370" w:rsidP="00E46F6E">
      <w:pPr>
        <w:pStyle w:val="PargrafodaLista"/>
        <w:spacing w:after="0" w:line="240" w:lineRule="auto"/>
        <w:jc w:val="both"/>
        <w:rPr>
          <w:rFonts w:ascii="Bookman Old Style" w:hAnsi="Bookman Old Style" w:cs="Times New Roman"/>
        </w:rPr>
      </w:pPr>
    </w:p>
    <w:p w14:paraId="0B7B520A" w14:textId="77777777" w:rsidR="00765370" w:rsidRPr="00AE498E" w:rsidRDefault="00765370" w:rsidP="00E46F6E">
      <w:pPr>
        <w:pStyle w:val="PargrafodaLista"/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lastRenderedPageBreak/>
        <w:t>III – iniciar a ação fiscal, por força de ordem de fiscalização, tendo livre acesso, mediante identificação, a órgão ou entidade pública, estabelecimento privado, locais restritos, veículo e a toda e qualquer documentação e informação de interesse tributário e fiscal;</w:t>
      </w:r>
    </w:p>
    <w:p w14:paraId="150708E0" w14:textId="77777777" w:rsidR="00765370" w:rsidRPr="00AE498E" w:rsidRDefault="00765370" w:rsidP="00E46F6E">
      <w:pPr>
        <w:pStyle w:val="PargrafodaLista"/>
        <w:spacing w:after="0" w:line="240" w:lineRule="auto"/>
        <w:jc w:val="both"/>
        <w:rPr>
          <w:rFonts w:ascii="Bookman Old Style" w:hAnsi="Bookman Old Style" w:cs="Times New Roman"/>
        </w:rPr>
      </w:pPr>
    </w:p>
    <w:p w14:paraId="49EC388A" w14:textId="77777777" w:rsidR="00765370" w:rsidRPr="00AE498E" w:rsidRDefault="00765370" w:rsidP="00E46F6E">
      <w:pPr>
        <w:pStyle w:val="PargrafodaLista"/>
        <w:spacing w:after="0" w:line="240" w:lineRule="auto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t xml:space="preserve">IV – </w:t>
      </w:r>
      <w:proofErr w:type="gramStart"/>
      <w:r w:rsidRPr="00AE498E">
        <w:rPr>
          <w:rFonts w:ascii="Bookman Old Style" w:hAnsi="Bookman Old Style" w:cs="Times New Roman"/>
        </w:rPr>
        <w:t>requisitar</w:t>
      </w:r>
      <w:proofErr w:type="gramEnd"/>
      <w:r w:rsidRPr="00AE498E">
        <w:rPr>
          <w:rFonts w:ascii="Bookman Old Style" w:hAnsi="Bookman Old Style" w:cs="Times New Roman"/>
        </w:rPr>
        <w:t xml:space="preserve"> e obter o auxílio da força policial, face ao risco de perigo contra sua integridade física e moral ou em qualquer situação em que se faça necessária a presença da força policial, para assegurar o pleno exercício de suas atribuições.</w:t>
      </w:r>
    </w:p>
    <w:p w14:paraId="0641E4B2" w14:textId="77777777" w:rsidR="00765370" w:rsidRPr="00AE498E" w:rsidRDefault="00765370" w:rsidP="00765370">
      <w:pPr>
        <w:pStyle w:val="PargrafodaLista"/>
        <w:spacing w:line="240" w:lineRule="auto"/>
        <w:ind w:left="0"/>
        <w:jc w:val="both"/>
        <w:rPr>
          <w:rFonts w:ascii="Bookman Old Style" w:hAnsi="Bookman Old Style" w:cs="Times New Roman"/>
        </w:rPr>
      </w:pPr>
    </w:p>
    <w:p w14:paraId="28EF3CFC" w14:textId="77777777" w:rsidR="00765370" w:rsidRPr="00AE498E" w:rsidRDefault="00765370" w:rsidP="00765370">
      <w:pPr>
        <w:pStyle w:val="PargrafodaLista"/>
        <w:spacing w:line="240" w:lineRule="auto"/>
        <w:ind w:left="0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</w:rPr>
        <w:t xml:space="preserve">Parágrafo único. O (A) Secretário (a) Municipal de </w:t>
      </w:r>
      <w:r w:rsidR="00E55916" w:rsidRPr="00AE498E">
        <w:rPr>
          <w:rFonts w:ascii="Bookman Old Style" w:hAnsi="Bookman Old Style" w:cs="Times New Roman"/>
        </w:rPr>
        <w:t>Agricultura e Meio Ambiente</w:t>
      </w:r>
      <w:r w:rsidRPr="00AE498E">
        <w:rPr>
          <w:rFonts w:ascii="Bookman Old Style" w:hAnsi="Bookman Old Style" w:cs="Times New Roman"/>
        </w:rPr>
        <w:t xml:space="preserve"> determinará </w:t>
      </w:r>
      <w:proofErr w:type="gramStart"/>
      <w:r w:rsidRPr="00AE498E">
        <w:rPr>
          <w:rFonts w:ascii="Bookman Old Style" w:hAnsi="Bookman Old Style" w:cs="Times New Roman"/>
        </w:rPr>
        <w:t>o  modelo</w:t>
      </w:r>
      <w:proofErr w:type="gramEnd"/>
      <w:r w:rsidRPr="00AE498E">
        <w:rPr>
          <w:rFonts w:ascii="Bookman Old Style" w:hAnsi="Bookman Old Style" w:cs="Times New Roman"/>
        </w:rPr>
        <w:t>, confecção, uso e controle da carteira funcional e o Uniforme Profissional a que se refere o inciso I  e II deste artigo.</w:t>
      </w:r>
    </w:p>
    <w:p w14:paraId="7D034B7C" w14:textId="706AEF66" w:rsidR="00765370" w:rsidRPr="00AE498E" w:rsidRDefault="00765370" w:rsidP="00E55916">
      <w:pPr>
        <w:spacing w:line="240" w:lineRule="auto"/>
        <w:ind w:firstLine="567"/>
        <w:jc w:val="both"/>
        <w:rPr>
          <w:rFonts w:ascii="Bookman Old Style" w:hAnsi="Bookman Old Style" w:cs="Times New Roman"/>
        </w:rPr>
      </w:pPr>
      <w:r w:rsidRPr="00AE498E">
        <w:rPr>
          <w:rFonts w:ascii="Bookman Old Style" w:hAnsi="Bookman Old Style" w:cs="Times New Roman"/>
          <w:b/>
        </w:rPr>
        <w:t xml:space="preserve">Art. </w:t>
      </w:r>
      <w:r w:rsidR="00E323A7" w:rsidRPr="00AE498E">
        <w:rPr>
          <w:rFonts w:ascii="Bookman Old Style" w:hAnsi="Bookman Old Style" w:cs="Times New Roman"/>
          <w:b/>
        </w:rPr>
        <w:t>10</w:t>
      </w:r>
      <w:r w:rsidRPr="00AE498E">
        <w:rPr>
          <w:rFonts w:ascii="Bookman Old Style" w:hAnsi="Bookman Old Style" w:cs="Times New Roman"/>
        </w:rPr>
        <w:t xml:space="preserve"> A carreira de </w:t>
      </w:r>
      <w:r w:rsidR="00E55916" w:rsidRPr="00AE498E">
        <w:rPr>
          <w:rFonts w:ascii="Bookman Old Style" w:hAnsi="Bookman Old Style" w:cs="Times New Roman"/>
        </w:rPr>
        <w:t xml:space="preserve">Gestor Ambiental </w:t>
      </w:r>
      <w:r w:rsidRPr="00AE498E">
        <w:rPr>
          <w:rFonts w:ascii="Bookman Old Style" w:hAnsi="Bookman Old Style" w:cs="Times New Roman"/>
        </w:rPr>
        <w:t xml:space="preserve">Municipal </w:t>
      </w:r>
      <w:r w:rsidR="00A92B7A" w:rsidRPr="00AE498E">
        <w:rPr>
          <w:rFonts w:ascii="Bookman Old Style" w:hAnsi="Bookman Old Style" w:cs="Times New Roman"/>
        </w:rPr>
        <w:t>obser</w:t>
      </w:r>
      <w:r w:rsidR="00A92B7A">
        <w:rPr>
          <w:rFonts w:ascii="Bookman Old Style" w:hAnsi="Bookman Old Style" w:cs="Times New Roman"/>
        </w:rPr>
        <w:t>vará</w:t>
      </w:r>
      <w:r w:rsidRPr="00AE498E">
        <w:rPr>
          <w:rFonts w:ascii="Bookman Old Style" w:hAnsi="Bookman Old Style" w:cs="Times New Roman"/>
        </w:rPr>
        <w:t xml:space="preserve"> os seguintes direitos</w:t>
      </w:r>
      <w:r w:rsidR="00A92B7A">
        <w:rPr>
          <w:rFonts w:ascii="Bookman Old Style" w:hAnsi="Bookman Old Style" w:cs="Times New Roman"/>
        </w:rPr>
        <w:t xml:space="preserve"> e deveres</w:t>
      </w:r>
      <w:r w:rsidRPr="00AE498E">
        <w:rPr>
          <w:rFonts w:ascii="Bookman Old Style" w:hAnsi="Bookman Old Style" w:cs="Times New Roman"/>
        </w:rPr>
        <w:t>:</w:t>
      </w:r>
    </w:p>
    <w:p w14:paraId="0273E03E" w14:textId="77777777" w:rsidR="00765370" w:rsidRPr="00AE498E" w:rsidRDefault="00765370" w:rsidP="00765370">
      <w:pPr>
        <w:pStyle w:val="NormalWeb"/>
        <w:spacing w:before="150" w:beforeAutospacing="0" w:after="150" w:afterAutospacing="0"/>
        <w:ind w:left="851" w:right="150"/>
        <w:jc w:val="both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I - A precedência da Administração </w:t>
      </w:r>
      <w:r w:rsidR="00E55916" w:rsidRPr="00AE498E">
        <w:rPr>
          <w:rFonts w:ascii="Bookman Old Style" w:eastAsiaTheme="minorHAnsi" w:hAnsi="Bookman Old Style"/>
          <w:sz w:val="22"/>
          <w:szCs w:val="22"/>
          <w:lang w:eastAsia="en-US"/>
        </w:rPr>
        <w:t>Ambiental</w:t>
      </w: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 e de seus servidores sobre os demais setores da Administração Municipal, considerando-se os seguintes aspectos:</w:t>
      </w:r>
    </w:p>
    <w:p w14:paraId="326E584E" w14:textId="77777777" w:rsidR="00765370" w:rsidRPr="00AE498E" w:rsidRDefault="00765370" w:rsidP="00765370">
      <w:pPr>
        <w:pStyle w:val="NormalWeb"/>
        <w:spacing w:before="150" w:beforeAutospacing="0" w:after="150" w:afterAutospacing="0"/>
        <w:ind w:left="851" w:right="150"/>
        <w:jc w:val="both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a) na tramitação preferencial dos feitos fiscais, com o fluxo normal de seus atos, não sendo permitidos retardamentos e arquivamentos injustificáveis;</w:t>
      </w:r>
    </w:p>
    <w:p w14:paraId="4E3E8181" w14:textId="77777777" w:rsidR="00765370" w:rsidRPr="00AE498E" w:rsidRDefault="00765370" w:rsidP="00765370">
      <w:pPr>
        <w:pStyle w:val="NormalWeb"/>
        <w:spacing w:before="150" w:beforeAutospacing="0" w:after="150" w:afterAutospacing="0"/>
        <w:ind w:left="851" w:right="150"/>
        <w:jc w:val="both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b) na independência de seus servidores na fiscalização de qualquer contribuinte do Município, observado o planejamento fiscal </w:t>
      </w:r>
      <w:r w:rsidR="00E55916"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ambiental </w:t>
      </w: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e os procedimentos formais adotados;</w:t>
      </w:r>
    </w:p>
    <w:p w14:paraId="4EFB0230" w14:textId="77777777" w:rsidR="00765370" w:rsidRPr="00AE498E" w:rsidRDefault="00765370" w:rsidP="00765370">
      <w:pPr>
        <w:pStyle w:val="NormalWeb"/>
        <w:spacing w:before="150" w:beforeAutospacing="0" w:after="150" w:afterAutospacing="0"/>
        <w:ind w:left="851" w:right="150"/>
        <w:jc w:val="both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c) na independência de exercer os atos de sua competência, inclusive de vistoriar, examinar documentos e livros contábeis e fiscais, lançar tributo e autuar, sem contingenciamentos de ordem política ou hierárquica;</w:t>
      </w:r>
    </w:p>
    <w:p w14:paraId="0E8FBA7D" w14:textId="77777777" w:rsidR="00765370" w:rsidRPr="00AE498E" w:rsidRDefault="00765370" w:rsidP="00765370">
      <w:pPr>
        <w:pStyle w:val="NormalWeb"/>
        <w:spacing w:before="150" w:beforeAutospacing="0" w:after="150" w:afterAutospacing="0"/>
        <w:ind w:left="851" w:right="150"/>
        <w:jc w:val="both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d) no recebimento de informações de interesse fiscal</w:t>
      </w:r>
      <w:r w:rsidR="00E55916"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 ambiental</w:t>
      </w: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, oriundas de outros setores da administração municipal, de órgãos públicos de outros entes políticos, de contribuintes e de instituições financeiras, ressalvado o princípio do sigilo fiscal.</w:t>
      </w:r>
    </w:p>
    <w:p w14:paraId="3AF21917" w14:textId="3FCA96A6" w:rsidR="00765370" w:rsidRPr="00AE498E" w:rsidRDefault="00765370" w:rsidP="00765370">
      <w:pPr>
        <w:pStyle w:val="NormalWeb"/>
        <w:spacing w:before="150" w:beforeAutospacing="0" w:after="150" w:afterAutospacing="0"/>
        <w:ind w:left="851" w:right="150"/>
        <w:jc w:val="both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II – A proibição de transferência do </w:t>
      </w:r>
      <w:r w:rsidR="00E55916"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Gestor Ambiental </w:t>
      </w: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para outras funções, exceto quando solicitada pelo próprio servidor ou para assumir funções de chefia e direção com a sua anuência.</w:t>
      </w:r>
    </w:p>
    <w:p w14:paraId="74B94C5D" w14:textId="77777777" w:rsidR="00765370" w:rsidRPr="00AE498E" w:rsidRDefault="00765370" w:rsidP="00765370">
      <w:pPr>
        <w:pStyle w:val="NormalWeb"/>
        <w:spacing w:before="150" w:beforeAutospacing="0" w:after="150" w:afterAutospacing="0"/>
        <w:ind w:left="851" w:right="150"/>
        <w:jc w:val="both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III – Vinculação de parcela da receita de impostos para conceder adicionais de produtividade, conforme permite a Constituição Federal.</w:t>
      </w:r>
    </w:p>
    <w:p w14:paraId="03B370CB" w14:textId="4BAA6B42" w:rsidR="00765370" w:rsidRPr="00AE498E" w:rsidRDefault="00765370" w:rsidP="00765370">
      <w:pPr>
        <w:pStyle w:val="NormalWeb"/>
        <w:spacing w:before="150" w:beforeAutospacing="0" w:after="150" w:afterAutospacing="0"/>
        <w:ind w:left="851" w:right="150"/>
        <w:jc w:val="both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 IV – </w:t>
      </w:r>
      <w:r w:rsidR="00363A99">
        <w:rPr>
          <w:rFonts w:ascii="Bookman Old Style" w:eastAsiaTheme="minorHAnsi" w:hAnsi="Bookman Old Style"/>
          <w:sz w:val="22"/>
          <w:szCs w:val="22"/>
          <w:lang w:eastAsia="en-US"/>
        </w:rPr>
        <w:t>S</w:t>
      </w: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istema permanente de desenvolvimento funcional, obediente aos critérios de igualdade de oportunidade, mérito, competência e de qualificação profissional;</w:t>
      </w:r>
    </w:p>
    <w:p w14:paraId="15FAC988" w14:textId="6160CE90" w:rsidR="00765370" w:rsidRPr="00AE498E" w:rsidRDefault="00765370" w:rsidP="00E46F6E">
      <w:pPr>
        <w:pStyle w:val="NormalWeb"/>
        <w:spacing w:before="0" w:beforeAutospacing="0" w:after="0" w:afterAutospacing="0"/>
        <w:ind w:left="851" w:right="147"/>
        <w:jc w:val="both"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  V – </w:t>
      </w:r>
      <w:r w:rsidR="00363A99">
        <w:rPr>
          <w:rFonts w:ascii="Bookman Old Style" w:eastAsiaTheme="minorHAnsi" w:hAnsi="Bookman Old Style"/>
          <w:sz w:val="22"/>
          <w:szCs w:val="22"/>
          <w:lang w:eastAsia="en-US"/>
        </w:rPr>
        <w:t>G</w:t>
      </w: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arantia de manutenção da eficiência, eficácia e efetividade dos instrumentos e serviços prestados pela Administração Municipal, tendo os servidores o direito de sugerir e propor melhorias com vistas ao atendimento </w:t>
      </w:r>
      <w:r w:rsidR="00E55916" w:rsidRPr="00AE498E">
        <w:rPr>
          <w:rFonts w:ascii="Bookman Old Style" w:eastAsiaTheme="minorHAnsi" w:hAnsi="Bookman Old Style"/>
          <w:sz w:val="22"/>
          <w:szCs w:val="22"/>
          <w:lang w:eastAsia="en-US"/>
        </w:rPr>
        <w:t xml:space="preserve">digno dos cidadãos e otimizar as demandas ambientais </w:t>
      </w:r>
      <w:r w:rsidRPr="00AE498E">
        <w:rPr>
          <w:rFonts w:ascii="Bookman Old Style" w:eastAsiaTheme="minorHAnsi" w:hAnsi="Bookman Old Style"/>
          <w:sz w:val="22"/>
          <w:szCs w:val="22"/>
          <w:lang w:eastAsia="en-US"/>
        </w:rPr>
        <w:t>do Município</w:t>
      </w:r>
      <w:r w:rsidRPr="00AE498E">
        <w:rPr>
          <w:rFonts w:ascii="Bookman Old Style" w:eastAsiaTheme="minorHAnsi" w:hAnsi="Bookman Old Style" w:cs="Arial"/>
          <w:sz w:val="22"/>
          <w:szCs w:val="22"/>
          <w:lang w:eastAsia="en-US"/>
        </w:rPr>
        <w:t>.</w:t>
      </w:r>
    </w:p>
    <w:p w14:paraId="51121935" w14:textId="77777777" w:rsidR="00E46F6E" w:rsidRPr="00AE498E" w:rsidRDefault="00E46F6E" w:rsidP="00E46F6E">
      <w:pPr>
        <w:pStyle w:val="NormalWeb"/>
        <w:spacing w:before="0" w:beforeAutospacing="0" w:after="0" w:afterAutospacing="0"/>
        <w:ind w:left="851" w:right="147"/>
        <w:jc w:val="both"/>
        <w:rPr>
          <w:rFonts w:ascii="Bookman Old Style" w:eastAsiaTheme="minorHAnsi" w:hAnsi="Bookman Old Style" w:cs="Arial"/>
          <w:sz w:val="22"/>
          <w:szCs w:val="22"/>
          <w:lang w:eastAsia="en-US"/>
        </w:rPr>
      </w:pPr>
    </w:p>
    <w:p w14:paraId="3E5DE5F0" w14:textId="1805A0B0" w:rsidR="00765370" w:rsidRPr="00AE498E" w:rsidRDefault="00E323A7" w:rsidP="00E46F6E">
      <w:pPr>
        <w:pStyle w:val="NormalWeb"/>
        <w:spacing w:before="0" w:beforeAutospacing="0" w:after="0" w:afterAutospacing="0"/>
        <w:ind w:right="147" w:firstLine="567"/>
        <w:jc w:val="both"/>
        <w:rPr>
          <w:rFonts w:ascii="Bookman Old Style" w:eastAsiaTheme="minorHAnsi" w:hAnsi="Bookman Old Style" w:cstheme="majorBidi"/>
          <w:sz w:val="22"/>
          <w:szCs w:val="22"/>
          <w:lang w:eastAsia="en-US"/>
        </w:rPr>
      </w:pPr>
      <w:r w:rsidRPr="00AE498E">
        <w:rPr>
          <w:rFonts w:ascii="Bookman Old Style" w:eastAsiaTheme="minorHAnsi" w:hAnsi="Bookman Old Style" w:cstheme="majorBidi"/>
          <w:b/>
          <w:sz w:val="22"/>
          <w:szCs w:val="22"/>
          <w:lang w:eastAsia="en-US"/>
        </w:rPr>
        <w:t>Art. 11º</w:t>
      </w:r>
      <w:r w:rsidRPr="00AE498E">
        <w:rPr>
          <w:rFonts w:ascii="Bookman Old Style" w:eastAsiaTheme="minorHAnsi" w:hAnsi="Bookman Old Style" w:cstheme="majorBidi"/>
          <w:sz w:val="22"/>
          <w:szCs w:val="22"/>
          <w:lang w:eastAsia="en-US"/>
        </w:rPr>
        <w:t> O Servidor estará sujeito à perda de pontos e outra penalidade nos casos de conduta arbitrária ou outras condutas de desrespeito ao fluxo estabelecido pela chefia.</w:t>
      </w:r>
    </w:p>
    <w:p w14:paraId="334B004E" w14:textId="77777777" w:rsidR="00E323A7" w:rsidRPr="00AE498E" w:rsidRDefault="00E323A7" w:rsidP="00E323A7">
      <w:pPr>
        <w:spacing w:after="0"/>
        <w:ind w:firstLine="567"/>
        <w:rPr>
          <w:rFonts w:ascii="Bookman Old Style" w:hAnsi="Bookman Old Style" w:cstheme="majorBidi"/>
          <w:b/>
        </w:rPr>
      </w:pPr>
    </w:p>
    <w:p w14:paraId="28B373D2" w14:textId="77777777" w:rsidR="001E1A5D" w:rsidRDefault="00E323A7" w:rsidP="00E323A7">
      <w:pPr>
        <w:spacing w:after="0"/>
        <w:ind w:firstLine="567"/>
        <w:jc w:val="both"/>
        <w:rPr>
          <w:rFonts w:ascii="Bookman Old Style" w:hAnsi="Bookman Old Style" w:cstheme="majorBidi"/>
        </w:rPr>
      </w:pPr>
      <w:r w:rsidRPr="00AE498E">
        <w:rPr>
          <w:rFonts w:ascii="Bookman Old Style" w:hAnsi="Bookman Old Style" w:cstheme="majorBidi"/>
          <w:b/>
        </w:rPr>
        <w:t>Art. 10</w:t>
      </w:r>
      <w:r w:rsidRPr="00AE498E">
        <w:rPr>
          <w:rFonts w:ascii="Bookman Old Style" w:hAnsi="Bookman Old Style" w:cstheme="majorBidi"/>
        </w:rPr>
        <w:t>. Na realização conjunta com outras secretarias, a produtividade será auferida coletivamente para os servidores, de acordo com a participação de cada uma que participarem de sua realização, devendo este fato constar das respectivas ordens de serviços.</w:t>
      </w:r>
    </w:p>
    <w:p w14:paraId="5F577B30" w14:textId="076F111D" w:rsidR="00E323A7" w:rsidRPr="00AE498E" w:rsidRDefault="00E323A7" w:rsidP="00E323A7">
      <w:pPr>
        <w:spacing w:after="0"/>
        <w:ind w:firstLine="567"/>
        <w:jc w:val="both"/>
        <w:rPr>
          <w:rFonts w:ascii="Bookman Old Style" w:hAnsi="Bookman Old Style" w:cstheme="majorBidi"/>
          <w:b/>
        </w:rPr>
      </w:pPr>
      <w:r w:rsidRPr="00AE498E">
        <w:rPr>
          <w:rFonts w:ascii="Bookman Old Style" w:hAnsi="Bookman Old Style" w:cstheme="majorBidi"/>
          <w:b/>
        </w:rPr>
        <w:t xml:space="preserve">       </w:t>
      </w:r>
    </w:p>
    <w:p w14:paraId="3A1DCBE3" w14:textId="77777777" w:rsidR="00E323A7" w:rsidRPr="00AE498E" w:rsidRDefault="00E323A7" w:rsidP="00E46F6E">
      <w:pPr>
        <w:spacing w:after="0" w:line="240" w:lineRule="auto"/>
        <w:ind w:firstLine="567"/>
        <w:jc w:val="both"/>
        <w:rPr>
          <w:rFonts w:ascii="Bookman Old Style" w:hAnsi="Bookman Old Style" w:cstheme="majorBidi"/>
        </w:rPr>
      </w:pPr>
      <w:r w:rsidRPr="00AE498E">
        <w:rPr>
          <w:rFonts w:ascii="Bookman Old Style" w:hAnsi="Bookman Old Style" w:cstheme="majorBidi"/>
          <w:b/>
        </w:rPr>
        <w:t>Art. 11</w:t>
      </w:r>
      <w:r w:rsidRPr="00AE498E">
        <w:rPr>
          <w:rFonts w:ascii="Bookman Old Style" w:hAnsi="Bookman Old Style" w:cstheme="majorBidi"/>
        </w:rPr>
        <w:t>. Os casos omissos serão resolvidos por ato próprio do Secretário responsável pelas atividades específicas dos servidores fiscais.</w:t>
      </w:r>
    </w:p>
    <w:p w14:paraId="24238913" w14:textId="77777777" w:rsidR="00E46F6E" w:rsidRPr="00AE498E" w:rsidRDefault="00E46F6E" w:rsidP="00E46F6E">
      <w:pPr>
        <w:spacing w:after="0" w:line="240" w:lineRule="auto"/>
        <w:ind w:firstLine="567"/>
        <w:jc w:val="both"/>
        <w:rPr>
          <w:rFonts w:ascii="Bookman Old Style" w:hAnsi="Bookman Old Style" w:cstheme="majorBidi"/>
          <w:b/>
          <w:bCs/>
        </w:rPr>
      </w:pPr>
    </w:p>
    <w:p w14:paraId="024E6DEE" w14:textId="77777777" w:rsidR="00765370" w:rsidRPr="00AE498E" w:rsidRDefault="00765370" w:rsidP="00E46F6E">
      <w:pPr>
        <w:spacing w:after="0" w:line="240" w:lineRule="auto"/>
        <w:ind w:firstLine="567"/>
        <w:jc w:val="both"/>
        <w:rPr>
          <w:rFonts w:ascii="Bookman Old Style" w:hAnsi="Bookman Old Style" w:cstheme="majorBidi"/>
        </w:rPr>
      </w:pPr>
      <w:r w:rsidRPr="00AE498E">
        <w:rPr>
          <w:rFonts w:ascii="Bookman Old Style" w:hAnsi="Bookman Old Style" w:cstheme="majorBidi"/>
          <w:b/>
          <w:bCs/>
        </w:rPr>
        <w:t>Art. 1</w:t>
      </w:r>
      <w:r w:rsidR="00E323A7" w:rsidRPr="00AE498E">
        <w:rPr>
          <w:rFonts w:ascii="Bookman Old Style" w:hAnsi="Bookman Old Style" w:cstheme="majorBidi"/>
          <w:b/>
          <w:bCs/>
        </w:rPr>
        <w:t>2</w:t>
      </w:r>
      <w:r w:rsidRPr="00AE498E">
        <w:rPr>
          <w:rFonts w:ascii="Bookman Old Style" w:hAnsi="Bookman Old Style" w:cstheme="majorBidi"/>
          <w:b/>
          <w:bCs/>
        </w:rPr>
        <w:t>°</w:t>
      </w:r>
      <w:r w:rsidRPr="00AE498E">
        <w:rPr>
          <w:rFonts w:ascii="Bookman Old Style" w:hAnsi="Bookman Old Style"/>
        </w:rPr>
        <w:t xml:space="preserve"> - </w:t>
      </w:r>
      <w:r w:rsidRPr="00AE498E">
        <w:rPr>
          <w:rFonts w:ascii="Bookman Old Style" w:hAnsi="Bookman Old Style" w:cstheme="majorBidi"/>
        </w:rPr>
        <w:t xml:space="preserve">Esta lei entrará em vigor na data de sua publicação, revogadas as disposições em </w:t>
      </w:r>
      <w:proofErr w:type="gramStart"/>
      <w:r w:rsidRPr="00AE498E">
        <w:rPr>
          <w:rFonts w:ascii="Bookman Old Style" w:hAnsi="Bookman Old Style" w:cstheme="majorBidi"/>
        </w:rPr>
        <w:t>contrario</w:t>
      </w:r>
      <w:proofErr w:type="gramEnd"/>
      <w:r w:rsidRPr="00AE498E">
        <w:rPr>
          <w:rFonts w:ascii="Bookman Old Style" w:hAnsi="Bookman Old Style" w:cstheme="majorBidi"/>
        </w:rPr>
        <w:t>.</w:t>
      </w:r>
    </w:p>
    <w:p w14:paraId="15DBF6A4" w14:textId="77777777" w:rsidR="00765370" w:rsidRPr="00AE498E" w:rsidRDefault="00765370" w:rsidP="00765370">
      <w:pPr>
        <w:rPr>
          <w:rFonts w:ascii="Bookman Old Style" w:hAnsi="Bookman Old Style"/>
        </w:rPr>
      </w:pPr>
    </w:p>
    <w:p w14:paraId="3291A761" w14:textId="2AB7E7BF" w:rsidR="00765370" w:rsidRPr="00AE498E" w:rsidRDefault="00765370" w:rsidP="00765370">
      <w:pPr>
        <w:ind w:firstLine="1701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Novo Horizonte do Oeste – RO, </w:t>
      </w:r>
      <w:r w:rsidR="001E1A5D">
        <w:rPr>
          <w:rFonts w:ascii="Bookman Old Style" w:hAnsi="Bookman Old Style"/>
        </w:rPr>
        <w:t xml:space="preserve">24 de </w:t>
      </w:r>
      <w:proofErr w:type="gramStart"/>
      <w:r w:rsidR="001E1A5D">
        <w:rPr>
          <w:rFonts w:ascii="Bookman Old Style" w:hAnsi="Bookman Old Style"/>
        </w:rPr>
        <w:t>Maio</w:t>
      </w:r>
      <w:proofErr w:type="gramEnd"/>
      <w:r w:rsidR="001E1A5D">
        <w:rPr>
          <w:rFonts w:ascii="Bookman Old Style" w:hAnsi="Bookman Old Style"/>
        </w:rPr>
        <w:t xml:space="preserve"> de</w:t>
      </w:r>
      <w:r w:rsidRPr="00AE498E">
        <w:rPr>
          <w:rFonts w:ascii="Bookman Old Style" w:hAnsi="Bookman Old Style"/>
        </w:rPr>
        <w:t xml:space="preserve"> 20</w:t>
      </w:r>
      <w:r w:rsidR="00E55916" w:rsidRPr="00AE498E">
        <w:rPr>
          <w:rFonts w:ascii="Bookman Old Style" w:hAnsi="Bookman Old Style"/>
        </w:rPr>
        <w:t>23</w:t>
      </w:r>
      <w:r w:rsidRPr="00AE498E">
        <w:rPr>
          <w:rFonts w:ascii="Bookman Old Style" w:hAnsi="Bookman Old Style"/>
        </w:rPr>
        <w:t>.</w:t>
      </w:r>
    </w:p>
    <w:p w14:paraId="18CF0EC1" w14:textId="77777777" w:rsidR="00765370" w:rsidRPr="00AE498E" w:rsidRDefault="00765370" w:rsidP="00765370">
      <w:pPr>
        <w:rPr>
          <w:rFonts w:ascii="Bookman Old Style" w:hAnsi="Bookman Old Style"/>
        </w:rPr>
      </w:pPr>
    </w:p>
    <w:p w14:paraId="5A75C5C6" w14:textId="77777777" w:rsidR="00765370" w:rsidRPr="00AE498E" w:rsidRDefault="00765370" w:rsidP="00E55916">
      <w:pPr>
        <w:spacing w:after="0"/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CLEITON ADRIANE CHEREGATTO</w:t>
      </w:r>
    </w:p>
    <w:p w14:paraId="73311797" w14:textId="77777777" w:rsidR="00E46F6E" w:rsidRPr="00AE498E" w:rsidRDefault="00765370" w:rsidP="00E46F6E">
      <w:pPr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PREFEITO MUNICIPAL</w:t>
      </w:r>
    </w:p>
    <w:p w14:paraId="2F66A553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6927B279" w14:textId="77777777" w:rsidR="00BD1453" w:rsidRDefault="00BD1453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3D76BB6F" w14:textId="77777777" w:rsidR="00BD1453" w:rsidRDefault="00BD1453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44174054" w14:textId="77777777" w:rsidR="00BD1453" w:rsidRDefault="00BD1453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18687C87" w14:textId="77777777" w:rsidR="00BD1453" w:rsidRDefault="00BD1453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4E9E1413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1FB7825C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466FD73F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259F4E87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35F8073E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705DE05A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098D7DD7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5F34F899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2E5CF57B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0A8EB952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3D62F3D1" w14:textId="4BA16AE5" w:rsidR="00CA0885" w:rsidRPr="00AE498E" w:rsidRDefault="00CA0885" w:rsidP="00E46F6E">
      <w:pPr>
        <w:jc w:val="center"/>
        <w:rPr>
          <w:rFonts w:ascii="Bookman Old Style" w:hAnsi="Bookman Old Style"/>
          <w:b/>
          <w:bCs/>
          <w:i/>
          <w:iCs/>
        </w:rPr>
      </w:pPr>
      <w:r w:rsidRPr="00AE498E">
        <w:rPr>
          <w:rFonts w:ascii="Bookman Old Style" w:hAnsi="Bookman Old Style"/>
          <w:b/>
          <w:bCs/>
          <w:i/>
          <w:iCs/>
        </w:rPr>
        <w:t>ANEXO UNICO</w:t>
      </w:r>
    </w:p>
    <w:p w14:paraId="18306B6D" w14:textId="77777777" w:rsidR="00CA0885" w:rsidRPr="00AE498E" w:rsidRDefault="00CA0885" w:rsidP="00CA0885">
      <w:pPr>
        <w:spacing w:line="360" w:lineRule="auto"/>
        <w:ind w:left="360"/>
        <w:jc w:val="center"/>
        <w:rPr>
          <w:rStyle w:val="fontstyle01"/>
          <w:rFonts w:ascii="Bookman Old Style" w:hAnsi="Bookman Old Style"/>
        </w:rPr>
      </w:pPr>
      <w:r w:rsidRPr="00AE498E">
        <w:rPr>
          <w:rStyle w:val="fontstyle01"/>
          <w:rFonts w:ascii="Bookman Old Style" w:hAnsi="Bookman Old Style"/>
        </w:rPr>
        <w:t>TABELA DE PONTUAÇÃO DA PRODUTIVIDADE</w:t>
      </w:r>
    </w:p>
    <w:tbl>
      <w:tblPr>
        <w:tblStyle w:val="Tabelacomgrade"/>
        <w:tblpPr w:leftFromText="141" w:rightFromText="141" w:vertAnchor="text" w:horzAnchor="margin" w:tblpY="94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BB3BB5" w:rsidRPr="00AE498E" w14:paraId="55E0D37A" w14:textId="77777777" w:rsidTr="00E323A7">
        <w:tc>
          <w:tcPr>
            <w:tcW w:w="9464" w:type="dxa"/>
            <w:vAlign w:val="center"/>
          </w:tcPr>
          <w:p w14:paraId="1495E78D" w14:textId="1F25B82A" w:rsidR="00BB3BB5" w:rsidRPr="00AE498E" w:rsidRDefault="00BB3BB5" w:rsidP="00E323A7">
            <w:pPr>
              <w:spacing w:line="360" w:lineRule="auto"/>
              <w:jc w:val="center"/>
              <w:rPr>
                <w:rFonts w:ascii="Bookman Old Style" w:hAnsi="Bookman Old Style" w:cs="Arial"/>
                <w:b/>
              </w:rPr>
            </w:pPr>
            <w:r w:rsidRPr="00AE498E">
              <w:rPr>
                <w:rFonts w:ascii="Bookman Old Style" w:hAnsi="Bookman Old Style" w:cs="Arial"/>
                <w:b/>
              </w:rPr>
              <w:t>GESTOR AMBIENTAL</w:t>
            </w:r>
          </w:p>
        </w:tc>
      </w:tr>
    </w:tbl>
    <w:tbl>
      <w:tblPr>
        <w:tblStyle w:val="Tabelacomgrade"/>
        <w:tblW w:w="9464" w:type="dxa"/>
        <w:tblLayout w:type="fixed"/>
        <w:tblLook w:val="04A0" w:firstRow="1" w:lastRow="0" w:firstColumn="1" w:lastColumn="0" w:noHBand="0" w:noVBand="1"/>
      </w:tblPr>
      <w:tblGrid>
        <w:gridCol w:w="884"/>
        <w:gridCol w:w="7162"/>
        <w:gridCol w:w="1418"/>
      </w:tblGrid>
      <w:tr w:rsidR="00BB3BB5" w:rsidRPr="00AE498E" w14:paraId="17AFEE41" w14:textId="77777777" w:rsidTr="00BB3BB5">
        <w:tc>
          <w:tcPr>
            <w:tcW w:w="884" w:type="dxa"/>
          </w:tcPr>
          <w:p w14:paraId="2D1DE58F" w14:textId="77777777" w:rsidR="00BB3BB5" w:rsidRPr="00AE498E" w:rsidRDefault="00BB3BB5" w:rsidP="00BB3BB5">
            <w:pPr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ITEM</w:t>
            </w:r>
          </w:p>
        </w:tc>
        <w:tc>
          <w:tcPr>
            <w:tcW w:w="7162" w:type="dxa"/>
          </w:tcPr>
          <w:p w14:paraId="6EFC6A8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SERVIÇOS</w:t>
            </w:r>
          </w:p>
        </w:tc>
        <w:tc>
          <w:tcPr>
            <w:tcW w:w="1418" w:type="dxa"/>
          </w:tcPr>
          <w:p w14:paraId="649087A0" w14:textId="77777777" w:rsidR="00BB3BB5" w:rsidRPr="00AE498E" w:rsidRDefault="00BB3BB5" w:rsidP="00BB3BB5">
            <w:pPr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PONTUAÇÃO</w:t>
            </w:r>
          </w:p>
        </w:tc>
      </w:tr>
      <w:tr w:rsidR="00BB3BB5" w:rsidRPr="00AE498E" w14:paraId="042A56A1" w14:textId="77777777" w:rsidTr="00BB3BB5">
        <w:tc>
          <w:tcPr>
            <w:tcW w:w="884" w:type="dxa"/>
          </w:tcPr>
          <w:p w14:paraId="5353E105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01</w:t>
            </w:r>
          </w:p>
        </w:tc>
        <w:tc>
          <w:tcPr>
            <w:tcW w:w="7162" w:type="dxa"/>
          </w:tcPr>
          <w:p w14:paraId="53EC5980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Atendimento a Denúncia</w:t>
            </w:r>
          </w:p>
        </w:tc>
        <w:tc>
          <w:tcPr>
            <w:tcW w:w="1418" w:type="dxa"/>
          </w:tcPr>
          <w:p w14:paraId="2D3277CA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</w:t>
            </w:r>
          </w:p>
        </w:tc>
      </w:tr>
      <w:tr w:rsidR="00BB3BB5" w:rsidRPr="00AE498E" w14:paraId="0EAC8486" w14:textId="77777777" w:rsidTr="00BB3BB5">
        <w:tc>
          <w:tcPr>
            <w:tcW w:w="884" w:type="dxa"/>
          </w:tcPr>
          <w:p w14:paraId="674A1496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02</w:t>
            </w:r>
          </w:p>
        </w:tc>
        <w:tc>
          <w:tcPr>
            <w:tcW w:w="7162" w:type="dxa"/>
          </w:tcPr>
          <w:p w14:paraId="20049DE1" w14:textId="72B3BEEF" w:rsidR="00BB3BB5" w:rsidRPr="00AE498E" w:rsidRDefault="00BB3BB5" w:rsidP="00C540E6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Auto de Infração/multas </w:t>
            </w:r>
          </w:p>
        </w:tc>
        <w:tc>
          <w:tcPr>
            <w:tcW w:w="1418" w:type="dxa"/>
          </w:tcPr>
          <w:p w14:paraId="6C297CFA" w14:textId="74B0CC4F" w:rsidR="00BB3BB5" w:rsidRPr="00AE498E" w:rsidRDefault="00C540E6" w:rsidP="00BB3BB5">
            <w:pPr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7F7FD42D" w14:textId="77777777" w:rsidTr="00BB3BB5">
        <w:tc>
          <w:tcPr>
            <w:tcW w:w="884" w:type="dxa"/>
          </w:tcPr>
          <w:p w14:paraId="0B64CC58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2.1</w:t>
            </w:r>
          </w:p>
        </w:tc>
        <w:tc>
          <w:tcPr>
            <w:tcW w:w="7162" w:type="dxa"/>
          </w:tcPr>
          <w:p w14:paraId="35000045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De 0,5 a 5,0 </w:t>
            </w:r>
            <w:proofErr w:type="spellStart"/>
            <w:r w:rsidRPr="00AE498E">
              <w:rPr>
                <w:rFonts w:ascii="Bookman Old Style" w:hAnsi="Bookman Old Style" w:cs="Arial"/>
              </w:rPr>
              <w:t>UPF’s</w:t>
            </w:r>
            <w:proofErr w:type="spellEnd"/>
          </w:p>
        </w:tc>
        <w:tc>
          <w:tcPr>
            <w:tcW w:w="1418" w:type="dxa"/>
          </w:tcPr>
          <w:p w14:paraId="5C1728A9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20</w:t>
            </w:r>
          </w:p>
        </w:tc>
      </w:tr>
      <w:tr w:rsidR="00BB3BB5" w:rsidRPr="00AE498E" w14:paraId="1EC445F8" w14:textId="77777777" w:rsidTr="00BB3BB5">
        <w:tc>
          <w:tcPr>
            <w:tcW w:w="884" w:type="dxa"/>
          </w:tcPr>
          <w:p w14:paraId="65FBBB0E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2.2</w:t>
            </w:r>
          </w:p>
        </w:tc>
        <w:tc>
          <w:tcPr>
            <w:tcW w:w="7162" w:type="dxa"/>
          </w:tcPr>
          <w:p w14:paraId="0543F9E8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Acima de 5,0 a 10,0 </w:t>
            </w:r>
            <w:proofErr w:type="spellStart"/>
            <w:r w:rsidRPr="00AE498E">
              <w:rPr>
                <w:rFonts w:ascii="Bookman Old Style" w:hAnsi="Bookman Old Style" w:cs="Arial"/>
              </w:rPr>
              <w:t>UPF’s</w:t>
            </w:r>
            <w:proofErr w:type="spellEnd"/>
          </w:p>
        </w:tc>
        <w:tc>
          <w:tcPr>
            <w:tcW w:w="1418" w:type="dxa"/>
          </w:tcPr>
          <w:p w14:paraId="1BD6E963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25</w:t>
            </w:r>
          </w:p>
        </w:tc>
      </w:tr>
      <w:tr w:rsidR="00BB3BB5" w:rsidRPr="00AE498E" w14:paraId="6D15D9F7" w14:textId="77777777" w:rsidTr="00BB3BB5">
        <w:tc>
          <w:tcPr>
            <w:tcW w:w="884" w:type="dxa"/>
          </w:tcPr>
          <w:p w14:paraId="6ABD0E1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2.3</w:t>
            </w:r>
          </w:p>
        </w:tc>
        <w:tc>
          <w:tcPr>
            <w:tcW w:w="7162" w:type="dxa"/>
          </w:tcPr>
          <w:p w14:paraId="71D35243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Acima de 10,0 a 30,0 </w:t>
            </w:r>
            <w:proofErr w:type="spellStart"/>
            <w:r w:rsidRPr="00AE498E">
              <w:rPr>
                <w:rFonts w:ascii="Bookman Old Style" w:hAnsi="Bookman Old Style" w:cs="Arial"/>
              </w:rPr>
              <w:t>UPF’s</w:t>
            </w:r>
            <w:proofErr w:type="spellEnd"/>
          </w:p>
        </w:tc>
        <w:tc>
          <w:tcPr>
            <w:tcW w:w="1418" w:type="dxa"/>
          </w:tcPr>
          <w:p w14:paraId="5307CB7A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</w:t>
            </w:r>
          </w:p>
        </w:tc>
      </w:tr>
      <w:tr w:rsidR="00BB3BB5" w:rsidRPr="00AE498E" w14:paraId="6EA79065" w14:textId="77777777" w:rsidTr="00BB3BB5">
        <w:tc>
          <w:tcPr>
            <w:tcW w:w="884" w:type="dxa"/>
          </w:tcPr>
          <w:p w14:paraId="7A57BFFA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2.4</w:t>
            </w:r>
          </w:p>
        </w:tc>
        <w:tc>
          <w:tcPr>
            <w:tcW w:w="7162" w:type="dxa"/>
          </w:tcPr>
          <w:p w14:paraId="136CE5B7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Acima de 30,0 </w:t>
            </w:r>
            <w:proofErr w:type="spellStart"/>
            <w:r w:rsidRPr="00AE498E">
              <w:rPr>
                <w:rFonts w:ascii="Bookman Old Style" w:hAnsi="Bookman Old Style" w:cs="Arial"/>
              </w:rPr>
              <w:t>UPF’s</w:t>
            </w:r>
            <w:proofErr w:type="spellEnd"/>
          </w:p>
        </w:tc>
        <w:tc>
          <w:tcPr>
            <w:tcW w:w="1418" w:type="dxa"/>
          </w:tcPr>
          <w:p w14:paraId="53B555C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50</w:t>
            </w:r>
          </w:p>
        </w:tc>
      </w:tr>
      <w:tr w:rsidR="00BB3BB5" w:rsidRPr="00AE498E" w14:paraId="4708F7B9" w14:textId="77777777" w:rsidTr="00BB3BB5">
        <w:tc>
          <w:tcPr>
            <w:tcW w:w="884" w:type="dxa"/>
          </w:tcPr>
          <w:p w14:paraId="2D5B773E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03</w:t>
            </w:r>
          </w:p>
        </w:tc>
        <w:tc>
          <w:tcPr>
            <w:tcW w:w="7162" w:type="dxa"/>
          </w:tcPr>
          <w:p w14:paraId="28FA4570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Vistoria para Cadastramento ou Renovação de Alvará Ambiental</w:t>
            </w:r>
          </w:p>
        </w:tc>
        <w:tc>
          <w:tcPr>
            <w:tcW w:w="1418" w:type="dxa"/>
          </w:tcPr>
          <w:p w14:paraId="2446B135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670732E2" w14:textId="77777777" w:rsidTr="00BB3BB5">
        <w:tc>
          <w:tcPr>
            <w:tcW w:w="884" w:type="dxa"/>
          </w:tcPr>
          <w:p w14:paraId="3E145A43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04</w:t>
            </w:r>
          </w:p>
        </w:tc>
        <w:tc>
          <w:tcPr>
            <w:tcW w:w="7162" w:type="dxa"/>
          </w:tcPr>
          <w:p w14:paraId="2DD77EF4" w14:textId="102D4264" w:rsidR="00BB3BB5" w:rsidRPr="00AE498E" w:rsidRDefault="00BB3BB5" w:rsidP="00FF1811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Entrega de Guias/</w:t>
            </w:r>
            <w:r w:rsidR="00FF1811">
              <w:rPr>
                <w:rFonts w:ascii="Bookman Old Style" w:hAnsi="Bookman Old Style" w:cs="Arial"/>
              </w:rPr>
              <w:t>C</w:t>
            </w:r>
            <w:r w:rsidRPr="00AE498E">
              <w:rPr>
                <w:rFonts w:ascii="Bookman Old Style" w:hAnsi="Bookman Old Style" w:cs="Arial"/>
              </w:rPr>
              <w:t xml:space="preserve">arnês /Boletos/ </w:t>
            </w:r>
            <w:r w:rsidR="00FF1811">
              <w:rPr>
                <w:rFonts w:ascii="Bookman Old Style" w:hAnsi="Bookman Old Style" w:cs="Arial"/>
              </w:rPr>
              <w:t>C</w:t>
            </w:r>
            <w:r w:rsidRPr="00AE498E">
              <w:rPr>
                <w:rFonts w:ascii="Bookman Old Style" w:hAnsi="Bookman Old Style" w:cs="Arial"/>
              </w:rPr>
              <w:t xml:space="preserve">ertidões/ </w:t>
            </w:r>
            <w:r w:rsidR="00FF1811">
              <w:rPr>
                <w:rFonts w:ascii="Bookman Old Style" w:hAnsi="Bookman Old Style" w:cs="Arial"/>
              </w:rPr>
              <w:t>A</w:t>
            </w:r>
            <w:r w:rsidRPr="00AE498E">
              <w:rPr>
                <w:rFonts w:ascii="Bookman Old Style" w:hAnsi="Bookman Old Style" w:cs="Arial"/>
              </w:rPr>
              <w:t xml:space="preserve">lvarás/ </w:t>
            </w:r>
            <w:r w:rsidR="00FF1811">
              <w:rPr>
                <w:rFonts w:ascii="Bookman Old Style" w:hAnsi="Bookman Old Style" w:cs="Arial"/>
              </w:rPr>
              <w:t>A</w:t>
            </w:r>
            <w:r w:rsidRPr="00AE498E">
              <w:rPr>
                <w:rFonts w:ascii="Bookman Old Style" w:hAnsi="Bookman Old Style" w:cs="Arial"/>
              </w:rPr>
              <w:t>utorizações</w:t>
            </w:r>
          </w:p>
        </w:tc>
        <w:tc>
          <w:tcPr>
            <w:tcW w:w="1418" w:type="dxa"/>
          </w:tcPr>
          <w:p w14:paraId="3F2E1C79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20</w:t>
            </w:r>
          </w:p>
        </w:tc>
      </w:tr>
      <w:tr w:rsidR="00BB3BB5" w:rsidRPr="00AE498E" w14:paraId="72AB62DA" w14:textId="77777777" w:rsidTr="00BB3BB5">
        <w:tc>
          <w:tcPr>
            <w:tcW w:w="884" w:type="dxa"/>
          </w:tcPr>
          <w:p w14:paraId="1A37FBA5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04.1</w:t>
            </w:r>
          </w:p>
        </w:tc>
        <w:tc>
          <w:tcPr>
            <w:tcW w:w="7162" w:type="dxa"/>
          </w:tcPr>
          <w:p w14:paraId="70BD9FDC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Emissão de Guias/Carnes/Boletos</w:t>
            </w:r>
          </w:p>
        </w:tc>
        <w:tc>
          <w:tcPr>
            <w:tcW w:w="1418" w:type="dxa"/>
          </w:tcPr>
          <w:p w14:paraId="35AAC098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10</w:t>
            </w:r>
          </w:p>
        </w:tc>
      </w:tr>
      <w:tr w:rsidR="00BB3BB5" w:rsidRPr="00AE498E" w14:paraId="3F4C99BB" w14:textId="77777777" w:rsidTr="00BB3BB5">
        <w:tc>
          <w:tcPr>
            <w:tcW w:w="884" w:type="dxa"/>
          </w:tcPr>
          <w:p w14:paraId="33FC4B05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04.2</w:t>
            </w:r>
          </w:p>
        </w:tc>
        <w:tc>
          <w:tcPr>
            <w:tcW w:w="7162" w:type="dxa"/>
          </w:tcPr>
          <w:p w14:paraId="70D6C22D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Emissão de Certidões </w:t>
            </w:r>
          </w:p>
        </w:tc>
        <w:tc>
          <w:tcPr>
            <w:tcW w:w="1418" w:type="dxa"/>
          </w:tcPr>
          <w:p w14:paraId="79E41D7F" w14:textId="77777777" w:rsidR="00BB3BB5" w:rsidRPr="00AE498E" w:rsidRDefault="00E323A7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</w:t>
            </w:r>
          </w:p>
        </w:tc>
      </w:tr>
      <w:tr w:rsidR="00BB3BB5" w:rsidRPr="00AE498E" w14:paraId="04614113" w14:textId="77777777" w:rsidTr="00BB3BB5">
        <w:tc>
          <w:tcPr>
            <w:tcW w:w="884" w:type="dxa"/>
          </w:tcPr>
          <w:p w14:paraId="78B279D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04.03</w:t>
            </w:r>
          </w:p>
        </w:tc>
        <w:tc>
          <w:tcPr>
            <w:tcW w:w="7162" w:type="dxa"/>
          </w:tcPr>
          <w:p w14:paraId="71FA18CE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Emissão de Alvarás </w:t>
            </w:r>
          </w:p>
        </w:tc>
        <w:tc>
          <w:tcPr>
            <w:tcW w:w="1418" w:type="dxa"/>
          </w:tcPr>
          <w:p w14:paraId="22968B0D" w14:textId="77777777" w:rsidR="00BB3BB5" w:rsidRPr="00AE498E" w:rsidRDefault="00E323A7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</w:t>
            </w:r>
          </w:p>
        </w:tc>
      </w:tr>
      <w:tr w:rsidR="00BB3BB5" w:rsidRPr="00AE498E" w14:paraId="73342799" w14:textId="77777777" w:rsidTr="00BB3BB5">
        <w:tc>
          <w:tcPr>
            <w:tcW w:w="884" w:type="dxa"/>
          </w:tcPr>
          <w:p w14:paraId="220A3718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04.04</w:t>
            </w:r>
          </w:p>
        </w:tc>
        <w:tc>
          <w:tcPr>
            <w:tcW w:w="7162" w:type="dxa"/>
          </w:tcPr>
          <w:p w14:paraId="7CF0483D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Emissão de Autorizações</w:t>
            </w:r>
          </w:p>
        </w:tc>
        <w:tc>
          <w:tcPr>
            <w:tcW w:w="1418" w:type="dxa"/>
          </w:tcPr>
          <w:p w14:paraId="29105907" w14:textId="77777777" w:rsidR="00BB3BB5" w:rsidRPr="00AE498E" w:rsidRDefault="00E323A7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</w:t>
            </w:r>
          </w:p>
        </w:tc>
      </w:tr>
      <w:tr w:rsidR="00BB3BB5" w:rsidRPr="00AE498E" w14:paraId="05CBF213" w14:textId="77777777" w:rsidTr="00BB3BB5">
        <w:tc>
          <w:tcPr>
            <w:tcW w:w="884" w:type="dxa"/>
          </w:tcPr>
          <w:p w14:paraId="32E0126B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05</w:t>
            </w:r>
          </w:p>
        </w:tc>
        <w:tc>
          <w:tcPr>
            <w:tcW w:w="7162" w:type="dxa"/>
          </w:tcPr>
          <w:p w14:paraId="592F53D5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Intimação/Reintimação</w:t>
            </w:r>
          </w:p>
        </w:tc>
        <w:tc>
          <w:tcPr>
            <w:tcW w:w="1418" w:type="dxa"/>
          </w:tcPr>
          <w:p w14:paraId="07AFFEBB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4D7032AF" w14:textId="77777777" w:rsidTr="00BB3BB5">
        <w:tc>
          <w:tcPr>
            <w:tcW w:w="884" w:type="dxa"/>
          </w:tcPr>
          <w:p w14:paraId="7C1287D5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06</w:t>
            </w:r>
          </w:p>
        </w:tc>
        <w:tc>
          <w:tcPr>
            <w:tcW w:w="7162" w:type="dxa"/>
          </w:tcPr>
          <w:p w14:paraId="6DF1FAC6" w14:textId="01530301" w:rsidR="00BB3BB5" w:rsidRPr="00AE498E" w:rsidRDefault="00FF1811" w:rsidP="00FF1811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Notificação</w:t>
            </w:r>
            <w:r w:rsidR="00BB3BB5" w:rsidRPr="00AE498E">
              <w:rPr>
                <w:rFonts w:ascii="Bookman Old Style" w:hAnsi="Bookman Old Style" w:cs="Arial"/>
              </w:rPr>
              <w:t>/</w:t>
            </w:r>
            <w:r>
              <w:rPr>
                <w:rFonts w:ascii="Bookman Old Style" w:hAnsi="Bookman Old Style" w:cs="Arial"/>
              </w:rPr>
              <w:t>Renotificação</w:t>
            </w:r>
            <w:r w:rsidR="00BB3BB5" w:rsidRPr="00AE498E">
              <w:rPr>
                <w:rFonts w:ascii="Bookman Old Style" w:hAnsi="Bookman Old Style" w:cs="Arial"/>
              </w:rPr>
              <w:t xml:space="preserve"> </w:t>
            </w:r>
          </w:p>
        </w:tc>
        <w:tc>
          <w:tcPr>
            <w:tcW w:w="1418" w:type="dxa"/>
          </w:tcPr>
          <w:p w14:paraId="772E7CA1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17139FED" w14:textId="77777777" w:rsidTr="00BB3BB5">
        <w:tc>
          <w:tcPr>
            <w:tcW w:w="884" w:type="dxa"/>
          </w:tcPr>
          <w:p w14:paraId="645549B3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07</w:t>
            </w:r>
          </w:p>
        </w:tc>
        <w:tc>
          <w:tcPr>
            <w:tcW w:w="7162" w:type="dxa"/>
          </w:tcPr>
          <w:p w14:paraId="36F947F9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Notificação Amigável para Cobrança Dívida Ativa </w:t>
            </w:r>
          </w:p>
        </w:tc>
        <w:tc>
          <w:tcPr>
            <w:tcW w:w="1418" w:type="dxa"/>
          </w:tcPr>
          <w:p w14:paraId="144ADD2C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27ECB47E" w14:textId="77777777" w:rsidTr="00BB3BB5">
        <w:tc>
          <w:tcPr>
            <w:tcW w:w="884" w:type="dxa"/>
          </w:tcPr>
          <w:p w14:paraId="66EB10C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08</w:t>
            </w:r>
          </w:p>
        </w:tc>
        <w:tc>
          <w:tcPr>
            <w:tcW w:w="7162" w:type="dxa"/>
          </w:tcPr>
          <w:p w14:paraId="62EE84CB" w14:textId="3D9AEBB5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Orientação Contribuinte Sobre CADASTRO SERVIÇOS ON</w:t>
            </w:r>
            <w:r w:rsidR="00C540E6">
              <w:rPr>
                <w:rFonts w:ascii="Bookman Old Style" w:hAnsi="Bookman Old Style" w:cs="Arial"/>
              </w:rPr>
              <w:t>L</w:t>
            </w:r>
            <w:r w:rsidRPr="00AE498E">
              <w:rPr>
                <w:rFonts w:ascii="Bookman Old Style" w:hAnsi="Bookman Old Style" w:cs="Arial"/>
              </w:rPr>
              <w:t>INE</w:t>
            </w:r>
          </w:p>
        </w:tc>
        <w:tc>
          <w:tcPr>
            <w:tcW w:w="1418" w:type="dxa"/>
          </w:tcPr>
          <w:p w14:paraId="736940E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BB3BB5" w:rsidRPr="00AE498E" w14:paraId="6D2A09B3" w14:textId="77777777" w:rsidTr="00BB3BB5">
        <w:tc>
          <w:tcPr>
            <w:tcW w:w="884" w:type="dxa"/>
          </w:tcPr>
          <w:p w14:paraId="3ED50AE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09</w:t>
            </w:r>
          </w:p>
        </w:tc>
        <w:tc>
          <w:tcPr>
            <w:tcW w:w="7162" w:type="dxa"/>
          </w:tcPr>
          <w:p w14:paraId="0E113F68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Pareceres/Laudos em Processos</w:t>
            </w:r>
          </w:p>
        </w:tc>
        <w:tc>
          <w:tcPr>
            <w:tcW w:w="1418" w:type="dxa"/>
          </w:tcPr>
          <w:p w14:paraId="46BA1E52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3B0D3EDD" w14:textId="77777777" w:rsidTr="00BB3BB5">
        <w:tc>
          <w:tcPr>
            <w:tcW w:w="884" w:type="dxa"/>
          </w:tcPr>
          <w:p w14:paraId="00C31709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10</w:t>
            </w:r>
          </w:p>
        </w:tc>
        <w:tc>
          <w:tcPr>
            <w:tcW w:w="7162" w:type="dxa"/>
          </w:tcPr>
          <w:p w14:paraId="57576340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Participação em Programa de Treinamento de Pessoal (por dia)</w:t>
            </w:r>
          </w:p>
        </w:tc>
        <w:tc>
          <w:tcPr>
            <w:tcW w:w="1418" w:type="dxa"/>
          </w:tcPr>
          <w:p w14:paraId="4E8763D2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6F260816" w14:textId="77777777" w:rsidTr="00BB3BB5">
        <w:tc>
          <w:tcPr>
            <w:tcW w:w="884" w:type="dxa"/>
          </w:tcPr>
          <w:p w14:paraId="06317A62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10.1</w:t>
            </w:r>
          </w:p>
        </w:tc>
        <w:tc>
          <w:tcPr>
            <w:tcW w:w="7162" w:type="dxa"/>
          </w:tcPr>
          <w:p w14:paraId="3330A9C4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Ministração de Palestras ou </w:t>
            </w:r>
            <w:proofErr w:type="gramStart"/>
            <w:r w:rsidRPr="00AE498E">
              <w:rPr>
                <w:rFonts w:ascii="Bookman Old Style" w:hAnsi="Bookman Old Style" w:cs="Arial"/>
              </w:rPr>
              <w:t>Afins(</w:t>
            </w:r>
            <w:proofErr w:type="gramEnd"/>
            <w:r w:rsidRPr="00AE498E">
              <w:rPr>
                <w:rFonts w:ascii="Bookman Old Style" w:hAnsi="Bookman Old Style" w:cs="Arial"/>
              </w:rPr>
              <w:t>por dia)</w:t>
            </w:r>
          </w:p>
        </w:tc>
        <w:tc>
          <w:tcPr>
            <w:tcW w:w="1418" w:type="dxa"/>
          </w:tcPr>
          <w:p w14:paraId="6CED8577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1DBAAA2D" w14:textId="77777777" w:rsidTr="00BB3BB5">
        <w:tc>
          <w:tcPr>
            <w:tcW w:w="884" w:type="dxa"/>
          </w:tcPr>
          <w:p w14:paraId="21111686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11</w:t>
            </w:r>
          </w:p>
        </w:tc>
        <w:tc>
          <w:tcPr>
            <w:tcW w:w="7162" w:type="dxa"/>
          </w:tcPr>
          <w:p w14:paraId="2799E720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Participação em Feiras e Workshop</w:t>
            </w:r>
          </w:p>
        </w:tc>
        <w:tc>
          <w:tcPr>
            <w:tcW w:w="1418" w:type="dxa"/>
          </w:tcPr>
          <w:p w14:paraId="5644854C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594A261D" w14:textId="77777777" w:rsidTr="00BB3BB5">
        <w:tc>
          <w:tcPr>
            <w:tcW w:w="884" w:type="dxa"/>
          </w:tcPr>
          <w:p w14:paraId="1D1F339A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12</w:t>
            </w:r>
          </w:p>
        </w:tc>
        <w:tc>
          <w:tcPr>
            <w:tcW w:w="7162" w:type="dxa"/>
          </w:tcPr>
          <w:p w14:paraId="510B57B6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Notificação de Habite-se Ambiental</w:t>
            </w:r>
          </w:p>
        </w:tc>
        <w:tc>
          <w:tcPr>
            <w:tcW w:w="1418" w:type="dxa"/>
          </w:tcPr>
          <w:p w14:paraId="3B30C6D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31CE83F2" w14:textId="77777777" w:rsidTr="00BB3BB5">
        <w:tc>
          <w:tcPr>
            <w:tcW w:w="884" w:type="dxa"/>
          </w:tcPr>
          <w:p w14:paraId="0CA4FCDB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13</w:t>
            </w:r>
          </w:p>
        </w:tc>
        <w:tc>
          <w:tcPr>
            <w:tcW w:w="7162" w:type="dxa"/>
          </w:tcPr>
          <w:p w14:paraId="30851AA0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Termo de Início de Ação Ambiental</w:t>
            </w:r>
          </w:p>
        </w:tc>
        <w:tc>
          <w:tcPr>
            <w:tcW w:w="1418" w:type="dxa"/>
          </w:tcPr>
          <w:p w14:paraId="7D5B4762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BB3BB5" w:rsidRPr="00AE498E" w14:paraId="1A02661A" w14:textId="77777777" w:rsidTr="00BB3BB5">
        <w:tc>
          <w:tcPr>
            <w:tcW w:w="884" w:type="dxa"/>
          </w:tcPr>
          <w:p w14:paraId="5AA8B2CE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14</w:t>
            </w:r>
          </w:p>
        </w:tc>
        <w:tc>
          <w:tcPr>
            <w:tcW w:w="7162" w:type="dxa"/>
          </w:tcPr>
          <w:p w14:paraId="14E06527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Termo de Interdição/Desinterdição</w:t>
            </w:r>
          </w:p>
        </w:tc>
        <w:tc>
          <w:tcPr>
            <w:tcW w:w="1418" w:type="dxa"/>
          </w:tcPr>
          <w:p w14:paraId="7F95344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0A0FA0A5" w14:textId="77777777" w:rsidTr="00BB3BB5">
        <w:tc>
          <w:tcPr>
            <w:tcW w:w="884" w:type="dxa"/>
          </w:tcPr>
          <w:p w14:paraId="6913A7D1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15</w:t>
            </w:r>
          </w:p>
        </w:tc>
        <w:tc>
          <w:tcPr>
            <w:tcW w:w="7162" w:type="dxa"/>
          </w:tcPr>
          <w:p w14:paraId="3219FBDB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Termo de Recebimento de Documentos Ambientais</w:t>
            </w:r>
          </w:p>
        </w:tc>
        <w:tc>
          <w:tcPr>
            <w:tcW w:w="1418" w:type="dxa"/>
          </w:tcPr>
          <w:p w14:paraId="29DFCEDC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20</w:t>
            </w:r>
          </w:p>
        </w:tc>
      </w:tr>
      <w:tr w:rsidR="00BB3BB5" w:rsidRPr="00AE498E" w14:paraId="4FCBCDD8" w14:textId="77777777" w:rsidTr="00BB3BB5">
        <w:tc>
          <w:tcPr>
            <w:tcW w:w="884" w:type="dxa"/>
          </w:tcPr>
          <w:p w14:paraId="1492A1C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16</w:t>
            </w:r>
          </w:p>
        </w:tc>
        <w:tc>
          <w:tcPr>
            <w:tcW w:w="7162" w:type="dxa"/>
          </w:tcPr>
          <w:p w14:paraId="5855F05D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Fiscalização/Inspeção em Zona Rural ou Distrito</w:t>
            </w:r>
          </w:p>
        </w:tc>
        <w:tc>
          <w:tcPr>
            <w:tcW w:w="1418" w:type="dxa"/>
          </w:tcPr>
          <w:p w14:paraId="73F31725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5CC18744" w14:textId="77777777" w:rsidTr="00BB3BB5">
        <w:tc>
          <w:tcPr>
            <w:tcW w:w="884" w:type="dxa"/>
          </w:tcPr>
          <w:p w14:paraId="58A4A46B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17</w:t>
            </w:r>
          </w:p>
        </w:tc>
        <w:tc>
          <w:tcPr>
            <w:tcW w:w="7162" w:type="dxa"/>
          </w:tcPr>
          <w:p w14:paraId="3F448B9E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Fiscalização/Inspeção de Feiras Livres</w:t>
            </w:r>
          </w:p>
        </w:tc>
        <w:tc>
          <w:tcPr>
            <w:tcW w:w="1418" w:type="dxa"/>
          </w:tcPr>
          <w:p w14:paraId="43ACF1B5" w14:textId="77777777" w:rsidR="00BB3BB5" w:rsidRPr="00AE498E" w:rsidRDefault="00BB3BB5" w:rsidP="00BB3BB5">
            <w:pPr>
              <w:tabs>
                <w:tab w:val="left" w:pos="910"/>
              </w:tabs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BB3BB5" w:rsidRPr="00AE498E" w14:paraId="5221EB1D" w14:textId="77777777" w:rsidTr="00BB3BB5">
        <w:tc>
          <w:tcPr>
            <w:tcW w:w="884" w:type="dxa"/>
          </w:tcPr>
          <w:p w14:paraId="076F25BB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17.1</w:t>
            </w:r>
          </w:p>
        </w:tc>
        <w:tc>
          <w:tcPr>
            <w:tcW w:w="7162" w:type="dxa"/>
          </w:tcPr>
          <w:p w14:paraId="4E072B3C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Termo de Verificação Ambiental</w:t>
            </w:r>
          </w:p>
        </w:tc>
        <w:tc>
          <w:tcPr>
            <w:tcW w:w="1418" w:type="dxa"/>
          </w:tcPr>
          <w:p w14:paraId="04126E66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BB3BB5" w:rsidRPr="00AE498E" w14:paraId="1B727DF1" w14:textId="77777777" w:rsidTr="00BB3BB5">
        <w:tc>
          <w:tcPr>
            <w:tcW w:w="884" w:type="dxa"/>
          </w:tcPr>
          <w:p w14:paraId="7A4589E1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17.2</w:t>
            </w:r>
          </w:p>
        </w:tc>
        <w:tc>
          <w:tcPr>
            <w:tcW w:w="7162" w:type="dxa"/>
          </w:tcPr>
          <w:p w14:paraId="58C76E7A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Termo de </w:t>
            </w:r>
            <w:proofErr w:type="gramStart"/>
            <w:r w:rsidRPr="00AE498E">
              <w:rPr>
                <w:rFonts w:ascii="Bookman Old Style" w:hAnsi="Bookman Old Style" w:cs="Arial"/>
              </w:rPr>
              <w:t>Sujeição  a</w:t>
            </w:r>
            <w:proofErr w:type="gramEnd"/>
            <w:r w:rsidRPr="00AE498E">
              <w:rPr>
                <w:rFonts w:ascii="Bookman Old Style" w:hAnsi="Bookman Old Style" w:cs="Arial"/>
              </w:rPr>
              <w:t xml:space="preserve"> Regime Especial de Fiscalização Ambiental</w:t>
            </w:r>
          </w:p>
        </w:tc>
        <w:tc>
          <w:tcPr>
            <w:tcW w:w="1418" w:type="dxa"/>
          </w:tcPr>
          <w:p w14:paraId="75E63454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BB3BB5" w:rsidRPr="00AE498E" w14:paraId="2EC75431" w14:textId="77777777" w:rsidTr="00BB3BB5">
        <w:tc>
          <w:tcPr>
            <w:tcW w:w="884" w:type="dxa"/>
          </w:tcPr>
          <w:p w14:paraId="1256511C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17.3</w:t>
            </w:r>
          </w:p>
        </w:tc>
        <w:tc>
          <w:tcPr>
            <w:tcW w:w="7162" w:type="dxa"/>
          </w:tcPr>
          <w:p w14:paraId="14724863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Termo de Inspeção Ambiental</w:t>
            </w:r>
          </w:p>
        </w:tc>
        <w:tc>
          <w:tcPr>
            <w:tcW w:w="1418" w:type="dxa"/>
          </w:tcPr>
          <w:p w14:paraId="7F4FADB1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BB3BB5" w:rsidRPr="00AE498E" w14:paraId="6847255E" w14:textId="77777777" w:rsidTr="00BB3BB5">
        <w:tc>
          <w:tcPr>
            <w:tcW w:w="884" w:type="dxa"/>
          </w:tcPr>
          <w:p w14:paraId="2FF59D11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18</w:t>
            </w:r>
          </w:p>
        </w:tc>
        <w:tc>
          <w:tcPr>
            <w:tcW w:w="7162" w:type="dxa"/>
          </w:tcPr>
          <w:p w14:paraId="7C9750AA" w14:textId="77777777" w:rsidR="00BB3BB5" w:rsidRPr="00AE498E" w:rsidRDefault="00E46F6E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Auto De Coleta Para Análise (Água E/Ou Alimentos)</w:t>
            </w:r>
          </w:p>
        </w:tc>
        <w:tc>
          <w:tcPr>
            <w:tcW w:w="1418" w:type="dxa"/>
          </w:tcPr>
          <w:p w14:paraId="53FE928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0CB0F89A" w14:textId="77777777" w:rsidTr="00BB3BB5">
        <w:tc>
          <w:tcPr>
            <w:tcW w:w="884" w:type="dxa"/>
          </w:tcPr>
          <w:p w14:paraId="0C71846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19</w:t>
            </w:r>
          </w:p>
        </w:tc>
        <w:tc>
          <w:tcPr>
            <w:tcW w:w="7162" w:type="dxa"/>
          </w:tcPr>
          <w:p w14:paraId="79F23E68" w14:textId="7B516614" w:rsidR="00BB3BB5" w:rsidRPr="00AE498E" w:rsidRDefault="00E46F6E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Cadastro Serviços On</w:t>
            </w:r>
            <w:r w:rsidR="00C540E6">
              <w:rPr>
                <w:rFonts w:ascii="Bookman Old Style" w:hAnsi="Bookman Old Style" w:cs="Arial"/>
              </w:rPr>
              <w:t>l</w:t>
            </w:r>
            <w:r w:rsidRPr="00AE498E">
              <w:rPr>
                <w:rFonts w:ascii="Bookman Old Style" w:hAnsi="Bookman Old Style" w:cs="Arial"/>
              </w:rPr>
              <w:t>ine</w:t>
            </w:r>
          </w:p>
        </w:tc>
        <w:tc>
          <w:tcPr>
            <w:tcW w:w="1418" w:type="dxa"/>
          </w:tcPr>
          <w:p w14:paraId="5D5122C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1CE64479" w14:textId="77777777" w:rsidTr="00BB3BB5">
        <w:tc>
          <w:tcPr>
            <w:tcW w:w="884" w:type="dxa"/>
          </w:tcPr>
          <w:p w14:paraId="7C3DF586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20</w:t>
            </w:r>
          </w:p>
        </w:tc>
        <w:tc>
          <w:tcPr>
            <w:tcW w:w="7162" w:type="dxa"/>
          </w:tcPr>
          <w:p w14:paraId="7000FDC1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Fiscalização Regular de Alvará Ambiental em Estabelecimentos Comerciais/Prestadores de Serviços</w:t>
            </w:r>
          </w:p>
        </w:tc>
        <w:tc>
          <w:tcPr>
            <w:tcW w:w="1418" w:type="dxa"/>
          </w:tcPr>
          <w:p w14:paraId="7113BA7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76598421" w14:textId="77777777" w:rsidTr="00BB3BB5">
        <w:tc>
          <w:tcPr>
            <w:tcW w:w="884" w:type="dxa"/>
          </w:tcPr>
          <w:p w14:paraId="48DDA18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21</w:t>
            </w:r>
          </w:p>
        </w:tc>
        <w:tc>
          <w:tcPr>
            <w:tcW w:w="7162" w:type="dxa"/>
          </w:tcPr>
          <w:p w14:paraId="798BCF5A" w14:textId="77777777" w:rsidR="00BB3BB5" w:rsidRPr="00AE498E" w:rsidRDefault="00E46F6E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Parecer/Laudo Ambiental</w:t>
            </w:r>
          </w:p>
        </w:tc>
        <w:tc>
          <w:tcPr>
            <w:tcW w:w="1418" w:type="dxa"/>
          </w:tcPr>
          <w:p w14:paraId="039E98D3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7CEAE0E6" w14:textId="77777777" w:rsidTr="00BB3BB5">
        <w:tc>
          <w:tcPr>
            <w:tcW w:w="884" w:type="dxa"/>
          </w:tcPr>
          <w:p w14:paraId="632EF001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22</w:t>
            </w:r>
          </w:p>
        </w:tc>
        <w:tc>
          <w:tcPr>
            <w:tcW w:w="7162" w:type="dxa"/>
          </w:tcPr>
          <w:p w14:paraId="1ABA46AF" w14:textId="77777777" w:rsidR="00BB3BB5" w:rsidRPr="00AE498E" w:rsidRDefault="00E46F6E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Relatório Ambiental</w:t>
            </w:r>
          </w:p>
        </w:tc>
        <w:tc>
          <w:tcPr>
            <w:tcW w:w="1418" w:type="dxa"/>
          </w:tcPr>
          <w:p w14:paraId="773665C3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BB3BB5" w:rsidRPr="00AE498E" w14:paraId="3813E5C1" w14:textId="77777777" w:rsidTr="00BB3BB5">
        <w:tc>
          <w:tcPr>
            <w:tcW w:w="884" w:type="dxa"/>
          </w:tcPr>
          <w:p w14:paraId="59C2C985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23</w:t>
            </w:r>
          </w:p>
        </w:tc>
        <w:tc>
          <w:tcPr>
            <w:tcW w:w="7162" w:type="dxa"/>
          </w:tcPr>
          <w:p w14:paraId="20B9D7CC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Fiscalização de Alvará Ambiental de Ambulante</w:t>
            </w:r>
          </w:p>
        </w:tc>
        <w:tc>
          <w:tcPr>
            <w:tcW w:w="1418" w:type="dxa"/>
          </w:tcPr>
          <w:p w14:paraId="149876D7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</w:t>
            </w:r>
          </w:p>
        </w:tc>
      </w:tr>
      <w:tr w:rsidR="00BB3BB5" w:rsidRPr="00AE498E" w14:paraId="0FF606F5" w14:textId="77777777" w:rsidTr="00BB3BB5">
        <w:tc>
          <w:tcPr>
            <w:tcW w:w="884" w:type="dxa"/>
          </w:tcPr>
          <w:p w14:paraId="6E61FA2C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24</w:t>
            </w:r>
          </w:p>
        </w:tc>
        <w:tc>
          <w:tcPr>
            <w:tcW w:w="7162" w:type="dxa"/>
          </w:tcPr>
          <w:p w14:paraId="3FC75AC0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Fiscalização de Licença para som porta de loja</w:t>
            </w:r>
          </w:p>
        </w:tc>
        <w:tc>
          <w:tcPr>
            <w:tcW w:w="1418" w:type="dxa"/>
          </w:tcPr>
          <w:p w14:paraId="5DF15FD3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20</w:t>
            </w:r>
          </w:p>
        </w:tc>
      </w:tr>
      <w:tr w:rsidR="00BB3BB5" w:rsidRPr="00AE498E" w14:paraId="153CC9D7" w14:textId="77777777" w:rsidTr="00BB3BB5">
        <w:tc>
          <w:tcPr>
            <w:tcW w:w="884" w:type="dxa"/>
          </w:tcPr>
          <w:p w14:paraId="6C75AEA8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25</w:t>
            </w:r>
          </w:p>
        </w:tc>
        <w:tc>
          <w:tcPr>
            <w:tcW w:w="7162" w:type="dxa"/>
          </w:tcPr>
          <w:p w14:paraId="79BA5212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Fiscalização de licença para Publicação em Faixa</w:t>
            </w:r>
          </w:p>
        </w:tc>
        <w:tc>
          <w:tcPr>
            <w:tcW w:w="1418" w:type="dxa"/>
          </w:tcPr>
          <w:p w14:paraId="7BEB843B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20</w:t>
            </w:r>
          </w:p>
        </w:tc>
      </w:tr>
      <w:tr w:rsidR="00BB3BB5" w:rsidRPr="00AE498E" w14:paraId="5EFD431E" w14:textId="77777777" w:rsidTr="00BB3BB5">
        <w:tc>
          <w:tcPr>
            <w:tcW w:w="884" w:type="dxa"/>
          </w:tcPr>
          <w:p w14:paraId="5818011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lastRenderedPageBreak/>
              <w:t>26</w:t>
            </w:r>
          </w:p>
        </w:tc>
        <w:tc>
          <w:tcPr>
            <w:tcW w:w="7162" w:type="dxa"/>
          </w:tcPr>
          <w:p w14:paraId="2BEDB95A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Fiscalização de Licença para Publicação em Outdoor</w:t>
            </w:r>
          </w:p>
        </w:tc>
        <w:tc>
          <w:tcPr>
            <w:tcW w:w="1418" w:type="dxa"/>
          </w:tcPr>
          <w:p w14:paraId="59EC72C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20</w:t>
            </w:r>
          </w:p>
        </w:tc>
      </w:tr>
      <w:tr w:rsidR="00BB3BB5" w:rsidRPr="00AE498E" w14:paraId="201D7FB7" w14:textId="77777777" w:rsidTr="00BB3BB5">
        <w:tc>
          <w:tcPr>
            <w:tcW w:w="884" w:type="dxa"/>
          </w:tcPr>
          <w:p w14:paraId="3504C086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27</w:t>
            </w:r>
          </w:p>
        </w:tc>
        <w:tc>
          <w:tcPr>
            <w:tcW w:w="7162" w:type="dxa"/>
          </w:tcPr>
          <w:p w14:paraId="125A9A5E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Vistoria para Regularização no Cadastro Imobiliário/ </w:t>
            </w:r>
            <w:proofErr w:type="spellStart"/>
            <w:r w:rsidRPr="00AE498E">
              <w:rPr>
                <w:rFonts w:ascii="Bookman Old Style" w:hAnsi="Bookman Old Style" w:cs="Arial"/>
              </w:rPr>
              <w:t>Mobiliario</w:t>
            </w:r>
            <w:proofErr w:type="spellEnd"/>
          </w:p>
        </w:tc>
        <w:tc>
          <w:tcPr>
            <w:tcW w:w="1418" w:type="dxa"/>
          </w:tcPr>
          <w:p w14:paraId="38E0B8C7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76C539AF" w14:textId="77777777" w:rsidTr="00BB3BB5">
        <w:tc>
          <w:tcPr>
            <w:tcW w:w="884" w:type="dxa"/>
          </w:tcPr>
          <w:p w14:paraId="26B945A8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28</w:t>
            </w:r>
          </w:p>
        </w:tc>
        <w:tc>
          <w:tcPr>
            <w:tcW w:w="7162" w:type="dxa"/>
          </w:tcPr>
          <w:p w14:paraId="2CB1FE06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Notificação para Construção sem Licença Ambiental Comercial/Residencial</w:t>
            </w:r>
          </w:p>
        </w:tc>
        <w:tc>
          <w:tcPr>
            <w:tcW w:w="1418" w:type="dxa"/>
          </w:tcPr>
          <w:p w14:paraId="436AE44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66C701A0" w14:textId="77777777" w:rsidTr="00BB3BB5">
        <w:tc>
          <w:tcPr>
            <w:tcW w:w="884" w:type="dxa"/>
          </w:tcPr>
          <w:p w14:paraId="0742D501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29</w:t>
            </w:r>
          </w:p>
        </w:tc>
        <w:tc>
          <w:tcPr>
            <w:tcW w:w="7162" w:type="dxa"/>
          </w:tcPr>
          <w:p w14:paraId="29F24688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Vistoria por Reclamação </w:t>
            </w:r>
          </w:p>
        </w:tc>
        <w:tc>
          <w:tcPr>
            <w:tcW w:w="1418" w:type="dxa"/>
          </w:tcPr>
          <w:p w14:paraId="4E88879A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7AA46F34" w14:textId="77777777" w:rsidTr="00BB3BB5">
        <w:tc>
          <w:tcPr>
            <w:tcW w:w="884" w:type="dxa"/>
          </w:tcPr>
          <w:p w14:paraId="7B96396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</w:t>
            </w:r>
          </w:p>
        </w:tc>
        <w:tc>
          <w:tcPr>
            <w:tcW w:w="7162" w:type="dxa"/>
          </w:tcPr>
          <w:p w14:paraId="4D2616CA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Plantões Fiscais/gestor</w:t>
            </w:r>
          </w:p>
        </w:tc>
        <w:tc>
          <w:tcPr>
            <w:tcW w:w="1418" w:type="dxa"/>
          </w:tcPr>
          <w:p w14:paraId="49451787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</w:p>
        </w:tc>
      </w:tr>
      <w:tr w:rsidR="00BB3BB5" w:rsidRPr="00AE498E" w14:paraId="39766BC7" w14:textId="77777777" w:rsidTr="00BB3BB5">
        <w:tc>
          <w:tcPr>
            <w:tcW w:w="884" w:type="dxa"/>
          </w:tcPr>
          <w:p w14:paraId="114B23F1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30.1</w:t>
            </w:r>
          </w:p>
        </w:tc>
        <w:tc>
          <w:tcPr>
            <w:tcW w:w="7162" w:type="dxa"/>
          </w:tcPr>
          <w:p w14:paraId="0AAE8662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Diurno</w:t>
            </w:r>
          </w:p>
        </w:tc>
        <w:tc>
          <w:tcPr>
            <w:tcW w:w="1418" w:type="dxa"/>
          </w:tcPr>
          <w:p w14:paraId="6466090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</w:p>
        </w:tc>
      </w:tr>
      <w:tr w:rsidR="00BB3BB5" w:rsidRPr="00AE498E" w14:paraId="313E7D88" w14:textId="77777777" w:rsidTr="00BB3BB5">
        <w:tc>
          <w:tcPr>
            <w:tcW w:w="884" w:type="dxa"/>
          </w:tcPr>
          <w:p w14:paraId="0F117748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30.1.1</w:t>
            </w:r>
          </w:p>
        </w:tc>
        <w:tc>
          <w:tcPr>
            <w:tcW w:w="7162" w:type="dxa"/>
          </w:tcPr>
          <w:p w14:paraId="2C19AB4C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Interno (por dia)</w:t>
            </w:r>
          </w:p>
        </w:tc>
        <w:tc>
          <w:tcPr>
            <w:tcW w:w="1418" w:type="dxa"/>
          </w:tcPr>
          <w:p w14:paraId="6FCD478A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</w:t>
            </w:r>
          </w:p>
        </w:tc>
      </w:tr>
      <w:tr w:rsidR="00BB3BB5" w:rsidRPr="00AE498E" w14:paraId="536264D9" w14:textId="77777777" w:rsidTr="00BB3BB5">
        <w:tc>
          <w:tcPr>
            <w:tcW w:w="884" w:type="dxa"/>
          </w:tcPr>
          <w:p w14:paraId="4562A2B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30.1.2</w:t>
            </w:r>
          </w:p>
        </w:tc>
        <w:tc>
          <w:tcPr>
            <w:tcW w:w="7162" w:type="dxa"/>
          </w:tcPr>
          <w:p w14:paraId="740A5924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Externo (por dia)</w:t>
            </w:r>
          </w:p>
        </w:tc>
        <w:tc>
          <w:tcPr>
            <w:tcW w:w="1418" w:type="dxa"/>
          </w:tcPr>
          <w:p w14:paraId="4C0ABF86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5B9E7805" w14:textId="77777777" w:rsidTr="00BB3BB5">
        <w:tc>
          <w:tcPr>
            <w:tcW w:w="884" w:type="dxa"/>
          </w:tcPr>
          <w:p w14:paraId="00C3CBA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30.2</w:t>
            </w:r>
          </w:p>
        </w:tc>
        <w:tc>
          <w:tcPr>
            <w:tcW w:w="7162" w:type="dxa"/>
          </w:tcPr>
          <w:p w14:paraId="72677717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Noturno (por noite)</w:t>
            </w:r>
          </w:p>
        </w:tc>
        <w:tc>
          <w:tcPr>
            <w:tcW w:w="1418" w:type="dxa"/>
          </w:tcPr>
          <w:p w14:paraId="06508F84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50</w:t>
            </w:r>
          </w:p>
        </w:tc>
      </w:tr>
      <w:tr w:rsidR="00BB3BB5" w:rsidRPr="00AE498E" w14:paraId="504667BC" w14:textId="77777777" w:rsidTr="00BB3BB5">
        <w:tc>
          <w:tcPr>
            <w:tcW w:w="884" w:type="dxa"/>
          </w:tcPr>
          <w:p w14:paraId="696F3314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31</w:t>
            </w:r>
          </w:p>
        </w:tc>
        <w:tc>
          <w:tcPr>
            <w:tcW w:w="7162" w:type="dxa"/>
          </w:tcPr>
          <w:p w14:paraId="6A07693E" w14:textId="60AEFCA0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Relatórios de Fiscalização Mensal – Ações de </w:t>
            </w:r>
            <w:r w:rsidR="003528A9" w:rsidRPr="00AE498E">
              <w:rPr>
                <w:rFonts w:ascii="Bookman Old Style" w:hAnsi="Bookman Old Style" w:cs="Arial"/>
              </w:rPr>
              <w:t>Fiscalização</w:t>
            </w:r>
          </w:p>
        </w:tc>
        <w:tc>
          <w:tcPr>
            <w:tcW w:w="1418" w:type="dxa"/>
          </w:tcPr>
          <w:p w14:paraId="395D6DB4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1E8BEDBA" w14:textId="77777777" w:rsidTr="00BB3BB5">
        <w:tc>
          <w:tcPr>
            <w:tcW w:w="884" w:type="dxa"/>
          </w:tcPr>
          <w:p w14:paraId="38066CDE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32</w:t>
            </w:r>
          </w:p>
        </w:tc>
        <w:tc>
          <w:tcPr>
            <w:tcW w:w="7162" w:type="dxa"/>
          </w:tcPr>
          <w:p w14:paraId="698B44C2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Laudo de Vistoria </w:t>
            </w:r>
          </w:p>
        </w:tc>
        <w:tc>
          <w:tcPr>
            <w:tcW w:w="1418" w:type="dxa"/>
          </w:tcPr>
          <w:p w14:paraId="1ED9A497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6566A187" w14:textId="77777777" w:rsidTr="00BB3BB5">
        <w:tc>
          <w:tcPr>
            <w:tcW w:w="884" w:type="dxa"/>
          </w:tcPr>
          <w:p w14:paraId="792BCD3C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33</w:t>
            </w:r>
          </w:p>
        </w:tc>
        <w:tc>
          <w:tcPr>
            <w:tcW w:w="7162" w:type="dxa"/>
          </w:tcPr>
          <w:p w14:paraId="206D80BE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Notificação  </w:t>
            </w:r>
          </w:p>
        </w:tc>
        <w:tc>
          <w:tcPr>
            <w:tcW w:w="1418" w:type="dxa"/>
          </w:tcPr>
          <w:p w14:paraId="23F0BBF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63237E3B" w14:textId="77777777" w:rsidTr="00BB3BB5">
        <w:tc>
          <w:tcPr>
            <w:tcW w:w="884" w:type="dxa"/>
          </w:tcPr>
          <w:p w14:paraId="2D4FB2DA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34</w:t>
            </w:r>
          </w:p>
        </w:tc>
        <w:tc>
          <w:tcPr>
            <w:tcW w:w="7162" w:type="dxa"/>
          </w:tcPr>
          <w:p w14:paraId="658D23DE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proofErr w:type="gramStart"/>
            <w:r w:rsidRPr="00AE498E">
              <w:rPr>
                <w:rFonts w:ascii="Bookman Old Style" w:hAnsi="Bookman Old Style" w:cs="Arial"/>
              </w:rPr>
              <w:t>Diligencias</w:t>
            </w:r>
            <w:proofErr w:type="gramEnd"/>
            <w:r w:rsidRPr="00AE498E">
              <w:rPr>
                <w:rFonts w:ascii="Bookman Old Style" w:hAnsi="Bookman Old Style" w:cs="Arial"/>
              </w:rPr>
              <w:t xml:space="preserve"> in Loco</w:t>
            </w:r>
          </w:p>
        </w:tc>
        <w:tc>
          <w:tcPr>
            <w:tcW w:w="1418" w:type="dxa"/>
          </w:tcPr>
          <w:p w14:paraId="72A5F135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456D191C" w14:textId="77777777" w:rsidTr="00BB3BB5">
        <w:tc>
          <w:tcPr>
            <w:tcW w:w="884" w:type="dxa"/>
          </w:tcPr>
          <w:p w14:paraId="63AE809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  <w:tc>
          <w:tcPr>
            <w:tcW w:w="7162" w:type="dxa"/>
          </w:tcPr>
          <w:p w14:paraId="3886FA11" w14:textId="77777777" w:rsidR="00BB3BB5" w:rsidRPr="00AE498E" w:rsidRDefault="00E46F6E" w:rsidP="00E46F6E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Licença De Operação (LO)</w:t>
            </w:r>
          </w:p>
        </w:tc>
        <w:tc>
          <w:tcPr>
            <w:tcW w:w="1418" w:type="dxa"/>
          </w:tcPr>
          <w:p w14:paraId="2D342B47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12A6529E" w14:textId="77777777" w:rsidTr="00BB3BB5">
        <w:tc>
          <w:tcPr>
            <w:tcW w:w="884" w:type="dxa"/>
          </w:tcPr>
          <w:p w14:paraId="05692A9B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35.1</w:t>
            </w:r>
          </w:p>
        </w:tc>
        <w:tc>
          <w:tcPr>
            <w:tcW w:w="7162" w:type="dxa"/>
          </w:tcPr>
          <w:p w14:paraId="2E943136" w14:textId="77777777" w:rsidR="00BB3BB5" w:rsidRPr="00AE498E" w:rsidRDefault="00E46F6E" w:rsidP="00E46F6E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Licença De Instalação (LI)</w:t>
            </w:r>
          </w:p>
        </w:tc>
        <w:tc>
          <w:tcPr>
            <w:tcW w:w="1418" w:type="dxa"/>
          </w:tcPr>
          <w:p w14:paraId="0630A13D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BB3BB5" w:rsidRPr="00AE498E" w14:paraId="411645E2" w14:textId="77777777" w:rsidTr="00BB3BB5">
        <w:tc>
          <w:tcPr>
            <w:tcW w:w="884" w:type="dxa"/>
          </w:tcPr>
          <w:p w14:paraId="11BC2662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35.2</w:t>
            </w:r>
          </w:p>
        </w:tc>
        <w:tc>
          <w:tcPr>
            <w:tcW w:w="7162" w:type="dxa"/>
          </w:tcPr>
          <w:p w14:paraId="7A192CCE" w14:textId="77777777" w:rsidR="00BB3BB5" w:rsidRPr="00AE498E" w:rsidRDefault="00E46F6E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Perícia Ambiental  </w:t>
            </w:r>
          </w:p>
        </w:tc>
        <w:tc>
          <w:tcPr>
            <w:tcW w:w="1418" w:type="dxa"/>
          </w:tcPr>
          <w:p w14:paraId="32D8C54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1E8F21EA" w14:textId="77777777" w:rsidTr="00BB3BB5">
        <w:tc>
          <w:tcPr>
            <w:tcW w:w="884" w:type="dxa"/>
          </w:tcPr>
          <w:p w14:paraId="0E83D54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36</w:t>
            </w:r>
          </w:p>
        </w:tc>
        <w:tc>
          <w:tcPr>
            <w:tcW w:w="7162" w:type="dxa"/>
          </w:tcPr>
          <w:p w14:paraId="729AE1E2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Termo de Apreensão ou Embargo</w:t>
            </w:r>
          </w:p>
        </w:tc>
        <w:tc>
          <w:tcPr>
            <w:tcW w:w="1418" w:type="dxa"/>
          </w:tcPr>
          <w:p w14:paraId="3AD87F0E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35A10B19" w14:textId="77777777" w:rsidTr="00BB3BB5">
        <w:tc>
          <w:tcPr>
            <w:tcW w:w="884" w:type="dxa"/>
          </w:tcPr>
          <w:p w14:paraId="7414E213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37</w:t>
            </w:r>
          </w:p>
        </w:tc>
        <w:tc>
          <w:tcPr>
            <w:tcW w:w="7162" w:type="dxa"/>
          </w:tcPr>
          <w:p w14:paraId="6031EB76" w14:textId="7EB1FE5F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Declaração para Lançamento de TX AMBIENTAIS</w:t>
            </w:r>
            <w:r w:rsidR="00FF1811">
              <w:rPr>
                <w:rFonts w:ascii="Bookman Old Style" w:hAnsi="Bookman Old Style" w:cs="Arial"/>
              </w:rPr>
              <w:t xml:space="preserve"> - Urbanas</w:t>
            </w:r>
          </w:p>
        </w:tc>
        <w:tc>
          <w:tcPr>
            <w:tcW w:w="1418" w:type="dxa"/>
          </w:tcPr>
          <w:p w14:paraId="7622F1BE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20</w:t>
            </w:r>
          </w:p>
        </w:tc>
      </w:tr>
      <w:tr w:rsidR="00BB3BB5" w:rsidRPr="00AE498E" w14:paraId="356828C7" w14:textId="77777777" w:rsidTr="00BB3BB5">
        <w:tc>
          <w:tcPr>
            <w:tcW w:w="884" w:type="dxa"/>
          </w:tcPr>
          <w:p w14:paraId="7E338855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38</w:t>
            </w:r>
          </w:p>
        </w:tc>
        <w:tc>
          <w:tcPr>
            <w:tcW w:w="7162" w:type="dxa"/>
          </w:tcPr>
          <w:p w14:paraId="1A02254F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Declaração para Lançamento de TX AMBIENTAIS - Rurais</w:t>
            </w:r>
          </w:p>
        </w:tc>
        <w:tc>
          <w:tcPr>
            <w:tcW w:w="1418" w:type="dxa"/>
          </w:tcPr>
          <w:p w14:paraId="5F5E081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30</w:t>
            </w:r>
          </w:p>
        </w:tc>
      </w:tr>
      <w:tr w:rsidR="00BB3BB5" w:rsidRPr="00AE498E" w14:paraId="761D7DA5" w14:textId="77777777" w:rsidTr="00BB3BB5">
        <w:tc>
          <w:tcPr>
            <w:tcW w:w="884" w:type="dxa"/>
          </w:tcPr>
          <w:p w14:paraId="77F12166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39</w:t>
            </w:r>
          </w:p>
        </w:tc>
        <w:tc>
          <w:tcPr>
            <w:tcW w:w="7162" w:type="dxa"/>
          </w:tcPr>
          <w:p w14:paraId="789B2E5A" w14:textId="77777777" w:rsidR="00BB3BB5" w:rsidRPr="00AE498E" w:rsidRDefault="00E46F6E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Declaração De Usos Da Água Que Independem De Outorga</w:t>
            </w:r>
          </w:p>
        </w:tc>
        <w:tc>
          <w:tcPr>
            <w:tcW w:w="1418" w:type="dxa"/>
          </w:tcPr>
          <w:p w14:paraId="744E2CE7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4DB4A4E2" w14:textId="77777777" w:rsidTr="00BB3BB5">
        <w:tc>
          <w:tcPr>
            <w:tcW w:w="884" w:type="dxa"/>
          </w:tcPr>
          <w:p w14:paraId="646A1A27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  <w:tc>
          <w:tcPr>
            <w:tcW w:w="7162" w:type="dxa"/>
          </w:tcPr>
          <w:p w14:paraId="557A23B5" w14:textId="77777777" w:rsidR="00BB3BB5" w:rsidRPr="00AE498E" w:rsidRDefault="00E46F6E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Auto/Termo De Vistoria Em Veículo</w:t>
            </w:r>
          </w:p>
        </w:tc>
        <w:tc>
          <w:tcPr>
            <w:tcW w:w="1418" w:type="dxa"/>
          </w:tcPr>
          <w:p w14:paraId="49B8B2EA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22B92BD3" w14:textId="77777777" w:rsidTr="00BB3BB5">
        <w:tc>
          <w:tcPr>
            <w:tcW w:w="884" w:type="dxa"/>
          </w:tcPr>
          <w:p w14:paraId="26263ED4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41</w:t>
            </w:r>
          </w:p>
        </w:tc>
        <w:tc>
          <w:tcPr>
            <w:tcW w:w="7162" w:type="dxa"/>
          </w:tcPr>
          <w:p w14:paraId="244524DB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 xml:space="preserve">Encaminhamento de CDA a Protesto e ou Execução Fiscal e ou Serasa das </w:t>
            </w:r>
            <w:proofErr w:type="gramStart"/>
            <w:r w:rsidRPr="00AE498E">
              <w:rPr>
                <w:rFonts w:ascii="Bookman Old Style" w:hAnsi="Bookman Old Style" w:cs="Arial"/>
              </w:rPr>
              <w:t>Dividas</w:t>
            </w:r>
            <w:proofErr w:type="gramEnd"/>
            <w:r w:rsidRPr="00AE498E">
              <w:rPr>
                <w:rFonts w:ascii="Bookman Old Style" w:hAnsi="Bookman Old Style" w:cs="Arial"/>
              </w:rPr>
              <w:t xml:space="preserve"> das Receitas Ambientais</w:t>
            </w:r>
          </w:p>
        </w:tc>
        <w:tc>
          <w:tcPr>
            <w:tcW w:w="1418" w:type="dxa"/>
          </w:tcPr>
          <w:p w14:paraId="0BA3B73C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40</w:t>
            </w:r>
          </w:p>
        </w:tc>
      </w:tr>
      <w:tr w:rsidR="00BB3BB5" w:rsidRPr="00AE498E" w14:paraId="0E4C91A3" w14:textId="77777777" w:rsidTr="00BB3BB5">
        <w:tc>
          <w:tcPr>
            <w:tcW w:w="884" w:type="dxa"/>
          </w:tcPr>
          <w:p w14:paraId="34D30BE1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42</w:t>
            </w:r>
          </w:p>
        </w:tc>
        <w:tc>
          <w:tcPr>
            <w:tcW w:w="7162" w:type="dxa"/>
          </w:tcPr>
          <w:p w14:paraId="1F7B827E" w14:textId="77777777" w:rsidR="00BB3BB5" w:rsidRPr="00AE498E" w:rsidRDefault="00E46F6E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Ficha/Termo De Visita Ambiental</w:t>
            </w:r>
          </w:p>
        </w:tc>
        <w:tc>
          <w:tcPr>
            <w:tcW w:w="1418" w:type="dxa"/>
          </w:tcPr>
          <w:p w14:paraId="6049E7C0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BB3BB5" w:rsidRPr="00AE498E" w14:paraId="4E0349A9" w14:textId="77777777" w:rsidTr="00BB3BB5">
        <w:tc>
          <w:tcPr>
            <w:tcW w:w="884" w:type="dxa"/>
          </w:tcPr>
          <w:p w14:paraId="2A7BC85F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43</w:t>
            </w:r>
          </w:p>
        </w:tc>
        <w:tc>
          <w:tcPr>
            <w:tcW w:w="7162" w:type="dxa"/>
          </w:tcPr>
          <w:p w14:paraId="69C2BA27" w14:textId="77777777" w:rsidR="00BB3BB5" w:rsidRPr="00AE498E" w:rsidRDefault="00BB3BB5" w:rsidP="00BB3BB5">
            <w:pPr>
              <w:jc w:val="both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Atividades designadas pelo Secretario (não contempladas nos itens anteriores</w:t>
            </w:r>
          </w:p>
        </w:tc>
        <w:tc>
          <w:tcPr>
            <w:tcW w:w="1418" w:type="dxa"/>
          </w:tcPr>
          <w:p w14:paraId="6E6C5B9B" w14:textId="77777777" w:rsidR="00BB3BB5" w:rsidRPr="00AE498E" w:rsidRDefault="00BB3BB5" w:rsidP="00BB3BB5">
            <w:pPr>
              <w:jc w:val="center"/>
              <w:rPr>
                <w:rFonts w:ascii="Bookman Old Style" w:hAnsi="Bookman Old Style" w:cs="Arial"/>
              </w:rPr>
            </w:pPr>
            <w:r w:rsidRPr="00AE498E">
              <w:rPr>
                <w:rFonts w:ascii="Bookman Old Style" w:hAnsi="Bookman Old Style" w:cs="Arial"/>
              </w:rPr>
              <w:t>35</w:t>
            </w:r>
          </w:p>
        </w:tc>
      </w:tr>
      <w:tr w:rsidR="00363A99" w:rsidRPr="00AE498E" w14:paraId="31D1CA1F" w14:textId="77777777" w:rsidTr="00BB3BB5">
        <w:tc>
          <w:tcPr>
            <w:tcW w:w="884" w:type="dxa"/>
          </w:tcPr>
          <w:p w14:paraId="6EA3B5BE" w14:textId="5843CC6B" w:rsidR="00363A99" w:rsidRPr="00AE498E" w:rsidRDefault="00363A99" w:rsidP="00BB3BB5">
            <w:pPr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44</w:t>
            </w:r>
          </w:p>
        </w:tc>
        <w:tc>
          <w:tcPr>
            <w:tcW w:w="7162" w:type="dxa"/>
          </w:tcPr>
          <w:p w14:paraId="198029E5" w14:textId="00779CDB" w:rsidR="00363A99" w:rsidRPr="00AE498E" w:rsidRDefault="00A92B7A" w:rsidP="00BB3BB5">
            <w:pPr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Fiscalização e </w:t>
            </w:r>
            <w:r w:rsidR="00FF1811">
              <w:rPr>
                <w:rFonts w:ascii="Bookman Old Style" w:hAnsi="Bookman Old Style" w:cs="Arial"/>
              </w:rPr>
              <w:t xml:space="preserve">Notificação </w:t>
            </w:r>
            <w:r>
              <w:rPr>
                <w:rFonts w:ascii="Bookman Old Style" w:hAnsi="Bookman Old Style" w:cs="Arial"/>
              </w:rPr>
              <w:t xml:space="preserve">para </w:t>
            </w:r>
            <w:r w:rsidR="00FF1811">
              <w:rPr>
                <w:rFonts w:ascii="Bookman Old Style" w:hAnsi="Bookman Old Style" w:cs="Arial"/>
              </w:rPr>
              <w:t>Limpezas d</w:t>
            </w:r>
            <w:r>
              <w:rPr>
                <w:rFonts w:ascii="Bookman Old Style" w:hAnsi="Bookman Old Style" w:cs="Arial"/>
              </w:rPr>
              <w:t>e</w:t>
            </w:r>
            <w:r w:rsidR="00FF1811">
              <w:rPr>
                <w:rFonts w:ascii="Bookman Old Style" w:hAnsi="Bookman Old Style" w:cs="Arial"/>
              </w:rPr>
              <w:t xml:space="preserve"> Terrenos</w:t>
            </w:r>
            <w:r>
              <w:rPr>
                <w:rFonts w:ascii="Bookman Old Style" w:hAnsi="Bookman Old Style" w:cs="Arial"/>
              </w:rPr>
              <w:t xml:space="preserve"> baldios</w:t>
            </w:r>
            <w:r w:rsidR="00BD1453">
              <w:rPr>
                <w:rFonts w:ascii="Bookman Old Style" w:hAnsi="Bookman Old Style" w:cs="Arial"/>
              </w:rPr>
              <w:t xml:space="preserve">, em estado de abandono, </w:t>
            </w:r>
            <w:r w:rsidR="00BD1453" w:rsidRPr="00BD1453">
              <w:rPr>
                <w:rFonts w:ascii="Bookman Old Style" w:hAnsi="Bookman Old Style" w:cs="Arial"/>
              </w:rPr>
              <w:t>e/ou com construção precária</w:t>
            </w:r>
            <w:r w:rsidR="00BD1453">
              <w:rPr>
                <w:rFonts w:ascii="Bookman Old Style" w:hAnsi="Bookman Old Style" w:cs="Arial"/>
              </w:rPr>
              <w:t xml:space="preserve">, conforme legislação vigente e Código de Postura. </w:t>
            </w:r>
          </w:p>
        </w:tc>
        <w:tc>
          <w:tcPr>
            <w:tcW w:w="1418" w:type="dxa"/>
          </w:tcPr>
          <w:p w14:paraId="64D3F102" w14:textId="00F7D6C9" w:rsidR="00363A99" w:rsidRPr="00AE498E" w:rsidRDefault="00FF1811" w:rsidP="00BB3BB5">
            <w:pPr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40</w:t>
            </w:r>
          </w:p>
        </w:tc>
      </w:tr>
    </w:tbl>
    <w:p w14:paraId="51DA9477" w14:textId="77777777" w:rsidR="00AA305B" w:rsidRPr="00AE498E" w:rsidRDefault="00AA305B" w:rsidP="007E66CD">
      <w:pPr>
        <w:jc w:val="both"/>
        <w:rPr>
          <w:rFonts w:ascii="Bookman Old Style" w:hAnsi="Bookman Old Style"/>
        </w:rPr>
      </w:pPr>
    </w:p>
    <w:p w14:paraId="497E6954" w14:textId="69561794" w:rsidR="00AA305B" w:rsidRPr="00AE498E" w:rsidRDefault="00AA305B" w:rsidP="00AA305B">
      <w:pPr>
        <w:pStyle w:val="Recuodecorpodetexto31"/>
        <w:tabs>
          <w:tab w:val="left" w:pos="-100"/>
        </w:tabs>
        <w:ind w:firstLine="1100"/>
        <w:jc w:val="right"/>
        <w:rPr>
          <w:rFonts w:ascii="Bookman Old Style" w:hAnsi="Bookman Old Style" w:cs="Arial"/>
          <w:sz w:val="22"/>
          <w:szCs w:val="22"/>
        </w:rPr>
      </w:pPr>
      <w:r w:rsidRPr="00AE498E">
        <w:rPr>
          <w:rFonts w:ascii="Bookman Old Style" w:hAnsi="Bookman Old Style" w:cs="Arial"/>
          <w:sz w:val="22"/>
          <w:szCs w:val="22"/>
        </w:rPr>
        <w:t xml:space="preserve">Novo Horizonte do Oeste-RO, </w:t>
      </w:r>
      <w:r w:rsidR="00F83726">
        <w:rPr>
          <w:rFonts w:ascii="Bookman Old Style" w:hAnsi="Bookman Old Style" w:cs="Arial"/>
          <w:sz w:val="22"/>
          <w:szCs w:val="22"/>
        </w:rPr>
        <w:t>2</w:t>
      </w:r>
      <w:r w:rsidR="0056687D">
        <w:rPr>
          <w:rFonts w:ascii="Bookman Old Style" w:hAnsi="Bookman Old Style" w:cs="Arial"/>
          <w:sz w:val="22"/>
          <w:szCs w:val="22"/>
        </w:rPr>
        <w:t xml:space="preserve">4 de </w:t>
      </w:r>
      <w:proofErr w:type="gramStart"/>
      <w:r w:rsidR="0056687D">
        <w:rPr>
          <w:rFonts w:ascii="Bookman Old Style" w:hAnsi="Bookman Old Style" w:cs="Arial"/>
          <w:sz w:val="22"/>
          <w:szCs w:val="22"/>
        </w:rPr>
        <w:t>Maio</w:t>
      </w:r>
      <w:proofErr w:type="gramEnd"/>
      <w:r w:rsidRPr="00AE498E">
        <w:rPr>
          <w:rFonts w:ascii="Bookman Old Style" w:hAnsi="Bookman Old Style" w:cs="Arial"/>
          <w:sz w:val="22"/>
          <w:szCs w:val="22"/>
        </w:rPr>
        <w:t xml:space="preserve"> de 2023.</w:t>
      </w:r>
    </w:p>
    <w:p w14:paraId="119B9C07" w14:textId="77777777" w:rsidR="00AA305B" w:rsidRPr="00AE498E" w:rsidRDefault="00AA305B" w:rsidP="00AA305B">
      <w:pPr>
        <w:jc w:val="center"/>
        <w:rPr>
          <w:rFonts w:ascii="Bookman Old Style" w:hAnsi="Bookman Old Style" w:cs="Arial"/>
        </w:rPr>
      </w:pPr>
    </w:p>
    <w:p w14:paraId="19BD6A39" w14:textId="77777777" w:rsidR="00AA305B" w:rsidRPr="00AE498E" w:rsidRDefault="00AA305B" w:rsidP="00AA305B">
      <w:pPr>
        <w:jc w:val="center"/>
        <w:rPr>
          <w:rFonts w:ascii="Bookman Old Style" w:hAnsi="Bookman Old Style" w:cs="Arial"/>
        </w:rPr>
      </w:pPr>
    </w:p>
    <w:p w14:paraId="12A0D098" w14:textId="77777777" w:rsidR="00AA305B" w:rsidRPr="00AE498E" w:rsidRDefault="00AA305B" w:rsidP="00AA305B">
      <w:pPr>
        <w:pStyle w:val="Ttulo2"/>
        <w:keepNext/>
        <w:numPr>
          <w:ilvl w:val="1"/>
          <w:numId w:val="2"/>
        </w:numPr>
        <w:tabs>
          <w:tab w:val="left" w:pos="0"/>
        </w:tabs>
        <w:spacing w:before="0" w:beforeAutospacing="0" w:after="0" w:afterAutospacing="0"/>
        <w:jc w:val="center"/>
        <w:rPr>
          <w:rFonts w:ascii="Bookman Old Style" w:hAnsi="Bookman Old Style" w:cs="Arial"/>
          <w:sz w:val="22"/>
          <w:szCs w:val="22"/>
        </w:rPr>
      </w:pPr>
      <w:r w:rsidRPr="00AE498E">
        <w:rPr>
          <w:rFonts w:ascii="Bookman Old Style" w:hAnsi="Bookman Old Style" w:cs="Arial"/>
          <w:sz w:val="22"/>
          <w:szCs w:val="22"/>
        </w:rPr>
        <w:t>CLEITON ADRIANE CHEREGATTO</w:t>
      </w:r>
    </w:p>
    <w:p w14:paraId="3E6F206D" w14:textId="77777777" w:rsidR="00AA305B" w:rsidRPr="00AE498E" w:rsidRDefault="00AA305B" w:rsidP="00AA305B">
      <w:pPr>
        <w:pStyle w:val="Ttulo2"/>
        <w:keepNext/>
        <w:numPr>
          <w:ilvl w:val="1"/>
          <w:numId w:val="2"/>
        </w:numPr>
        <w:tabs>
          <w:tab w:val="left" w:pos="0"/>
        </w:tabs>
        <w:spacing w:before="0" w:beforeAutospacing="0" w:after="0" w:afterAutospacing="0"/>
        <w:jc w:val="center"/>
        <w:rPr>
          <w:rFonts w:ascii="Bookman Old Style" w:hAnsi="Bookman Old Style" w:cs="Arial"/>
          <w:sz w:val="22"/>
          <w:szCs w:val="22"/>
        </w:rPr>
      </w:pPr>
      <w:r w:rsidRPr="00AE498E">
        <w:rPr>
          <w:rFonts w:ascii="Bookman Old Style" w:hAnsi="Bookman Old Style" w:cs="Arial"/>
          <w:sz w:val="22"/>
          <w:szCs w:val="22"/>
        </w:rPr>
        <w:t>PREFEITO DO MUNICÍPIO</w:t>
      </w:r>
    </w:p>
    <w:p w14:paraId="483BBAD5" w14:textId="77777777" w:rsidR="00AA305B" w:rsidRPr="00AE498E" w:rsidRDefault="00AA305B" w:rsidP="00AA305B">
      <w:pPr>
        <w:rPr>
          <w:rFonts w:ascii="Bookman Old Style" w:hAnsi="Bookman Old Style"/>
        </w:rPr>
      </w:pPr>
    </w:p>
    <w:p w14:paraId="367B50ED" w14:textId="77777777" w:rsidR="00AA305B" w:rsidRPr="00AE498E" w:rsidRDefault="00AA305B" w:rsidP="007E66CD">
      <w:pPr>
        <w:jc w:val="both"/>
        <w:rPr>
          <w:rFonts w:ascii="Bookman Old Style" w:hAnsi="Bookman Old Style"/>
        </w:rPr>
      </w:pPr>
    </w:p>
    <w:p w14:paraId="33DC5BE1" w14:textId="77777777" w:rsidR="00AA305B" w:rsidRPr="00AE498E" w:rsidRDefault="00AA305B" w:rsidP="007E66CD">
      <w:pPr>
        <w:jc w:val="both"/>
        <w:rPr>
          <w:rFonts w:ascii="Bookman Old Style" w:hAnsi="Bookman Old Style"/>
        </w:rPr>
      </w:pPr>
    </w:p>
    <w:p w14:paraId="2F126D2C" w14:textId="77777777" w:rsidR="007701B4" w:rsidRDefault="007701B4" w:rsidP="00AA305B">
      <w:pPr>
        <w:pStyle w:val="Ttulo1"/>
        <w:rPr>
          <w:rFonts w:ascii="Bookman Old Style" w:hAnsi="Bookman Old Style"/>
          <w:bCs w:val="0"/>
          <w:sz w:val="22"/>
          <w:szCs w:val="22"/>
        </w:rPr>
      </w:pPr>
    </w:p>
    <w:p w14:paraId="4AD88A0C" w14:textId="77777777" w:rsidR="00BD1453" w:rsidRDefault="00BD1453" w:rsidP="00AA305B">
      <w:pPr>
        <w:pStyle w:val="Ttulo1"/>
        <w:rPr>
          <w:rFonts w:ascii="Bookman Old Style" w:hAnsi="Bookman Old Style"/>
          <w:bCs w:val="0"/>
          <w:sz w:val="22"/>
          <w:szCs w:val="22"/>
        </w:rPr>
      </w:pPr>
    </w:p>
    <w:p w14:paraId="5F51AE0A" w14:textId="5C351C05" w:rsidR="00AA305B" w:rsidRPr="00AE498E" w:rsidRDefault="00AE498E" w:rsidP="00AA305B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lastRenderedPageBreak/>
        <w:t xml:space="preserve">MEMORANDO Nº </w:t>
      </w:r>
      <w:r w:rsidR="00B8505C">
        <w:rPr>
          <w:rFonts w:ascii="Bookman Old Style" w:hAnsi="Bookman Old Style"/>
          <w:b/>
        </w:rPr>
        <w:t>47</w:t>
      </w:r>
      <w:r w:rsidR="00AA305B" w:rsidRPr="00AE498E">
        <w:rPr>
          <w:rFonts w:ascii="Bookman Old Style" w:hAnsi="Bookman Old Style"/>
          <w:b/>
        </w:rPr>
        <w:t>/202</w:t>
      </w:r>
      <w:r w:rsidR="00B8505C">
        <w:rPr>
          <w:rFonts w:ascii="Bookman Old Style" w:hAnsi="Bookman Old Style"/>
          <w:b/>
        </w:rPr>
        <w:t>3</w:t>
      </w:r>
      <w:r w:rsidR="00AA305B" w:rsidRPr="00AE498E">
        <w:rPr>
          <w:rFonts w:ascii="Bookman Old Style" w:hAnsi="Bookman Old Style"/>
          <w:b/>
        </w:rPr>
        <w:t>/GAB.</w:t>
      </w:r>
    </w:p>
    <w:p w14:paraId="5B8EACD8" w14:textId="7BB1C5EF" w:rsidR="00AA305B" w:rsidRDefault="00AA305B" w:rsidP="00AA305B">
      <w:pPr>
        <w:jc w:val="both"/>
        <w:rPr>
          <w:rFonts w:ascii="Bookman Old Style" w:hAnsi="Bookman Old Style"/>
        </w:rPr>
      </w:pPr>
    </w:p>
    <w:p w14:paraId="6E035BE1" w14:textId="11E8C2E6" w:rsidR="007701B4" w:rsidRDefault="007701B4" w:rsidP="00AA305B">
      <w:pPr>
        <w:jc w:val="both"/>
        <w:rPr>
          <w:rFonts w:ascii="Bookman Old Style" w:hAnsi="Bookman Old Style"/>
        </w:rPr>
      </w:pPr>
    </w:p>
    <w:p w14:paraId="2989A448" w14:textId="77777777" w:rsidR="007701B4" w:rsidRPr="00AE498E" w:rsidRDefault="007701B4" w:rsidP="00AA305B">
      <w:pPr>
        <w:jc w:val="both"/>
        <w:rPr>
          <w:rFonts w:ascii="Bookman Old Style" w:hAnsi="Bookman Old Style"/>
        </w:rPr>
      </w:pPr>
    </w:p>
    <w:p w14:paraId="0B89B3F0" w14:textId="77777777" w:rsidR="00AA305B" w:rsidRPr="00AE498E" w:rsidRDefault="00AA305B" w:rsidP="00AA305B">
      <w:pPr>
        <w:jc w:val="both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À Contabilidade do Município.</w:t>
      </w:r>
    </w:p>
    <w:p w14:paraId="3CC8AD05" w14:textId="77777777" w:rsidR="00AA305B" w:rsidRPr="00AE498E" w:rsidRDefault="00AA305B" w:rsidP="00AA305B">
      <w:pPr>
        <w:rPr>
          <w:rFonts w:ascii="Bookman Old Style" w:hAnsi="Bookman Old Style"/>
        </w:rPr>
      </w:pPr>
    </w:p>
    <w:p w14:paraId="79A26072" w14:textId="77777777" w:rsidR="00AA305B" w:rsidRPr="00AE498E" w:rsidRDefault="00AA305B" w:rsidP="00AA305B">
      <w:pPr>
        <w:ind w:firstLine="3240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Ilmo. Sr. Contador (a). </w:t>
      </w:r>
    </w:p>
    <w:p w14:paraId="655AE821" w14:textId="77777777" w:rsidR="00AA305B" w:rsidRPr="00AE498E" w:rsidRDefault="00AA305B" w:rsidP="00AA305B">
      <w:pPr>
        <w:ind w:firstLine="3240"/>
        <w:jc w:val="both"/>
        <w:rPr>
          <w:rFonts w:ascii="Bookman Old Style" w:hAnsi="Bookman Old Style"/>
        </w:rPr>
      </w:pPr>
    </w:p>
    <w:p w14:paraId="6B88176C" w14:textId="77777777" w:rsidR="00AA305B" w:rsidRPr="00AE498E" w:rsidRDefault="00AA305B" w:rsidP="00AA305B">
      <w:pPr>
        <w:ind w:firstLine="3240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Cumprimentando cordialmente, através do presente, solicito de Vossa Senhoria que seja elaborado o Impacto orçamentário-financeiro nos termos do art. 16, I da Lei de Responsabilidade Fiscal em relação ao objeto do projeto de lei que segue em anexo. </w:t>
      </w:r>
    </w:p>
    <w:p w14:paraId="5EF7777A" w14:textId="77777777" w:rsidR="00AA305B" w:rsidRPr="00AE498E" w:rsidRDefault="00AA305B" w:rsidP="00AA305B">
      <w:pPr>
        <w:ind w:firstLine="3240"/>
        <w:jc w:val="both"/>
        <w:rPr>
          <w:rFonts w:ascii="Bookman Old Style" w:hAnsi="Bookman Old Style"/>
        </w:rPr>
      </w:pPr>
    </w:p>
    <w:p w14:paraId="56AF7D3A" w14:textId="77777777" w:rsidR="00AA305B" w:rsidRPr="00AE498E" w:rsidRDefault="00AA305B" w:rsidP="00AA305B">
      <w:pPr>
        <w:ind w:firstLine="3240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Se necessário, diligencie ao Controle Interno para que seja dado cumprimento ao solicitado. </w:t>
      </w:r>
    </w:p>
    <w:p w14:paraId="25640838" w14:textId="77777777" w:rsidR="00AA305B" w:rsidRPr="00AE498E" w:rsidRDefault="00AA305B" w:rsidP="00AA305B">
      <w:pPr>
        <w:ind w:firstLine="3240"/>
        <w:jc w:val="both"/>
        <w:rPr>
          <w:rFonts w:ascii="Bookman Old Style" w:hAnsi="Bookman Old Style"/>
        </w:rPr>
      </w:pPr>
    </w:p>
    <w:p w14:paraId="099C0046" w14:textId="77777777" w:rsidR="00AA305B" w:rsidRPr="00AE498E" w:rsidRDefault="00AA305B" w:rsidP="00AA305B">
      <w:pPr>
        <w:ind w:firstLine="3240"/>
        <w:jc w:val="both"/>
        <w:rPr>
          <w:rFonts w:ascii="Bookman Old Style" w:hAnsi="Bookman Old Style"/>
        </w:rPr>
      </w:pPr>
    </w:p>
    <w:p w14:paraId="40C32C2F" w14:textId="77777777" w:rsidR="00AA305B" w:rsidRPr="00AE498E" w:rsidRDefault="00AA305B" w:rsidP="00AA305B">
      <w:pPr>
        <w:ind w:firstLine="3261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>Sem mais para o momento, desde já agradeço.</w:t>
      </w:r>
    </w:p>
    <w:p w14:paraId="1A82EE1A" w14:textId="77777777" w:rsidR="00AA305B" w:rsidRPr="00AE498E" w:rsidRDefault="00AA305B" w:rsidP="00AA305B">
      <w:pPr>
        <w:jc w:val="both"/>
        <w:rPr>
          <w:rFonts w:ascii="Bookman Old Style" w:hAnsi="Bookman Old Style"/>
        </w:rPr>
      </w:pPr>
    </w:p>
    <w:p w14:paraId="2BF52BEB" w14:textId="77777777" w:rsidR="00AA305B" w:rsidRPr="00AE498E" w:rsidRDefault="00AA305B" w:rsidP="00AA305B">
      <w:pPr>
        <w:ind w:firstLine="708"/>
        <w:jc w:val="both"/>
        <w:rPr>
          <w:rFonts w:ascii="Bookman Old Style" w:hAnsi="Bookman Old Style"/>
        </w:rPr>
      </w:pPr>
    </w:p>
    <w:p w14:paraId="77A2B35B" w14:textId="026F33A6" w:rsidR="00AA305B" w:rsidRPr="00AE498E" w:rsidRDefault="00AA305B" w:rsidP="00AA305B">
      <w:pPr>
        <w:jc w:val="right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Novo Horizonte do Oeste - RO, </w:t>
      </w:r>
      <w:r w:rsidR="00B8505C">
        <w:rPr>
          <w:rFonts w:ascii="Bookman Old Style" w:hAnsi="Bookman Old Style"/>
        </w:rPr>
        <w:t xml:space="preserve">24 de </w:t>
      </w:r>
      <w:proofErr w:type="gramStart"/>
      <w:r w:rsidR="00B8505C">
        <w:rPr>
          <w:rFonts w:ascii="Bookman Old Style" w:hAnsi="Bookman Old Style"/>
        </w:rPr>
        <w:t>Maio</w:t>
      </w:r>
      <w:proofErr w:type="gramEnd"/>
      <w:r w:rsidRPr="00AE498E">
        <w:rPr>
          <w:rFonts w:ascii="Bookman Old Style" w:hAnsi="Bookman Old Style"/>
        </w:rPr>
        <w:t xml:space="preserve"> de 2023.</w:t>
      </w:r>
    </w:p>
    <w:p w14:paraId="37C793DC" w14:textId="77777777" w:rsidR="00AA305B" w:rsidRPr="00AE498E" w:rsidRDefault="00AA305B" w:rsidP="00AA305B">
      <w:pPr>
        <w:ind w:firstLine="708"/>
        <w:jc w:val="center"/>
        <w:rPr>
          <w:rFonts w:ascii="Bookman Old Style" w:hAnsi="Bookman Old Style"/>
        </w:rPr>
      </w:pPr>
    </w:p>
    <w:p w14:paraId="73E178CE" w14:textId="77777777" w:rsidR="00AA305B" w:rsidRPr="00AE498E" w:rsidRDefault="00AA305B" w:rsidP="007701B4">
      <w:pPr>
        <w:spacing w:after="0" w:line="240" w:lineRule="auto"/>
        <w:ind w:firstLine="709"/>
        <w:jc w:val="center"/>
        <w:rPr>
          <w:rFonts w:ascii="Bookman Old Style" w:hAnsi="Bookman Old Style"/>
        </w:rPr>
      </w:pPr>
    </w:p>
    <w:p w14:paraId="2BE477CA" w14:textId="77777777" w:rsidR="00AA305B" w:rsidRPr="00AE498E" w:rsidRDefault="00AA305B" w:rsidP="007701B4">
      <w:pPr>
        <w:spacing w:after="0" w:line="240" w:lineRule="auto"/>
        <w:ind w:firstLine="709"/>
        <w:jc w:val="center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>__________________________________</w:t>
      </w:r>
    </w:p>
    <w:p w14:paraId="76D44B15" w14:textId="77777777" w:rsidR="00AA305B" w:rsidRPr="00AE498E" w:rsidRDefault="00AA305B" w:rsidP="007701B4">
      <w:pPr>
        <w:spacing w:after="0" w:line="240" w:lineRule="auto"/>
        <w:ind w:firstLine="709"/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CLEITON ADRIANE CHEREGATTO</w:t>
      </w:r>
    </w:p>
    <w:p w14:paraId="49516881" w14:textId="77777777" w:rsidR="00AA305B" w:rsidRPr="00AE498E" w:rsidRDefault="00AA305B" w:rsidP="007701B4">
      <w:pPr>
        <w:spacing w:after="0" w:line="240" w:lineRule="auto"/>
        <w:ind w:firstLine="709"/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PREFEITO MUNICIPAL</w:t>
      </w:r>
    </w:p>
    <w:p w14:paraId="5322EAB7" w14:textId="63BD115F" w:rsidR="00AA305B" w:rsidRDefault="00AA305B" w:rsidP="00AA305B">
      <w:pPr>
        <w:ind w:firstLine="708"/>
        <w:jc w:val="center"/>
        <w:rPr>
          <w:rFonts w:ascii="Bookman Old Style" w:hAnsi="Bookman Old Style" w:cs="Courier New"/>
          <w:b/>
        </w:rPr>
      </w:pPr>
    </w:p>
    <w:p w14:paraId="675051CF" w14:textId="0F5F6C69" w:rsidR="007701B4" w:rsidRDefault="007701B4" w:rsidP="00AA305B">
      <w:pPr>
        <w:ind w:firstLine="708"/>
        <w:jc w:val="center"/>
        <w:rPr>
          <w:rFonts w:ascii="Bookman Old Style" w:hAnsi="Bookman Old Style" w:cs="Courier New"/>
          <w:b/>
        </w:rPr>
      </w:pPr>
    </w:p>
    <w:p w14:paraId="5ACEB56F" w14:textId="4713537E" w:rsidR="007701B4" w:rsidRDefault="007701B4" w:rsidP="00AA305B">
      <w:pPr>
        <w:ind w:firstLine="708"/>
        <w:jc w:val="center"/>
        <w:rPr>
          <w:rFonts w:ascii="Bookman Old Style" w:hAnsi="Bookman Old Style" w:cs="Courier New"/>
          <w:b/>
        </w:rPr>
      </w:pPr>
    </w:p>
    <w:p w14:paraId="4B76DF64" w14:textId="77777777" w:rsidR="007701B4" w:rsidRPr="00AE498E" w:rsidRDefault="007701B4" w:rsidP="00AA305B">
      <w:pPr>
        <w:ind w:firstLine="708"/>
        <w:jc w:val="center"/>
        <w:rPr>
          <w:rFonts w:ascii="Bookman Old Style" w:hAnsi="Bookman Old Style" w:cs="Courier New"/>
          <w:b/>
        </w:rPr>
      </w:pPr>
    </w:p>
    <w:p w14:paraId="6DD9075D" w14:textId="77777777" w:rsidR="007376AD" w:rsidRDefault="007376AD" w:rsidP="00AA305B">
      <w:pPr>
        <w:jc w:val="center"/>
        <w:rPr>
          <w:rFonts w:ascii="Bookman Old Style" w:hAnsi="Bookman Old Style"/>
          <w:b/>
        </w:rPr>
      </w:pPr>
    </w:p>
    <w:p w14:paraId="7D933DC0" w14:textId="641DFF53" w:rsidR="00AA305B" w:rsidRPr="00AE498E" w:rsidRDefault="00AA305B" w:rsidP="00AA305B">
      <w:pPr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DECLARAÇÃO (art. 16, Inciso II da LRF)</w:t>
      </w:r>
    </w:p>
    <w:p w14:paraId="14B4F5B3" w14:textId="77777777" w:rsidR="00AA305B" w:rsidRPr="00AE498E" w:rsidRDefault="00AA305B" w:rsidP="00AA305B">
      <w:pPr>
        <w:jc w:val="center"/>
        <w:rPr>
          <w:rFonts w:ascii="Bookman Old Style" w:hAnsi="Bookman Old Style"/>
          <w:b/>
          <w:lang w:eastAsia="ar-SA"/>
        </w:rPr>
      </w:pPr>
    </w:p>
    <w:p w14:paraId="7D428CBF" w14:textId="77777777" w:rsidR="00AA305B" w:rsidRPr="00AE498E" w:rsidRDefault="00AA305B" w:rsidP="00AA305B">
      <w:pPr>
        <w:jc w:val="both"/>
        <w:rPr>
          <w:rFonts w:ascii="Bookman Old Style" w:hAnsi="Bookman Old Style"/>
        </w:rPr>
      </w:pPr>
    </w:p>
    <w:p w14:paraId="7D1E687B" w14:textId="77777777" w:rsidR="00AA305B" w:rsidRPr="00AE498E" w:rsidRDefault="00AA305B" w:rsidP="00AA305B">
      <w:pPr>
        <w:jc w:val="both"/>
        <w:rPr>
          <w:rFonts w:ascii="Bookman Old Style" w:hAnsi="Bookman Old Style"/>
        </w:rPr>
      </w:pPr>
    </w:p>
    <w:p w14:paraId="129B2282" w14:textId="77C718DC" w:rsidR="00AA305B" w:rsidRPr="00AE498E" w:rsidRDefault="00AA305B" w:rsidP="00AA305B">
      <w:pPr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Declaro para os devidos fins que o </w:t>
      </w:r>
      <w:r w:rsidRPr="00AE498E">
        <w:rPr>
          <w:rFonts w:ascii="Bookman Old Style" w:hAnsi="Bookman Old Style"/>
          <w:b/>
          <w:bCs/>
          <w:color w:val="FF0000"/>
        </w:rPr>
        <w:t xml:space="preserve">Projeto de Lei n. </w:t>
      </w:r>
      <w:r w:rsidR="00B8505C">
        <w:rPr>
          <w:rFonts w:ascii="Bookman Old Style" w:hAnsi="Bookman Old Style"/>
          <w:b/>
          <w:bCs/>
          <w:color w:val="FF0000"/>
        </w:rPr>
        <w:t>47</w:t>
      </w:r>
      <w:r w:rsidRPr="00AE498E">
        <w:rPr>
          <w:rFonts w:ascii="Bookman Old Style" w:hAnsi="Bookman Old Style"/>
          <w:b/>
          <w:bCs/>
          <w:color w:val="FF0000"/>
        </w:rPr>
        <w:t>/2023</w:t>
      </w:r>
      <w:r w:rsidRPr="00AE498E">
        <w:rPr>
          <w:rFonts w:ascii="Bookman Old Style" w:hAnsi="Bookman Old Style"/>
        </w:rPr>
        <w:t xml:space="preserve"> apresenta adequação orçamentária e financeira com a lei orçamentária anual e compatibilidade com o plano plurianual e com a lei de diretrizes orçamentárias. </w:t>
      </w:r>
    </w:p>
    <w:p w14:paraId="64879763" w14:textId="77777777" w:rsidR="00AA305B" w:rsidRPr="00AE498E" w:rsidRDefault="00AA305B" w:rsidP="00AA305B">
      <w:pPr>
        <w:jc w:val="both"/>
        <w:rPr>
          <w:rFonts w:ascii="Bookman Old Style" w:hAnsi="Bookman Old Style"/>
        </w:rPr>
      </w:pPr>
    </w:p>
    <w:p w14:paraId="40C799B7" w14:textId="77777777" w:rsidR="00AA305B" w:rsidRPr="00AE498E" w:rsidRDefault="00AA305B" w:rsidP="00AA305B">
      <w:pPr>
        <w:jc w:val="both"/>
        <w:rPr>
          <w:rFonts w:ascii="Bookman Old Style" w:hAnsi="Bookman Old Style"/>
        </w:rPr>
      </w:pPr>
    </w:p>
    <w:p w14:paraId="4460D8C6" w14:textId="0261D210" w:rsidR="00AA305B" w:rsidRPr="00AE498E" w:rsidRDefault="00AA305B" w:rsidP="00AA305B">
      <w:pPr>
        <w:jc w:val="right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Novo Horizonte do Oeste, </w:t>
      </w:r>
      <w:r w:rsidR="00B8505C">
        <w:rPr>
          <w:rFonts w:ascii="Bookman Old Style" w:hAnsi="Bookman Old Style"/>
        </w:rPr>
        <w:t>24 de Maio</w:t>
      </w:r>
      <w:r w:rsidRPr="00AE498E">
        <w:rPr>
          <w:rFonts w:ascii="Bookman Old Style" w:hAnsi="Bookman Old Style"/>
        </w:rPr>
        <w:t xml:space="preserve"> de 2023.</w:t>
      </w:r>
    </w:p>
    <w:p w14:paraId="5268EEDB" w14:textId="77777777" w:rsidR="00AA305B" w:rsidRPr="00AE498E" w:rsidRDefault="00AA305B" w:rsidP="00AA305B">
      <w:pPr>
        <w:jc w:val="right"/>
        <w:rPr>
          <w:rFonts w:ascii="Bookman Old Style" w:hAnsi="Bookman Old Style"/>
        </w:rPr>
      </w:pPr>
    </w:p>
    <w:p w14:paraId="1EA039FA" w14:textId="77777777" w:rsidR="00AA305B" w:rsidRPr="00AE498E" w:rsidRDefault="00AA305B" w:rsidP="00AA305B">
      <w:pPr>
        <w:jc w:val="right"/>
        <w:rPr>
          <w:rFonts w:ascii="Bookman Old Style" w:hAnsi="Bookman Old Style"/>
        </w:rPr>
      </w:pPr>
    </w:p>
    <w:p w14:paraId="03DCED50" w14:textId="77777777" w:rsidR="00AA305B" w:rsidRPr="00AE498E" w:rsidRDefault="00AA305B" w:rsidP="00AA305B">
      <w:pPr>
        <w:jc w:val="right"/>
        <w:rPr>
          <w:rFonts w:ascii="Bookman Old Style" w:hAnsi="Bookman Old Style"/>
        </w:rPr>
      </w:pPr>
    </w:p>
    <w:p w14:paraId="4D88C019" w14:textId="77777777" w:rsidR="00AA305B" w:rsidRPr="00AE498E" w:rsidRDefault="00AA305B" w:rsidP="00AA305B">
      <w:pPr>
        <w:jc w:val="right"/>
        <w:rPr>
          <w:rFonts w:ascii="Bookman Old Style" w:hAnsi="Bookman Old Style"/>
        </w:rPr>
      </w:pPr>
    </w:p>
    <w:p w14:paraId="123E551A" w14:textId="77777777" w:rsidR="00AA305B" w:rsidRPr="00AE498E" w:rsidRDefault="00AA305B" w:rsidP="00AA305B">
      <w:pPr>
        <w:jc w:val="right"/>
        <w:rPr>
          <w:rFonts w:ascii="Bookman Old Style" w:hAnsi="Bookman Old Style"/>
        </w:rPr>
      </w:pPr>
    </w:p>
    <w:p w14:paraId="7C538E00" w14:textId="77777777" w:rsidR="00AA305B" w:rsidRPr="00AE498E" w:rsidRDefault="00AA305B" w:rsidP="00AA305B">
      <w:pPr>
        <w:jc w:val="right"/>
        <w:rPr>
          <w:rFonts w:ascii="Bookman Old Style" w:hAnsi="Bookman Old Style"/>
        </w:rPr>
      </w:pPr>
    </w:p>
    <w:p w14:paraId="2C7B81C0" w14:textId="77777777" w:rsidR="00AA305B" w:rsidRPr="00AE498E" w:rsidRDefault="00AA305B" w:rsidP="00AA305B">
      <w:pPr>
        <w:jc w:val="right"/>
        <w:rPr>
          <w:rFonts w:ascii="Bookman Old Style" w:hAnsi="Bookman Old Style"/>
        </w:rPr>
      </w:pPr>
    </w:p>
    <w:p w14:paraId="192D5E05" w14:textId="77777777" w:rsidR="00AA305B" w:rsidRPr="00AE498E" w:rsidRDefault="00AA305B" w:rsidP="00AA305B">
      <w:pPr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CLEITON ADRIANE CHEREGATTO</w:t>
      </w:r>
    </w:p>
    <w:p w14:paraId="7C7CB34A" w14:textId="77777777" w:rsidR="00AA305B" w:rsidRPr="00AE498E" w:rsidRDefault="00AA305B" w:rsidP="00AA305B">
      <w:pPr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PREFEITO MUNICIPAL</w:t>
      </w:r>
    </w:p>
    <w:p w14:paraId="56F7170A" w14:textId="77777777" w:rsidR="00AA305B" w:rsidRPr="00AE498E" w:rsidRDefault="00AA305B" w:rsidP="00AA305B">
      <w:pPr>
        <w:rPr>
          <w:rFonts w:ascii="Bookman Old Style" w:hAnsi="Bookman Old Style" w:cs="Courier New"/>
          <w:b/>
        </w:rPr>
      </w:pPr>
    </w:p>
    <w:p w14:paraId="603BCFE5" w14:textId="77777777" w:rsidR="00AA305B" w:rsidRPr="00AE498E" w:rsidRDefault="00AA305B" w:rsidP="007E66CD">
      <w:pPr>
        <w:jc w:val="both"/>
        <w:rPr>
          <w:rFonts w:ascii="Bookman Old Style" w:hAnsi="Bookman Old Style"/>
        </w:rPr>
      </w:pPr>
    </w:p>
    <w:sectPr w:rsidR="00AA305B" w:rsidRPr="00AE498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6E043" w14:textId="77777777" w:rsidR="00F8606C" w:rsidRDefault="00F8606C" w:rsidP="00CA0885">
      <w:pPr>
        <w:spacing w:after="0" w:line="240" w:lineRule="auto"/>
      </w:pPr>
      <w:r>
        <w:separator/>
      </w:r>
    </w:p>
  </w:endnote>
  <w:endnote w:type="continuationSeparator" w:id="0">
    <w:p w14:paraId="5ABFAB9E" w14:textId="77777777" w:rsidR="00F8606C" w:rsidRDefault="00F8606C" w:rsidP="00CA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FKai-SB"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7F525" w14:textId="77777777" w:rsidR="00F8606C" w:rsidRDefault="00F8606C" w:rsidP="00CA0885">
      <w:pPr>
        <w:spacing w:after="0" w:line="240" w:lineRule="auto"/>
      </w:pPr>
      <w:r>
        <w:separator/>
      </w:r>
    </w:p>
  </w:footnote>
  <w:footnote w:type="continuationSeparator" w:id="0">
    <w:p w14:paraId="56AC50AE" w14:textId="77777777" w:rsidR="00F8606C" w:rsidRDefault="00F8606C" w:rsidP="00CA0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510A6" w14:textId="77777777" w:rsidR="00BB3BB5" w:rsidRPr="00EC430F" w:rsidRDefault="00BB3BB5" w:rsidP="00CA0885">
    <w:pPr>
      <w:tabs>
        <w:tab w:val="center" w:pos="4419"/>
        <w:tab w:val="right" w:pos="8838"/>
      </w:tabs>
      <w:spacing w:after="0" w:line="240" w:lineRule="auto"/>
      <w:jc w:val="center"/>
      <w:rPr>
        <w:rFonts w:ascii="Arial" w:eastAsia="SimSun" w:hAnsi="Arial" w:cs="Arial"/>
        <w:b/>
        <w:bCs/>
        <w:sz w:val="24"/>
        <w:szCs w:val="24"/>
        <w:lang w:val="x-none" w:eastAsia="zh-CN"/>
      </w:rPr>
    </w:pPr>
    <w:r>
      <w:rPr>
        <w:rFonts w:ascii="Times New Roman" w:eastAsia="SimSun" w:hAnsi="Times New Roman" w:cs="Times New Roman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DC78587" wp14:editId="6A5A7C0F">
          <wp:simplePos x="0" y="0"/>
          <wp:positionH relativeFrom="column">
            <wp:posOffset>2097405</wp:posOffset>
          </wp:positionH>
          <wp:positionV relativeFrom="paragraph">
            <wp:posOffset>-114300</wp:posOffset>
          </wp:positionV>
          <wp:extent cx="755015" cy="603885"/>
          <wp:effectExtent l="0" t="0" r="6985" b="5715"/>
          <wp:wrapTight wrapText="bothSides">
            <wp:wrapPolygon edited="0">
              <wp:start x="0" y="0"/>
              <wp:lineTo x="0" y="21123"/>
              <wp:lineTo x="21255" y="21123"/>
              <wp:lineTo x="21255" y="0"/>
              <wp:lineTo x="0" y="0"/>
            </wp:wrapPolygon>
          </wp:wrapTight>
          <wp:docPr id="1" name="Imagem 1" descr="brasao-documentos-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-documentos-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603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8C9E74" w14:textId="77777777" w:rsidR="00BB3BB5" w:rsidRDefault="00BB3BB5" w:rsidP="00CA0885">
    <w:pPr>
      <w:tabs>
        <w:tab w:val="left" w:pos="2865"/>
        <w:tab w:val="center" w:pos="4252"/>
        <w:tab w:val="center" w:pos="4419"/>
        <w:tab w:val="right" w:pos="8838"/>
      </w:tabs>
      <w:spacing w:after="0" w:line="240" w:lineRule="auto"/>
      <w:rPr>
        <w:rFonts w:ascii="Bookman Old Style" w:eastAsia="SimSun" w:hAnsi="Bookman Old Style" w:cs="Arial"/>
        <w:b/>
        <w:bCs/>
        <w:sz w:val="24"/>
        <w:szCs w:val="24"/>
        <w:lang w:eastAsia="zh-CN"/>
      </w:rPr>
    </w:pPr>
    <w:r>
      <w:rPr>
        <w:rFonts w:ascii="Bookman Old Style" w:eastAsia="SimSun" w:hAnsi="Bookman Old Style" w:cs="Arial"/>
        <w:b/>
        <w:bCs/>
        <w:sz w:val="24"/>
        <w:szCs w:val="24"/>
        <w:lang w:val="x-none" w:eastAsia="zh-CN"/>
      </w:rPr>
      <w:tab/>
    </w:r>
  </w:p>
  <w:p w14:paraId="20A77C38" w14:textId="77777777" w:rsidR="00BB3BB5" w:rsidRDefault="00BB3BB5" w:rsidP="00CA0885">
    <w:pPr>
      <w:tabs>
        <w:tab w:val="left" w:pos="3465"/>
      </w:tabs>
      <w:spacing w:after="0" w:line="240" w:lineRule="auto"/>
      <w:rPr>
        <w:rFonts w:ascii="Bookman Old Style" w:eastAsia="SimSun" w:hAnsi="Bookman Old Style" w:cs="Arial"/>
        <w:b/>
        <w:bCs/>
        <w:sz w:val="24"/>
        <w:szCs w:val="24"/>
        <w:lang w:eastAsia="zh-CN"/>
      </w:rPr>
    </w:pPr>
  </w:p>
  <w:p w14:paraId="54552D09" w14:textId="77777777" w:rsidR="00BB3BB5" w:rsidRPr="00EC430F" w:rsidRDefault="00BB3BB5" w:rsidP="00CA0885">
    <w:pPr>
      <w:tabs>
        <w:tab w:val="left" w:pos="2865"/>
        <w:tab w:val="center" w:pos="4252"/>
        <w:tab w:val="center" w:pos="4419"/>
        <w:tab w:val="right" w:pos="8838"/>
      </w:tabs>
      <w:spacing w:after="0" w:line="240" w:lineRule="auto"/>
      <w:rPr>
        <w:rFonts w:ascii="Bookman Old Style" w:eastAsia="SimSun" w:hAnsi="Bookman Old Style" w:cs="Arial"/>
        <w:b/>
        <w:bCs/>
        <w:sz w:val="24"/>
        <w:szCs w:val="24"/>
        <w:lang w:eastAsia="zh-CN"/>
      </w:rPr>
    </w:pPr>
    <w:r>
      <w:rPr>
        <w:rFonts w:ascii="Bookman Old Style" w:eastAsia="SimSun" w:hAnsi="Bookman Old Style" w:cs="Arial"/>
        <w:b/>
        <w:bCs/>
        <w:sz w:val="24"/>
        <w:szCs w:val="24"/>
        <w:lang w:val="x-none" w:eastAsia="zh-CN"/>
      </w:rPr>
      <w:tab/>
    </w:r>
    <w:r w:rsidRPr="00EC430F">
      <w:rPr>
        <w:rFonts w:ascii="Bookman Old Style" w:eastAsia="SimSun" w:hAnsi="Bookman Old Style" w:cs="Arial"/>
        <w:b/>
        <w:bCs/>
        <w:sz w:val="24"/>
        <w:szCs w:val="24"/>
        <w:lang w:val="x-none" w:eastAsia="zh-CN"/>
      </w:rPr>
      <w:t>Estado de Rondônia</w:t>
    </w:r>
  </w:p>
  <w:p w14:paraId="62AD910D" w14:textId="77777777" w:rsidR="00BB3BB5" w:rsidRPr="00EC430F" w:rsidRDefault="00BB3BB5" w:rsidP="00CA0885">
    <w:pPr>
      <w:tabs>
        <w:tab w:val="center" w:pos="4419"/>
        <w:tab w:val="right" w:pos="8838"/>
      </w:tabs>
      <w:spacing w:after="0" w:line="240" w:lineRule="auto"/>
      <w:jc w:val="center"/>
      <w:rPr>
        <w:rFonts w:ascii="Arial" w:eastAsia="SimSun" w:hAnsi="Arial" w:cs="Arial"/>
        <w:b/>
        <w:bCs/>
        <w:sz w:val="24"/>
        <w:szCs w:val="24"/>
        <w:lang w:eastAsia="zh-CN"/>
      </w:rPr>
    </w:pPr>
    <w:r w:rsidRPr="00EC430F">
      <w:rPr>
        <w:rFonts w:ascii="Bookman Old Style" w:eastAsia="SimSun" w:hAnsi="Bookman Old Style" w:cs="Arial"/>
        <w:b/>
        <w:bCs/>
        <w:sz w:val="24"/>
        <w:szCs w:val="24"/>
        <w:lang w:val="x-none" w:eastAsia="zh-CN"/>
      </w:rPr>
      <w:t>PREFEITURA MUNICIPAL DE NOVO HORIZONTE DO OESTE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A4240B9"/>
    <w:multiLevelType w:val="hybridMultilevel"/>
    <w:tmpl w:val="C5921DC6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13439">
    <w:abstractNumId w:val="1"/>
  </w:num>
  <w:num w:numId="2" w16cid:durableId="914390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AE6"/>
    <w:rsid w:val="00030BD1"/>
    <w:rsid w:val="0003152F"/>
    <w:rsid w:val="000837EF"/>
    <w:rsid w:val="000A2931"/>
    <w:rsid w:val="000D4CC5"/>
    <w:rsid w:val="000D53A6"/>
    <w:rsid w:val="00117797"/>
    <w:rsid w:val="00131E9D"/>
    <w:rsid w:val="001E1A5D"/>
    <w:rsid w:val="002C43B4"/>
    <w:rsid w:val="003528A9"/>
    <w:rsid w:val="00363A99"/>
    <w:rsid w:val="004800EF"/>
    <w:rsid w:val="004A1C8E"/>
    <w:rsid w:val="00565DF5"/>
    <w:rsid w:val="0056687D"/>
    <w:rsid w:val="005A696D"/>
    <w:rsid w:val="006024C2"/>
    <w:rsid w:val="00666204"/>
    <w:rsid w:val="006A1703"/>
    <w:rsid w:val="007376AD"/>
    <w:rsid w:val="00746AE6"/>
    <w:rsid w:val="00765370"/>
    <w:rsid w:val="007701B4"/>
    <w:rsid w:val="007E66CD"/>
    <w:rsid w:val="00897159"/>
    <w:rsid w:val="008C45D3"/>
    <w:rsid w:val="00972A14"/>
    <w:rsid w:val="00A92B7A"/>
    <w:rsid w:val="00A9343C"/>
    <w:rsid w:val="00AA305B"/>
    <w:rsid w:val="00AC7470"/>
    <w:rsid w:val="00AE498E"/>
    <w:rsid w:val="00B2572D"/>
    <w:rsid w:val="00B8505C"/>
    <w:rsid w:val="00B96571"/>
    <w:rsid w:val="00BB3BB5"/>
    <w:rsid w:val="00BD1453"/>
    <w:rsid w:val="00C37594"/>
    <w:rsid w:val="00C540E6"/>
    <w:rsid w:val="00C90B53"/>
    <w:rsid w:val="00C94FEF"/>
    <w:rsid w:val="00CA0885"/>
    <w:rsid w:val="00CF10DD"/>
    <w:rsid w:val="00D95645"/>
    <w:rsid w:val="00DC4FFF"/>
    <w:rsid w:val="00E31F26"/>
    <w:rsid w:val="00E323A7"/>
    <w:rsid w:val="00E46F6E"/>
    <w:rsid w:val="00E55916"/>
    <w:rsid w:val="00F470C3"/>
    <w:rsid w:val="00F83726"/>
    <w:rsid w:val="00F8606C"/>
    <w:rsid w:val="00FF1811"/>
    <w:rsid w:val="00FF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B4D5"/>
  <w15:docId w15:val="{F25EC8AB-569A-44ED-A231-9A9A82A1E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746A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46A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46AE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46A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746AE6"/>
    <w:rPr>
      <w:color w:val="0000FF"/>
      <w:u w:val="single"/>
    </w:rPr>
  </w:style>
  <w:style w:type="character" w:customStyle="1" w:styleId="label">
    <w:name w:val="label"/>
    <w:basedOn w:val="Fontepargpadro"/>
    <w:rsid w:val="00746AE6"/>
  </w:style>
  <w:style w:type="character" w:customStyle="1" w:styleId="titulo">
    <w:name w:val="titulo"/>
    <w:basedOn w:val="Fontepargpadro"/>
    <w:rsid w:val="00746AE6"/>
  </w:style>
  <w:style w:type="character" w:styleId="Forte">
    <w:name w:val="Strong"/>
    <w:basedOn w:val="Fontepargpadro"/>
    <w:uiPriority w:val="22"/>
    <w:qFormat/>
    <w:rsid w:val="0003152F"/>
    <w:rPr>
      <w:b/>
      <w:bCs/>
    </w:rPr>
  </w:style>
  <w:style w:type="paragraph" w:styleId="NormalWeb">
    <w:name w:val="Normal (Web)"/>
    <w:basedOn w:val="Normal"/>
    <w:uiPriority w:val="99"/>
    <w:unhideWhenUsed/>
    <w:rsid w:val="00131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0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0885"/>
  </w:style>
  <w:style w:type="paragraph" w:styleId="Rodap">
    <w:name w:val="footer"/>
    <w:basedOn w:val="Normal"/>
    <w:link w:val="RodapChar"/>
    <w:uiPriority w:val="99"/>
    <w:unhideWhenUsed/>
    <w:rsid w:val="00CA0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0885"/>
  </w:style>
  <w:style w:type="character" w:customStyle="1" w:styleId="fontstyle01">
    <w:name w:val="fontstyle01"/>
    <w:basedOn w:val="Fontepargpadro"/>
    <w:rsid w:val="00CA0885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CA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E6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6C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65370"/>
    <w:pPr>
      <w:ind w:left="720"/>
      <w:contextualSpacing/>
    </w:pPr>
  </w:style>
  <w:style w:type="paragraph" w:customStyle="1" w:styleId="Default">
    <w:name w:val="Default"/>
    <w:rsid w:val="007653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Recuodecorpodetexto31">
    <w:name w:val="Recuo de corpo de texto 31"/>
    <w:basedOn w:val="Normal"/>
    <w:rsid w:val="00AA305B"/>
    <w:pPr>
      <w:spacing w:after="0" w:line="240" w:lineRule="auto"/>
      <w:ind w:firstLine="3969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orpodetexto2">
    <w:name w:val="Body Text 2"/>
    <w:basedOn w:val="Normal"/>
    <w:link w:val="Corpodetexto2Char"/>
    <w:rsid w:val="00AA305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rsid w:val="00AA305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ypewriter">
    <w:name w:val="Typewriter"/>
    <w:rsid w:val="00AA305B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3880</Words>
  <Characters>20957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</dc:creator>
  <cp:lastModifiedBy>Maria Cícera Mendonça</cp:lastModifiedBy>
  <cp:revision>5</cp:revision>
  <dcterms:created xsi:type="dcterms:W3CDTF">2023-05-24T17:14:00Z</dcterms:created>
  <dcterms:modified xsi:type="dcterms:W3CDTF">2023-06-12T12:33:00Z</dcterms:modified>
</cp:coreProperties>
</file>