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D8760F" w14:textId="1CE8B4E4" w:rsidR="00F22A68" w:rsidRPr="00F44AAF" w:rsidRDefault="00F22A68" w:rsidP="00F22A68">
      <w:pPr>
        <w:spacing w:line="276" w:lineRule="auto"/>
        <w:ind w:left="3969"/>
        <w:jc w:val="both"/>
        <w:rPr>
          <w:b/>
          <w:sz w:val="24"/>
          <w:szCs w:val="24"/>
        </w:rPr>
      </w:pPr>
      <w:r w:rsidRPr="00F44AAF">
        <w:rPr>
          <w:b/>
          <w:sz w:val="24"/>
          <w:szCs w:val="24"/>
        </w:rPr>
        <w:t xml:space="preserve">PROJETO DE LEI N° </w:t>
      </w:r>
      <w:r w:rsidR="00F44AAF">
        <w:rPr>
          <w:b/>
          <w:sz w:val="24"/>
          <w:szCs w:val="24"/>
        </w:rPr>
        <w:t>010/2025</w:t>
      </w:r>
    </w:p>
    <w:p w14:paraId="19360680" w14:textId="76231AC0" w:rsidR="00F22A68" w:rsidRPr="00F44AAF" w:rsidRDefault="00F22A68" w:rsidP="00F22A68">
      <w:pPr>
        <w:spacing w:line="276" w:lineRule="auto"/>
        <w:ind w:left="3969"/>
        <w:jc w:val="both"/>
        <w:rPr>
          <w:b/>
          <w:sz w:val="24"/>
          <w:szCs w:val="24"/>
        </w:rPr>
      </w:pPr>
      <w:r w:rsidRPr="00F44AAF">
        <w:rPr>
          <w:b/>
          <w:sz w:val="24"/>
          <w:szCs w:val="24"/>
        </w:rPr>
        <w:t xml:space="preserve">DATA: </w:t>
      </w:r>
      <w:r w:rsidR="00F44AAF">
        <w:rPr>
          <w:b/>
          <w:sz w:val="24"/>
          <w:szCs w:val="24"/>
        </w:rPr>
        <w:t>05</w:t>
      </w:r>
      <w:r w:rsidRPr="00F44AAF">
        <w:rPr>
          <w:b/>
          <w:sz w:val="24"/>
          <w:szCs w:val="24"/>
        </w:rPr>
        <w:t xml:space="preserve"> DE MARÇO DE 2025</w:t>
      </w:r>
    </w:p>
    <w:p w14:paraId="5CD14FC7" w14:textId="29ECA18E" w:rsidR="00F22A68" w:rsidRPr="00F44AAF" w:rsidRDefault="00F22A68" w:rsidP="00F22A68">
      <w:pPr>
        <w:spacing w:line="276" w:lineRule="auto"/>
        <w:ind w:left="3969"/>
        <w:jc w:val="both"/>
        <w:rPr>
          <w:b/>
          <w:sz w:val="24"/>
          <w:szCs w:val="24"/>
        </w:rPr>
      </w:pPr>
      <w:r w:rsidRPr="00F44AAF">
        <w:rPr>
          <w:b/>
          <w:sz w:val="24"/>
          <w:szCs w:val="24"/>
        </w:rPr>
        <w:t>SÚMULA: AUTORIZA O PODER EXECUTIVO MUNICIPAL A CONCEDER A REVISÃO GERAL ANUAL</w:t>
      </w:r>
      <w:r w:rsidR="009454FB">
        <w:rPr>
          <w:b/>
          <w:sz w:val="24"/>
          <w:szCs w:val="24"/>
        </w:rPr>
        <w:t xml:space="preserve"> </w:t>
      </w:r>
      <w:r w:rsidRPr="00F44AAF">
        <w:rPr>
          <w:b/>
          <w:sz w:val="24"/>
          <w:szCs w:val="24"/>
        </w:rPr>
        <w:t xml:space="preserve">E AUMENTO AOS SERVIDORES PÚBLICOS MUNICIPAIS ATIVOS, INATIVOS E </w:t>
      </w:r>
      <w:r w:rsidR="009D0739" w:rsidRPr="00F44AAF">
        <w:rPr>
          <w:b/>
          <w:sz w:val="24"/>
          <w:szCs w:val="24"/>
        </w:rPr>
        <w:t xml:space="preserve">PENSIONISTAS </w:t>
      </w:r>
      <w:r w:rsidR="009D0739">
        <w:rPr>
          <w:b/>
          <w:sz w:val="24"/>
          <w:szCs w:val="24"/>
        </w:rPr>
        <w:t>DA</w:t>
      </w:r>
      <w:r w:rsidRPr="00F44AAF">
        <w:rPr>
          <w:b/>
          <w:sz w:val="24"/>
          <w:szCs w:val="24"/>
        </w:rPr>
        <w:t xml:space="preserve"> ADMINISTRAÇAO DIRETA E INDIRETA,</w:t>
      </w:r>
      <w:r w:rsidR="009454FB">
        <w:rPr>
          <w:b/>
          <w:sz w:val="24"/>
          <w:szCs w:val="24"/>
        </w:rPr>
        <w:t xml:space="preserve"> DO LEGISLATIVO </w:t>
      </w:r>
      <w:r w:rsidRPr="00F44AAF">
        <w:rPr>
          <w:b/>
          <w:sz w:val="24"/>
          <w:szCs w:val="24"/>
        </w:rPr>
        <w:t xml:space="preserve">E DÁ OUTRAS PROVIDÊNCIAS. </w:t>
      </w:r>
    </w:p>
    <w:p w14:paraId="2BACC005" w14:textId="77777777" w:rsidR="00F22A68" w:rsidRPr="00F44AAF" w:rsidRDefault="00F22A68" w:rsidP="00F22A68">
      <w:pPr>
        <w:spacing w:line="276" w:lineRule="auto"/>
        <w:ind w:firstLine="2268"/>
        <w:jc w:val="both"/>
        <w:rPr>
          <w:b/>
          <w:sz w:val="24"/>
          <w:szCs w:val="24"/>
        </w:rPr>
      </w:pPr>
    </w:p>
    <w:p w14:paraId="1D4F4A86" w14:textId="77777777" w:rsidR="00F22A68" w:rsidRPr="00F44AAF" w:rsidRDefault="00F22A68" w:rsidP="00F22A68">
      <w:pPr>
        <w:spacing w:line="276" w:lineRule="auto"/>
        <w:ind w:firstLine="2268"/>
        <w:jc w:val="both"/>
        <w:rPr>
          <w:b/>
          <w:sz w:val="24"/>
          <w:szCs w:val="24"/>
        </w:rPr>
      </w:pPr>
      <w:r w:rsidRPr="00F44AAF">
        <w:rPr>
          <w:b/>
          <w:sz w:val="24"/>
          <w:szCs w:val="24"/>
        </w:rPr>
        <w:t>O SENHOR YAGO PEZARICO GIACOMELLI, PREFEITO MUNICIPAL DE VERA, ESTADO DE MATO GROSSO, ENCAMINHA PARA DELIBERAÇÃO NA CÂMARA MUNICIPAL DE VEREADORES O SEGUINTE PROJETO DE LEI:</w:t>
      </w:r>
    </w:p>
    <w:p w14:paraId="05EAADD5" w14:textId="77777777" w:rsidR="00F22A68" w:rsidRPr="00F44AAF" w:rsidRDefault="00F22A68" w:rsidP="00F22A68">
      <w:pPr>
        <w:pStyle w:val="western"/>
        <w:spacing w:before="0" w:beforeAutospacing="0" w:after="0" w:line="276" w:lineRule="auto"/>
        <w:ind w:firstLine="2268"/>
        <w:jc w:val="both"/>
        <w:rPr>
          <w:b/>
          <w:bCs/>
        </w:rPr>
      </w:pPr>
    </w:p>
    <w:p w14:paraId="79AD92F7" w14:textId="1AAF44AC" w:rsidR="009454FB" w:rsidRDefault="00F22A68" w:rsidP="00F22A68">
      <w:pPr>
        <w:spacing w:line="276" w:lineRule="auto"/>
        <w:ind w:right="-1" w:firstLine="2268"/>
        <w:jc w:val="both"/>
        <w:rPr>
          <w:snapToGrid w:val="0"/>
          <w:sz w:val="24"/>
          <w:szCs w:val="24"/>
        </w:rPr>
      </w:pPr>
      <w:r w:rsidRPr="00F44AAF">
        <w:rPr>
          <w:b/>
          <w:snapToGrid w:val="0"/>
          <w:sz w:val="24"/>
          <w:szCs w:val="24"/>
        </w:rPr>
        <w:t>Art. 1º</w:t>
      </w:r>
      <w:r w:rsidRPr="00F44AAF">
        <w:rPr>
          <w:snapToGrid w:val="0"/>
          <w:sz w:val="24"/>
          <w:szCs w:val="24"/>
        </w:rPr>
        <w:t xml:space="preserve"> Fica o Poder Executivo Municipal autorizado a conceder revisão geral </w:t>
      </w:r>
      <w:r w:rsidR="009454FB">
        <w:rPr>
          <w:snapToGrid w:val="0"/>
          <w:sz w:val="24"/>
          <w:szCs w:val="24"/>
        </w:rPr>
        <w:t>dos servidores municipais dos Poderes Executivo e Legislativo, em conformidade com o disposto na Lei Municipal Complementar 030/2016.</w:t>
      </w:r>
    </w:p>
    <w:p w14:paraId="50EA4257" w14:textId="77777777" w:rsidR="00F2762D" w:rsidRDefault="00F2762D" w:rsidP="00F22A68">
      <w:pPr>
        <w:spacing w:line="276" w:lineRule="auto"/>
        <w:ind w:right="-1" w:firstLine="2268"/>
        <w:jc w:val="both"/>
        <w:rPr>
          <w:snapToGrid w:val="0"/>
          <w:sz w:val="24"/>
          <w:szCs w:val="24"/>
        </w:rPr>
      </w:pPr>
    </w:p>
    <w:p w14:paraId="5DB84025" w14:textId="45FFE4DD" w:rsidR="009454FB" w:rsidRDefault="009454FB" w:rsidP="00F22A68">
      <w:pPr>
        <w:spacing w:line="276" w:lineRule="auto"/>
        <w:ind w:right="-1" w:firstLine="2268"/>
        <w:jc w:val="both"/>
        <w:rPr>
          <w:snapToGrid w:val="0"/>
          <w:sz w:val="24"/>
          <w:szCs w:val="24"/>
        </w:rPr>
      </w:pPr>
      <w:r w:rsidRPr="00F2762D">
        <w:rPr>
          <w:b/>
          <w:bCs/>
          <w:snapToGrid w:val="0"/>
          <w:sz w:val="24"/>
          <w:szCs w:val="24"/>
        </w:rPr>
        <w:t>§1</w:t>
      </w:r>
      <w:r>
        <w:rPr>
          <w:snapToGrid w:val="0"/>
          <w:sz w:val="24"/>
          <w:szCs w:val="24"/>
        </w:rPr>
        <w:t xml:space="preserve">º O percentual de reajuste geral anual a ser concedido é </w:t>
      </w:r>
      <w:r w:rsidR="00F2762D">
        <w:rPr>
          <w:snapToGrid w:val="0"/>
          <w:sz w:val="24"/>
          <w:szCs w:val="24"/>
        </w:rPr>
        <w:t>de 4</w:t>
      </w:r>
      <w:r w:rsidR="00986805">
        <w:rPr>
          <w:snapToGrid w:val="0"/>
          <w:sz w:val="24"/>
          <w:szCs w:val="24"/>
        </w:rPr>
        <w:t xml:space="preserve">,17% (quatro inteiros e dezessete centésimos por cento), correspondente ao índice do IPCA acumulado dos últimos doze meses; </w:t>
      </w:r>
    </w:p>
    <w:p w14:paraId="04FBC349" w14:textId="77777777" w:rsidR="00F2762D" w:rsidRDefault="00F2762D" w:rsidP="00F22A68">
      <w:pPr>
        <w:spacing w:line="276" w:lineRule="auto"/>
        <w:ind w:right="-1" w:firstLine="2268"/>
        <w:jc w:val="both"/>
        <w:rPr>
          <w:snapToGrid w:val="0"/>
          <w:sz w:val="24"/>
          <w:szCs w:val="24"/>
        </w:rPr>
      </w:pPr>
    </w:p>
    <w:p w14:paraId="6840D234" w14:textId="5FC4404C" w:rsidR="00986805" w:rsidRDefault="00F2762D" w:rsidP="00F22A68">
      <w:pPr>
        <w:spacing w:line="276" w:lineRule="auto"/>
        <w:ind w:right="-1" w:firstLine="2268"/>
        <w:jc w:val="both"/>
        <w:rPr>
          <w:snapToGrid w:val="0"/>
          <w:sz w:val="24"/>
          <w:szCs w:val="24"/>
        </w:rPr>
      </w:pPr>
      <w:r w:rsidRPr="00F2762D">
        <w:rPr>
          <w:b/>
          <w:bCs/>
          <w:snapToGrid w:val="0"/>
          <w:sz w:val="24"/>
          <w:szCs w:val="24"/>
        </w:rPr>
        <w:t>§ 2º</w:t>
      </w:r>
      <w:r>
        <w:rPr>
          <w:snapToGrid w:val="0"/>
          <w:sz w:val="24"/>
          <w:szCs w:val="24"/>
        </w:rPr>
        <w:t xml:space="preserve"> Fica concedido aos Servidores Municipais do Poder Executivo aumento salarial real de 1,83% (um inteiro e oitenta e três centésimos por cento). </w:t>
      </w:r>
    </w:p>
    <w:p w14:paraId="3CA6A2E7" w14:textId="77777777" w:rsidR="00F2762D" w:rsidRDefault="00F2762D" w:rsidP="00F22A68">
      <w:pPr>
        <w:spacing w:line="276" w:lineRule="auto"/>
        <w:ind w:right="-1" w:firstLine="2268"/>
        <w:jc w:val="both"/>
        <w:rPr>
          <w:snapToGrid w:val="0"/>
          <w:sz w:val="24"/>
          <w:szCs w:val="24"/>
        </w:rPr>
      </w:pPr>
    </w:p>
    <w:p w14:paraId="5753AA73" w14:textId="07136E78" w:rsidR="00F22A68" w:rsidRDefault="00F2762D" w:rsidP="00F22A68">
      <w:pPr>
        <w:spacing w:line="276" w:lineRule="auto"/>
        <w:ind w:right="-1" w:firstLine="2268"/>
        <w:jc w:val="both"/>
        <w:rPr>
          <w:snapToGrid w:val="0"/>
          <w:sz w:val="24"/>
          <w:szCs w:val="24"/>
        </w:rPr>
      </w:pPr>
      <w:r>
        <w:rPr>
          <w:b/>
          <w:bCs/>
          <w:snapToGrid w:val="0"/>
          <w:sz w:val="24"/>
          <w:szCs w:val="24"/>
        </w:rPr>
        <w:t xml:space="preserve">Art. 2º </w:t>
      </w:r>
      <w:r>
        <w:rPr>
          <w:snapToGrid w:val="0"/>
          <w:sz w:val="24"/>
          <w:szCs w:val="24"/>
        </w:rPr>
        <w:t>O reajuste salarial mencionado no § 2º do artigo anterior, abrange os servidores municipais efetivos, comissionados e conselheiros</w:t>
      </w:r>
      <w:r w:rsidR="009D0739">
        <w:rPr>
          <w:snapToGrid w:val="0"/>
          <w:sz w:val="24"/>
          <w:szCs w:val="24"/>
        </w:rPr>
        <w:t xml:space="preserve">, com exceção Agentes de Saúde e de Combate a Endemias. </w:t>
      </w:r>
    </w:p>
    <w:p w14:paraId="6D755B4C" w14:textId="77777777" w:rsidR="009D0739" w:rsidRPr="00F2762D" w:rsidRDefault="009D0739" w:rsidP="00F22A68">
      <w:pPr>
        <w:spacing w:line="276" w:lineRule="auto"/>
        <w:ind w:right="-1" w:firstLine="2268"/>
        <w:jc w:val="both"/>
        <w:rPr>
          <w:snapToGrid w:val="0"/>
          <w:sz w:val="24"/>
          <w:szCs w:val="24"/>
        </w:rPr>
      </w:pPr>
    </w:p>
    <w:p w14:paraId="3FBEEDB8" w14:textId="79EBC920" w:rsidR="00F22A68" w:rsidRPr="00F44AAF" w:rsidRDefault="00F22A68" w:rsidP="00F22A68">
      <w:pPr>
        <w:spacing w:line="276" w:lineRule="auto"/>
        <w:ind w:right="-1" w:firstLine="2268"/>
        <w:jc w:val="both"/>
        <w:rPr>
          <w:snapToGrid w:val="0"/>
          <w:sz w:val="24"/>
          <w:szCs w:val="24"/>
        </w:rPr>
      </w:pPr>
      <w:r w:rsidRPr="00F44AAF">
        <w:rPr>
          <w:b/>
          <w:bCs/>
          <w:snapToGrid w:val="0"/>
          <w:sz w:val="24"/>
          <w:szCs w:val="24"/>
        </w:rPr>
        <w:t xml:space="preserve">Art. </w:t>
      </w:r>
      <w:r w:rsidR="009D0739">
        <w:rPr>
          <w:b/>
          <w:bCs/>
          <w:snapToGrid w:val="0"/>
          <w:sz w:val="24"/>
          <w:szCs w:val="24"/>
        </w:rPr>
        <w:t>3</w:t>
      </w:r>
      <w:r w:rsidRPr="00F44AAF">
        <w:rPr>
          <w:b/>
          <w:bCs/>
          <w:snapToGrid w:val="0"/>
          <w:sz w:val="24"/>
          <w:szCs w:val="24"/>
        </w:rPr>
        <w:t xml:space="preserve">º </w:t>
      </w:r>
      <w:r w:rsidRPr="00F44AAF">
        <w:rPr>
          <w:snapToGrid w:val="0"/>
          <w:sz w:val="24"/>
          <w:szCs w:val="24"/>
        </w:rPr>
        <w:t xml:space="preserve">As despesas com a execução desta Lei correrão por conta de dotação orçamentaria própria. </w:t>
      </w:r>
    </w:p>
    <w:p w14:paraId="1AB293EC" w14:textId="77777777" w:rsidR="00F22A68" w:rsidRPr="00F44AAF" w:rsidRDefault="00F22A68" w:rsidP="00F22A68">
      <w:pPr>
        <w:spacing w:line="276" w:lineRule="auto"/>
        <w:ind w:right="-1" w:firstLine="2268"/>
        <w:jc w:val="both"/>
        <w:rPr>
          <w:snapToGrid w:val="0"/>
          <w:sz w:val="24"/>
          <w:szCs w:val="24"/>
        </w:rPr>
      </w:pPr>
    </w:p>
    <w:p w14:paraId="4FE183AC" w14:textId="422BFE6B" w:rsidR="00F22A68" w:rsidRPr="00F44AAF" w:rsidRDefault="00F22A68" w:rsidP="00F22A68">
      <w:pPr>
        <w:spacing w:line="276" w:lineRule="auto"/>
        <w:ind w:right="-1" w:firstLine="2268"/>
        <w:jc w:val="both"/>
        <w:rPr>
          <w:snapToGrid w:val="0"/>
          <w:sz w:val="24"/>
          <w:szCs w:val="24"/>
        </w:rPr>
      </w:pPr>
      <w:r w:rsidRPr="00F44AAF">
        <w:rPr>
          <w:b/>
          <w:bCs/>
          <w:snapToGrid w:val="0"/>
          <w:sz w:val="24"/>
          <w:szCs w:val="24"/>
        </w:rPr>
        <w:t xml:space="preserve">Art. </w:t>
      </w:r>
      <w:r w:rsidR="009D0739">
        <w:rPr>
          <w:b/>
          <w:bCs/>
          <w:snapToGrid w:val="0"/>
          <w:sz w:val="24"/>
          <w:szCs w:val="24"/>
        </w:rPr>
        <w:t>4</w:t>
      </w:r>
      <w:r w:rsidRPr="00F44AAF">
        <w:rPr>
          <w:b/>
          <w:bCs/>
          <w:snapToGrid w:val="0"/>
          <w:sz w:val="24"/>
          <w:szCs w:val="24"/>
        </w:rPr>
        <w:t xml:space="preserve">º </w:t>
      </w:r>
      <w:r w:rsidRPr="00F44AAF">
        <w:rPr>
          <w:snapToGrid w:val="0"/>
          <w:sz w:val="24"/>
          <w:szCs w:val="24"/>
        </w:rPr>
        <w:t>Esta Lei entra em vigor da data de sua publicação</w:t>
      </w:r>
      <w:r w:rsidR="009D0739">
        <w:rPr>
          <w:snapToGrid w:val="0"/>
          <w:sz w:val="24"/>
          <w:szCs w:val="24"/>
        </w:rPr>
        <w:t xml:space="preserve">, gerando seus efeitos financeiros a partir de 01 de março de 2025, revogando-se as disposições em contrário. </w:t>
      </w:r>
      <w:r w:rsidRPr="00F44AAF">
        <w:rPr>
          <w:snapToGrid w:val="0"/>
          <w:sz w:val="24"/>
          <w:szCs w:val="24"/>
        </w:rPr>
        <w:t xml:space="preserve"> </w:t>
      </w:r>
    </w:p>
    <w:p w14:paraId="19854D81" w14:textId="77777777" w:rsidR="00F22A68" w:rsidRPr="00F44AAF" w:rsidRDefault="00F22A68" w:rsidP="00F22A68">
      <w:pPr>
        <w:spacing w:line="276" w:lineRule="auto"/>
        <w:ind w:right="-1" w:firstLine="2268"/>
        <w:jc w:val="both"/>
        <w:rPr>
          <w:snapToGrid w:val="0"/>
          <w:sz w:val="24"/>
          <w:szCs w:val="24"/>
        </w:rPr>
      </w:pPr>
    </w:p>
    <w:p w14:paraId="244BACEB" w14:textId="0BE48457" w:rsidR="00F44AAF" w:rsidRPr="0037566C" w:rsidRDefault="00F44AAF" w:rsidP="00F44AAF">
      <w:pPr>
        <w:ind w:firstLine="2268"/>
        <w:jc w:val="both"/>
        <w:rPr>
          <w:b/>
          <w:sz w:val="24"/>
          <w:szCs w:val="24"/>
        </w:rPr>
      </w:pPr>
      <w:r w:rsidRPr="0037566C">
        <w:rPr>
          <w:b/>
          <w:sz w:val="24"/>
          <w:szCs w:val="24"/>
        </w:rPr>
        <w:t xml:space="preserve">GABINETE DO SENHOR PREFEITO MUNICIPAL, CENTRO ADMINISTRATIVO DE VERA, ESTADO DE MATO GROSSO, AOS </w:t>
      </w:r>
      <w:r>
        <w:rPr>
          <w:b/>
          <w:sz w:val="24"/>
          <w:szCs w:val="24"/>
        </w:rPr>
        <w:t>CINCO</w:t>
      </w:r>
      <w:r w:rsidRPr="0037566C">
        <w:rPr>
          <w:b/>
          <w:sz w:val="24"/>
          <w:szCs w:val="24"/>
        </w:rPr>
        <w:t xml:space="preserve"> DIAS DO MÊS DE </w:t>
      </w:r>
      <w:r>
        <w:rPr>
          <w:b/>
          <w:sz w:val="24"/>
          <w:szCs w:val="24"/>
        </w:rPr>
        <w:t>MARÇO</w:t>
      </w:r>
      <w:r w:rsidRPr="0037566C">
        <w:rPr>
          <w:b/>
          <w:sz w:val="24"/>
          <w:szCs w:val="24"/>
        </w:rPr>
        <w:t xml:space="preserve"> DE DOIS MIL E VINTE E CINCO.</w:t>
      </w:r>
    </w:p>
    <w:p w14:paraId="06357696" w14:textId="77777777" w:rsidR="00F44AAF" w:rsidRDefault="00F44AAF" w:rsidP="00F44AAF">
      <w:pPr>
        <w:rPr>
          <w:b/>
          <w:sz w:val="24"/>
          <w:szCs w:val="24"/>
        </w:rPr>
      </w:pPr>
      <w:r w:rsidRPr="0037566C">
        <w:rPr>
          <w:b/>
          <w:sz w:val="24"/>
          <w:szCs w:val="24"/>
        </w:rPr>
        <w:t xml:space="preserve">  </w:t>
      </w:r>
    </w:p>
    <w:p w14:paraId="115A5F4C" w14:textId="77777777" w:rsidR="00F44AAF" w:rsidRPr="0037566C" w:rsidRDefault="00F44AAF" w:rsidP="00F44AAF">
      <w:pPr>
        <w:jc w:val="center"/>
        <w:rPr>
          <w:b/>
          <w:sz w:val="24"/>
          <w:szCs w:val="24"/>
        </w:rPr>
      </w:pPr>
    </w:p>
    <w:p w14:paraId="5306906B" w14:textId="77777777" w:rsidR="00F44AAF" w:rsidRPr="0037566C" w:rsidRDefault="00F44AAF" w:rsidP="00F44AAF">
      <w:pPr>
        <w:jc w:val="center"/>
        <w:rPr>
          <w:b/>
          <w:sz w:val="24"/>
          <w:szCs w:val="24"/>
        </w:rPr>
      </w:pPr>
      <w:r w:rsidRPr="0037566C">
        <w:rPr>
          <w:b/>
          <w:sz w:val="24"/>
          <w:szCs w:val="24"/>
        </w:rPr>
        <w:t>YAGO PEZARICO GIACOMELLI</w:t>
      </w:r>
    </w:p>
    <w:p w14:paraId="3DDF4059" w14:textId="18700197" w:rsidR="00F44AAF" w:rsidRDefault="00F44AAF" w:rsidP="00F44AAF">
      <w:pPr>
        <w:jc w:val="center"/>
        <w:rPr>
          <w:b/>
          <w:sz w:val="24"/>
          <w:szCs w:val="24"/>
        </w:rPr>
      </w:pPr>
      <w:r w:rsidRPr="0037566C">
        <w:rPr>
          <w:b/>
          <w:sz w:val="24"/>
          <w:szCs w:val="24"/>
        </w:rPr>
        <w:t>PREFEITO MUNICIPAL</w:t>
      </w:r>
    </w:p>
    <w:p w14:paraId="1BF9CA5C" w14:textId="58D4F05B" w:rsidR="00F44AAF" w:rsidRDefault="00F44AAF" w:rsidP="00F44AAF">
      <w:pPr>
        <w:jc w:val="center"/>
        <w:rPr>
          <w:b/>
          <w:sz w:val="24"/>
          <w:szCs w:val="24"/>
        </w:rPr>
      </w:pPr>
    </w:p>
    <w:p w14:paraId="7C15B117" w14:textId="77777777" w:rsidR="00F44AAF" w:rsidRPr="0037566C" w:rsidRDefault="00F44AAF" w:rsidP="00F44AAF">
      <w:pPr>
        <w:jc w:val="center"/>
        <w:rPr>
          <w:b/>
          <w:sz w:val="24"/>
          <w:szCs w:val="24"/>
        </w:rPr>
      </w:pPr>
    </w:p>
    <w:p w14:paraId="4185BB81" w14:textId="6FB13119" w:rsidR="00F22A68" w:rsidRDefault="00F22A68"/>
    <w:p w14:paraId="1CC06515" w14:textId="77777777" w:rsidR="00F44AAF" w:rsidRPr="00F44AAF" w:rsidRDefault="00F44AAF"/>
    <w:p w14:paraId="74151419" w14:textId="4EA7DA56" w:rsidR="00C2005D" w:rsidRPr="00F44AAF" w:rsidRDefault="00C2005D" w:rsidP="00C2005D">
      <w:pPr>
        <w:tabs>
          <w:tab w:val="left" w:pos="1134"/>
          <w:tab w:val="left" w:pos="2268"/>
        </w:tabs>
        <w:spacing w:line="276" w:lineRule="auto"/>
        <w:jc w:val="center"/>
        <w:rPr>
          <w:b/>
          <w:sz w:val="24"/>
          <w:szCs w:val="24"/>
        </w:rPr>
      </w:pPr>
      <w:bookmarkStart w:id="0" w:name="_Hlk180146216"/>
      <w:r w:rsidRPr="00F44AAF">
        <w:rPr>
          <w:b/>
          <w:sz w:val="24"/>
          <w:szCs w:val="24"/>
        </w:rPr>
        <w:t xml:space="preserve">MENSAGEM DO PROJETO LEI Nº </w:t>
      </w:r>
      <w:r w:rsidR="00F44AAF">
        <w:rPr>
          <w:b/>
          <w:sz w:val="24"/>
          <w:szCs w:val="24"/>
        </w:rPr>
        <w:t>010</w:t>
      </w:r>
      <w:r w:rsidRPr="00F44AAF">
        <w:rPr>
          <w:b/>
          <w:sz w:val="24"/>
          <w:szCs w:val="24"/>
        </w:rPr>
        <w:t>/2025</w:t>
      </w:r>
    </w:p>
    <w:p w14:paraId="67B0EF6D" w14:textId="03D82FB8" w:rsidR="00C2005D" w:rsidRDefault="00C2005D" w:rsidP="00C2005D">
      <w:pPr>
        <w:tabs>
          <w:tab w:val="left" w:pos="1134"/>
          <w:tab w:val="left" w:pos="2268"/>
        </w:tabs>
        <w:spacing w:line="276" w:lineRule="auto"/>
        <w:jc w:val="both"/>
        <w:rPr>
          <w:sz w:val="24"/>
          <w:szCs w:val="24"/>
        </w:rPr>
      </w:pPr>
    </w:p>
    <w:p w14:paraId="17AB6011" w14:textId="77777777" w:rsidR="00F44AAF" w:rsidRPr="00F44AAF" w:rsidRDefault="00F44AAF" w:rsidP="00C2005D">
      <w:pPr>
        <w:tabs>
          <w:tab w:val="left" w:pos="1134"/>
          <w:tab w:val="left" w:pos="2268"/>
        </w:tabs>
        <w:spacing w:line="276" w:lineRule="auto"/>
        <w:jc w:val="both"/>
        <w:rPr>
          <w:sz w:val="24"/>
          <w:szCs w:val="24"/>
        </w:rPr>
      </w:pPr>
    </w:p>
    <w:p w14:paraId="09DE1B9E" w14:textId="77777777" w:rsidR="00C2005D" w:rsidRPr="00F44AAF" w:rsidRDefault="00C2005D" w:rsidP="00C2005D">
      <w:pPr>
        <w:tabs>
          <w:tab w:val="left" w:pos="1134"/>
          <w:tab w:val="left" w:pos="2268"/>
        </w:tabs>
        <w:spacing w:line="276" w:lineRule="auto"/>
        <w:jc w:val="both"/>
        <w:rPr>
          <w:sz w:val="24"/>
          <w:szCs w:val="24"/>
        </w:rPr>
      </w:pPr>
    </w:p>
    <w:p w14:paraId="28D628E8" w14:textId="77777777" w:rsidR="00C2005D" w:rsidRPr="00F44AAF" w:rsidRDefault="00C2005D" w:rsidP="00C2005D">
      <w:pPr>
        <w:tabs>
          <w:tab w:val="left" w:pos="1134"/>
          <w:tab w:val="left" w:pos="2268"/>
        </w:tabs>
        <w:spacing w:line="276" w:lineRule="auto"/>
        <w:ind w:firstLine="1418"/>
        <w:jc w:val="both"/>
        <w:rPr>
          <w:b/>
          <w:sz w:val="24"/>
          <w:szCs w:val="24"/>
        </w:rPr>
      </w:pPr>
      <w:proofErr w:type="spellStart"/>
      <w:r w:rsidRPr="00F44AAF">
        <w:rPr>
          <w:b/>
          <w:sz w:val="24"/>
          <w:szCs w:val="24"/>
        </w:rPr>
        <w:t>Exmo</w:t>
      </w:r>
      <w:proofErr w:type="spellEnd"/>
      <w:r w:rsidRPr="00F44AAF">
        <w:rPr>
          <w:b/>
          <w:sz w:val="24"/>
          <w:szCs w:val="24"/>
        </w:rPr>
        <w:t xml:space="preserve"> Sr. Jader Paulo </w:t>
      </w:r>
      <w:proofErr w:type="spellStart"/>
      <w:r w:rsidRPr="00F44AAF">
        <w:rPr>
          <w:b/>
          <w:sz w:val="24"/>
          <w:szCs w:val="24"/>
        </w:rPr>
        <w:t>Izidório</w:t>
      </w:r>
      <w:proofErr w:type="spellEnd"/>
    </w:p>
    <w:p w14:paraId="3AEC2213" w14:textId="77777777" w:rsidR="00C2005D" w:rsidRPr="00F44AAF" w:rsidRDefault="00C2005D" w:rsidP="00C2005D">
      <w:pPr>
        <w:tabs>
          <w:tab w:val="left" w:pos="1134"/>
          <w:tab w:val="left" w:pos="2268"/>
        </w:tabs>
        <w:spacing w:line="276" w:lineRule="auto"/>
        <w:ind w:firstLine="1418"/>
        <w:jc w:val="both"/>
        <w:rPr>
          <w:b/>
          <w:sz w:val="24"/>
          <w:szCs w:val="24"/>
        </w:rPr>
      </w:pPr>
      <w:r w:rsidRPr="00F44AAF">
        <w:rPr>
          <w:b/>
          <w:sz w:val="24"/>
          <w:szCs w:val="24"/>
        </w:rPr>
        <w:t xml:space="preserve">Vereador Presidente da Câmara de Vereadores de Vera-MT. </w:t>
      </w:r>
    </w:p>
    <w:p w14:paraId="0FE40BEC" w14:textId="77777777" w:rsidR="00C2005D" w:rsidRPr="00F44AAF" w:rsidRDefault="00C2005D" w:rsidP="00C2005D">
      <w:pPr>
        <w:tabs>
          <w:tab w:val="left" w:pos="1134"/>
          <w:tab w:val="left" w:pos="2268"/>
        </w:tabs>
        <w:spacing w:line="276" w:lineRule="auto"/>
        <w:ind w:firstLine="1418"/>
        <w:jc w:val="both"/>
        <w:rPr>
          <w:b/>
          <w:sz w:val="24"/>
          <w:szCs w:val="24"/>
        </w:rPr>
      </w:pPr>
    </w:p>
    <w:p w14:paraId="3AAA081E" w14:textId="77777777" w:rsidR="00C2005D" w:rsidRPr="00F44AAF" w:rsidRDefault="00C2005D" w:rsidP="00C2005D">
      <w:pPr>
        <w:tabs>
          <w:tab w:val="left" w:pos="1134"/>
          <w:tab w:val="left" w:pos="2268"/>
        </w:tabs>
        <w:spacing w:line="276" w:lineRule="auto"/>
        <w:ind w:firstLine="1418"/>
        <w:jc w:val="both"/>
        <w:rPr>
          <w:b/>
          <w:sz w:val="24"/>
          <w:szCs w:val="24"/>
        </w:rPr>
      </w:pPr>
    </w:p>
    <w:p w14:paraId="28064742" w14:textId="77777777" w:rsidR="00C2005D" w:rsidRPr="00F44AAF" w:rsidRDefault="00C2005D" w:rsidP="00C2005D">
      <w:pPr>
        <w:tabs>
          <w:tab w:val="left" w:pos="1418"/>
        </w:tabs>
        <w:spacing w:line="276" w:lineRule="auto"/>
        <w:ind w:firstLine="1418"/>
        <w:jc w:val="both"/>
        <w:rPr>
          <w:b/>
          <w:sz w:val="24"/>
          <w:szCs w:val="24"/>
        </w:rPr>
      </w:pPr>
      <w:r w:rsidRPr="00F44AAF">
        <w:rPr>
          <w:b/>
          <w:sz w:val="24"/>
          <w:szCs w:val="24"/>
        </w:rPr>
        <w:t>Excelentíssimo Sr. Presidente e Senhores Vereadores.</w:t>
      </w:r>
    </w:p>
    <w:p w14:paraId="13E87915" w14:textId="77777777" w:rsidR="00C2005D" w:rsidRPr="00F44AAF" w:rsidRDefault="00C2005D" w:rsidP="00C2005D">
      <w:pPr>
        <w:tabs>
          <w:tab w:val="left" w:pos="1418"/>
        </w:tabs>
        <w:spacing w:line="276" w:lineRule="auto"/>
        <w:jc w:val="both"/>
        <w:rPr>
          <w:sz w:val="24"/>
          <w:szCs w:val="24"/>
        </w:rPr>
      </w:pPr>
    </w:p>
    <w:p w14:paraId="2184AFFA" w14:textId="013821F9" w:rsidR="00911348" w:rsidRDefault="00C2005D" w:rsidP="00C2005D">
      <w:pPr>
        <w:tabs>
          <w:tab w:val="left" w:pos="1418"/>
        </w:tabs>
        <w:spacing w:line="276" w:lineRule="auto"/>
        <w:jc w:val="both"/>
        <w:rPr>
          <w:sz w:val="24"/>
          <w:szCs w:val="24"/>
        </w:rPr>
      </w:pPr>
      <w:r w:rsidRPr="00F44AAF">
        <w:rPr>
          <w:sz w:val="24"/>
          <w:szCs w:val="24"/>
        </w:rPr>
        <w:tab/>
        <w:t>Encaminhamos a esta Casa Legislativa o Projeto Lei em anexo, que autoriza o Poder Executivo Municipal a conceder revisão geral</w:t>
      </w:r>
      <w:r w:rsidR="00911348">
        <w:rPr>
          <w:sz w:val="24"/>
          <w:szCs w:val="24"/>
        </w:rPr>
        <w:t xml:space="preserve"> aos servidores do executivo e do legislativo, bem como aumento real </w:t>
      </w:r>
      <w:r w:rsidR="00FE4B68">
        <w:rPr>
          <w:sz w:val="24"/>
          <w:szCs w:val="24"/>
        </w:rPr>
        <w:t xml:space="preserve">aos </w:t>
      </w:r>
      <w:r w:rsidR="00911348">
        <w:rPr>
          <w:sz w:val="24"/>
          <w:szCs w:val="24"/>
        </w:rPr>
        <w:t>servidores do executivo, perfazendo aumento total de 6% (seis por cento)</w:t>
      </w:r>
      <w:r w:rsidR="007F36B5">
        <w:rPr>
          <w:sz w:val="24"/>
          <w:szCs w:val="24"/>
        </w:rPr>
        <w:t xml:space="preserve">, conforme prevê o art. 37, inciso X da CF. </w:t>
      </w:r>
    </w:p>
    <w:p w14:paraId="465744ED" w14:textId="77777777" w:rsidR="00911348" w:rsidRDefault="00911348" w:rsidP="00C2005D">
      <w:pPr>
        <w:tabs>
          <w:tab w:val="left" w:pos="1418"/>
        </w:tabs>
        <w:spacing w:line="276" w:lineRule="auto"/>
        <w:jc w:val="both"/>
        <w:rPr>
          <w:sz w:val="24"/>
          <w:szCs w:val="24"/>
        </w:rPr>
      </w:pPr>
    </w:p>
    <w:p w14:paraId="5D390D48" w14:textId="53E7260A" w:rsidR="00C2005D" w:rsidRDefault="00C2005D" w:rsidP="00C2005D">
      <w:pPr>
        <w:tabs>
          <w:tab w:val="left" w:pos="1418"/>
        </w:tabs>
        <w:spacing w:line="276" w:lineRule="auto"/>
        <w:jc w:val="both"/>
        <w:rPr>
          <w:sz w:val="24"/>
          <w:szCs w:val="24"/>
        </w:rPr>
      </w:pPr>
      <w:r w:rsidRPr="00F44AAF">
        <w:rPr>
          <w:sz w:val="24"/>
          <w:szCs w:val="24"/>
        </w:rPr>
        <w:tab/>
      </w:r>
      <w:r w:rsidR="000A3F88" w:rsidRPr="00F44AAF">
        <w:rPr>
          <w:sz w:val="24"/>
          <w:szCs w:val="24"/>
        </w:rPr>
        <w:t xml:space="preserve">Considerando ainda a Resolução de Consulta 30/2009 do TCE/MT, que estabelece que </w:t>
      </w:r>
      <w:r w:rsidR="00250DEC" w:rsidRPr="00F44AAF">
        <w:rPr>
          <w:sz w:val="24"/>
          <w:szCs w:val="24"/>
        </w:rPr>
        <w:t>a revisão</w:t>
      </w:r>
      <w:r w:rsidR="000A3F88" w:rsidRPr="00F44AAF">
        <w:rPr>
          <w:sz w:val="24"/>
          <w:szCs w:val="24"/>
        </w:rPr>
        <w:t xml:space="preserve"> </w:t>
      </w:r>
      <w:r w:rsidR="00250DEC" w:rsidRPr="00F44AAF">
        <w:rPr>
          <w:sz w:val="24"/>
          <w:szCs w:val="24"/>
        </w:rPr>
        <w:t>geral e</w:t>
      </w:r>
      <w:r w:rsidR="000A3F88" w:rsidRPr="00F44AAF">
        <w:rPr>
          <w:sz w:val="24"/>
          <w:szCs w:val="24"/>
        </w:rPr>
        <w:t xml:space="preserve">, também, aumento salarial, o normativo concessivo deve indicar, separadamente, o indexador utilizado para a revisão geral anual e percentual utilizado no aumento salarial” o que foi respeitado no presente caso. </w:t>
      </w:r>
    </w:p>
    <w:p w14:paraId="65AB2659" w14:textId="77777777" w:rsidR="007F36B5" w:rsidRDefault="007F36B5" w:rsidP="00C2005D">
      <w:pPr>
        <w:tabs>
          <w:tab w:val="left" w:pos="1418"/>
        </w:tabs>
        <w:spacing w:line="276" w:lineRule="auto"/>
        <w:jc w:val="both"/>
        <w:rPr>
          <w:sz w:val="24"/>
          <w:szCs w:val="24"/>
        </w:rPr>
      </w:pPr>
    </w:p>
    <w:p w14:paraId="14DC935D" w14:textId="47EC6B8F" w:rsidR="007F36B5" w:rsidRPr="00F44AAF" w:rsidRDefault="007F36B5" w:rsidP="00C2005D">
      <w:pPr>
        <w:tabs>
          <w:tab w:val="left" w:pos="1418"/>
        </w:tabs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Considerando ainda a Resolução de Consulta 7/2020, que estabelece que a revisão geral anual dos órgãos autônomos deve ser de iniciativa do Poder Executivo. </w:t>
      </w:r>
    </w:p>
    <w:p w14:paraId="09CE8693" w14:textId="530D60C9" w:rsidR="000A3F88" w:rsidRPr="00F44AAF" w:rsidRDefault="000A3F88" w:rsidP="00C2005D">
      <w:pPr>
        <w:tabs>
          <w:tab w:val="left" w:pos="1418"/>
        </w:tabs>
        <w:spacing w:line="276" w:lineRule="auto"/>
        <w:jc w:val="both"/>
        <w:rPr>
          <w:sz w:val="24"/>
          <w:szCs w:val="24"/>
        </w:rPr>
      </w:pPr>
    </w:p>
    <w:p w14:paraId="2C3E998A" w14:textId="4E79E0A5" w:rsidR="000A3F88" w:rsidRPr="00F44AAF" w:rsidRDefault="000A3F88" w:rsidP="00C2005D">
      <w:pPr>
        <w:tabs>
          <w:tab w:val="left" w:pos="1418"/>
        </w:tabs>
        <w:spacing w:line="276" w:lineRule="auto"/>
        <w:jc w:val="both"/>
        <w:rPr>
          <w:sz w:val="24"/>
          <w:szCs w:val="24"/>
        </w:rPr>
      </w:pPr>
      <w:r w:rsidRPr="00F44AAF">
        <w:rPr>
          <w:sz w:val="24"/>
          <w:szCs w:val="24"/>
        </w:rPr>
        <w:tab/>
        <w:t xml:space="preserve">Considerando </w:t>
      </w:r>
      <w:r w:rsidR="00250DEC" w:rsidRPr="00F44AAF">
        <w:rPr>
          <w:sz w:val="24"/>
          <w:szCs w:val="24"/>
        </w:rPr>
        <w:t xml:space="preserve">também que com o projeto em tela busca-se atualizar a renumeração dos servidores públicos municipais de acordo com índices de atualização do Governo Federal e mais um ganho real. </w:t>
      </w:r>
    </w:p>
    <w:p w14:paraId="34AC029E" w14:textId="45ED37B9" w:rsidR="00250DEC" w:rsidRPr="00F44AAF" w:rsidRDefault="00250DEC" w:rsidP="00C2005D">
      <w:pPr>
        <w:tabs>
          <w:tab w:val="left" w:pos="1418"/>
        </w:tabs>
        <w:spacing w:line="276" w:lineRule="auto"/>
        <w:jc w:val="both"/>
        <w:rPr>
          <w:sz w:val="24"/>
          <w:szCs w:val="24"/>
        </w:rPr>
      </w:pPr>
    </w:p>
    <w:p w14:paraId="76C41C48" w14:textId="71EB0091" w:rsidR="00C2005D" w:rsidRPr="00F44AAF" w:rsidRDefault="00250DEC" w:rsidP="00C2005D">
      <w:pPr>
        <w:tabs>
          <w:tab w:val="left" w:pos="1418"/>
        </w:tabs>
        <w:spacing w:line="276" w:lineRule="auto"/>
        <w:jc w:val="both"/>
        <w:rPr>
          <w:sz w:val="24"/>
          <w:szCs w:val="24"/>
        </w:rPr>
      </w:pPr>
      <w:r w:rsidRPr="00F44AAF">
        <w:rPr>
          <w:sz w:val="24"/>
          <w:szCs w:val="24"/>
        </w:rPr>
        <w:tab/>
        <w:t xml:space="preserve">Considerando que a </w:t>
      </w:r>
      <w:r w:rsidR="000A3F88" w:rsidRPr="00F44AAF">
        <w:rPr>
          <w:sz w:val="24"/>
          <w:szCs w:val="24"/>
        </w:rPr>
        <w:t>revisão geral anual um direito garantido a todos servidores públicos, ocupantes de cargos, emprego público e função, é que se apresenta o presente Projeto Lei</w:t>
      </w:r>
      <w:r w:rsidRPr="00F44AAF">
        <w:rPr>
          <w:sz w:val="24"/>
          <w:szCs w:val="24"/>
        </w:rPr>
        <w:t>.</w:t>
      </w:r>
      <w:r w:rsidR="000A3F88" w:rsidRPr="00F44AAF">
        <w:rPr>
          <w:sz w:val="24"/>
          <w:szCs w:val="24"/>
        </w:rPr>
        <w:t xml:space="preserve"> </w:t>
      </w:r>
      <w:r w:rsidR="00C2005D" w:rsidRPr="00F44AAF">
        <w:rPr>
          <w:sz w:val="24"/>
          <w:szCs w:val="24"/>
        </w:rPr>
        <w:tab/>
      </w:r>
    </w:p>
    <w:p w14:paraId="1230CC4F" w14:textId="77777777" w:rsidR="00C2005D" w:rsidRPr="00F44AAF" w:rsidRDefault="00C2005D" w:rsidP="00C2005D">
      <w:pPr>
        <w:tabs>
          <w:tab w:val="left" w:pos="1418"/>
        </w:tabs>
        <w:spacing w:line="276" w:lineRule="auto"/>
        <w:jc w:val="both"/>
        <w:rPr>
          <w:sz w:val="24"/>
          <w:szCs w:val="24"/>
        </w:rPr>
      </w:pPr>
      <w:r w:rsidRPr="00F44AAF">
        <w:rPr>
          <w:sz w:val="24"/>
          <w:szCs w:val="24"/>
        </w:rPr>
        <w:tab/>
        <w:t>Pelas razões acima esposadas, solicitamos à aprovação do presente projeto após avaliação por esta Emérita Casa de Leis.</w:t>
      </w:r>
    </w:p>
    <w:p w14:paraId="751ABE00" w14:textId="77777777" w:rsidR="00C2005D" w:rsidRPr="00F44AAF" w:rsidRDefault="00C2005D" w:rsidP="00C2005D">
      <w:pPr>
        <w:tabs>
          <w:tab w:val="left" w:pos="1418"/>
        </w:tabs>
        <w:spacing w:line="276" w:lineRule="auto"/>
        <w:jc w:val="both"/>
        <w:rPr>
          <w:sz w:val="24"/>
          <w:szCs w:val="24"/>
        </w:rPr>
      </w:pPr>
    </w:p>
    <w:p w14:paraId="6080457C" w14:textId="71DE0662" w:rsidR="00F44AAF" w:rsidRDefault="00C2005D" w:rsidP="007F36B5">
      <w:pPr>
        <w:tabs>
          <w:tab w:val="left" w:pos="1418"/>
        </w:tabs>
        <w:spacing w:line="276" w:lineRule="auto"/>
        <w:ind w:firstLine="1418"/>
        <w:jc w:val="both"/>
        <w:rPr>
          <w:sz w:val="24"/>
          <w:szCs w:val="24"/>
        </w:rPr>
      </w:pPr>
      <w:r w:rsidRPr="00F44AAF">
        <w:rPr>
          <w:sz w:val="24"/>
          <w:szCs w:val="24"/>
        </w:rPr>
        <w:t>Cordialmente.</w:t>
      </w:r>
    </w:p>
    <w:p w14:paraId="6DA7DE07" w14:textId="77777777" w:rsidR="00FA362D" w:rsidRPr="00F44AAF" w:rsidRDefault="00FA362D" w:rsidP="007F36B5">
      <w:pPr>
        <w:tabs>
          <w:tab w:val="left" w:pos="1418"/>
        </w:tabs>
        <w:spacing w:line="276" w:lineRule="auto"/>
        <w:ind w:firstLine="1418"/>
        <w:jc w:val="both"/>
        <w:rPr>
          <w:b/>
          <w:sz w:val="24"/>
          <w:szCs w:val="24"/>
        </w:rPr>
      </w:pPr>
    </w:p>
    <w:bookmarkEnd w:id="0"/>
    <w:p w14:paraId="1D6842F6" w14:textId="77777777" w:rsidR="00C2005D" w:rsidRPr="00F44AAF" w:rsidRDefault="00C2005D" w:rsidP="00C2005D">
      <w:pPr>
        <w:spacing w:line="276" w:lineRule="auto"/>
        <w:ind w:firstLine="2835"/>
        <w:jc w:val="both"/>
        <w:rPr>
          <w:b/>
          <w:sz w:val="24"/>
          <w:szCs w:val="24"/>
          <w:highlight w:val="yellow"/>
        </w:rPr>
      </w:pPr>
    </w:p>
    <w:p w14:paraId="43DD9BC7" w14:textId="5B3EDF04" w:rsidR="00C2005D" w:rsidRPr="00F44AAF" w:rsidRDefault="00250DEC" w:rsidP="00C2005D">
      <w:pPr>
        <w:pStyle w:val="SemEspaamento"/>
        <w:spacing w:line="276" w:lineRule="auto"/>
        <w:jc w:val="center"/>
        <w:rPr>
          <w:b/>
          <w:sz w:val="24"/>
          <w:szCs w:val="24"/>
        </w:rPr>
      </w:pPr>
      <w:r w:rsidRPr="00F44AAF">
        <w:rPr>
          <w:b/>
          <w:sz w:val="24"/>
          <w:szCs w:val="24"/>
        </w:rPr>
        <w:t>YAGO PEZARICO GIACOMELLI</w:t>
      </w:r>
    </w:p>
    <w:p w14:paraId="27ADF4EA" w14:textId="77777777" w:rsidR="00C2005D" w:rsidRPr="00F44AAF" w:rsidRDefault="00C2005D" w:rsidP="00C2005D">
      <w:pPr>
        <w:pStyle w:val="SemEspaamento"/>
        <w:spacing w:line="276" w:lineRule="auto"/>
        <w:jc w:val="center"/>
        <w:rPr>
          <w:b/>
          <w:sz w:val="24"/>
          <w:szCs w:val="24"/>
        </w:rPr>
      </w:pPr>
      <w:r w:rsidRPr="00F44AAF">
        <w:rPr>
          <w:b/>
          <w:sz w:val="24"/>
          <w:szCs w:val="24"/>
        </w:rPr>
        <w:t>PREFEITO MUNICIPAL</w:t>
      </w:r>
    </w:p>
    <w:p w14:paraId="12DA90CD" w14:textId="77777777" w:rsidR="00C2005D" w:rsidRPr="00F44AAF" w:rsidRDefault="00C2005D"/>
    <w:p w14:paraId="049C1846" w14:textId="77777777" w:rsidR="00C2005D" w:rsidRPr="00F44AAF" w:rsidRDefault="00C2005D"/>
    <w:sectPr w:rsidR="00C2005D" w:rsidRPr="00F44AAF" w:rsidSect="00F44AAF">
      <w:pgSz w:w="11906" w:h="16838"/>
      <w:pgMar w:top="1928" w:right="113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2A68"/>
    <w:rsid w:val="000A3F88"/>
    <w:rsid w:val="00250DEC"/>
    <w:rsid w:val="00353F59"/>
    <w:rsid w:val="006571A2"/>
    <w:rsid w:val="007F36B5"/>
    <w:rsid w:val="00911348"/>
    <w:rsid w:val="009454FB"/>
    <w:rsid w:val="00986805"/>
    <w:rsid w:val="009D0739"/>
    <w:rsid w:val="00C2005D"/>
    <w:rsid w:val="00F22A68"/>
    <w:rsid w:val="00F2762D"/>
    <w:rsid w:val="00F44AAF"/>
    <w:rsid w:val="00FA362D"/>
    <w:rsid w:val="00FE4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D98A36"/>
  <w15:chartTrackingRefBased/>
  <w15:docId w15:val="{C1B0828C-4779-48DA-978F-FDDFC5C55B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2A68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basedOn w:val="Normal"/>
    <w:link w:val="SemEspaamentoChar"/>
    <w:uiPriority w:val="1"/>
    <w:qFormat/>
    <w:rsid w:val="00F22A68"/>
  </w:style>
  <w:style w:type="paragraph" w:customStyle="1" w:styleId="western">
    <w:name w:val="western"/>
    <w:basedOn w:val="Normal"/>
    <w:rsid w:val="00F22A68"/>
    <w:pPr>
      <w:spacing w:before="100" w:beforeAutospacing="1" w:after="119"/>
    </w:pPr>
    <w:rPr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C2005D"/>
    <w:pPr>
      <w:tabs>
        <w:tab w:val="center" w:pos="4252"/>
        <w:tab w:val="right" w:pos="8504"/>
      </w:tabs>
    </w:pPr>
    <w:rPr>
      <w:rFonts w:ascii="Calibri" w:eastAsia="Calibri" w:hAnsi="Calibri"/>
      <w:lang w:eastAsia="x-none"/>
    </w:rPr>
  </w:style>
  <w:style w:type="character" w:customStyle="1" w:styleId="CabealhoChar">
    <w:name w:val="Cabeçalho Char"/>
    <w:basedOn w:val="Fontepargpadro"/>
    <w:link w:val="Cabealho"/>
    <w:uiPriority w:val="99"/>
    <w:rsid w:val="00C2005D"/>
    <w:rPr>
      <w:rFonts w:ascii="Calibri" w:eastAsia="Calibri" w:hAnsi="Calibri" w:cs="Times New Roman"/>
      <w:kern w:val="0"/>
      <w:sz w:val="20"/>
      <w:szCs w:val="20"/>
      <w:lang w:eastAsia="x-none"/>
      <w14:ligatures w14:val="none"/>
    </w:rPr>
  </w:style>
  <w:style w:type="character" w:customStyle="1" w:styleId="SemEspaamentoChar">
    <w:name w:val="Sem Espaçamento Char"/>
    <w:link w:val="SemEspaamento"/>
    <w:uiPriority w:val="1"/>
    <w:locked/>
    <w:rsid w:val="00C2005D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502</Words>
  <Characters>2714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Roberto Carlos</dc:creator>
  <cp:keywords/>
  <dc:description/>
  <cp:lastModifiedBy>Jurídico</cp:lastModifiedBy>
  <cp:revision>5</cp:revision>
  <cp:lastPrinted>2025-03-07T13:59:00Z</cp:lastPrinted>
  <dcterms:created xsi:type="dcterms:W3CDTF">2025-03-07T13:57:00Z</dcterms:created>
  <dcterms:modified xsi:type="dcterms:W3CDTF">2025-03-07T14:05:00Z</dcterms:modified>
</cp:coreProperties>
</file>