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EE6D8B" w:rsidRDefault="007E0168" w:rsidP="00081BB2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120659">
        <w:rPr>
          <w:rFonts w:ascii="Times New Roman" w:hAnsi="Times New Roman" w:cs="Times New Roman"/>
          <w:bCs w:val="0"/>
          <w:iCs/>
          <w:szCs w:val="24"/>
          <w:lang w:eastAsia="ar-SA"/>
        </w:rPr>
        <w:t>889</w:t>
      </w:r>
      <w:r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EE6D8B" w:rsidRDefault="00F42ECA" w:rsidP="00081BB2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7B6B82" w:rsidRPr="00D01B40" w:rsidRDefault="007B6B82" w:rsidP="007B6B82">
      <w:pPr>
        <w:spacing w:after="100"/>
        <w:ind w:left="3540"/>
        <w:jc w:val="both"/>
        <w:rPr>
          <w:rFonts w:ascii="Times New Roman" w:hAnsi="Times New Roman" w:cs="Times New Roman"/>
          <w:b w:val="0"/>
          <w:bCs w:val="0"/>
        </w:rPr>
      </w:pPr>
      <w:r w:rsidRPr="00D01B40">
        <w:rPr>
          <w:rFonts w:ascii="Times New Roman" w:hAnsi="Times New Roman" w:cs="Times New Roman"/>
          <w:b w:val="0"/>
        </w:rPr>
        <w:t>Acrescenta o parágrafo único ao art. 5° da Lei Municipal n°</w:t>
      </w:r>
      <w:bookmarkStart w:id="0" w:name="_GoBack"/>
      <w:bookmarkEnd w:id="0"/>
      <w:r w:rsidRPr="00D01B40">
        <w:rPr>
          <w:rFonts w:ascii="Times New Roman" w:hAnsi="Times New Roman" w:cs="Times New Roman"/>
          <w:b w:val="0"/>
        </w:rPr>
        <w:t xml:space="preserve"> 1.886/2018, no que menciona.</w:t>
      </w:r>
    </w:p>
    <w:p w:rsidR="007B6B82" w:rsidRPr="00D01B40" w:rsidRDefault="007B6B82" w:rsidP="007B6B82">
      <w:pPr>
        <w:spacing w:after="100"/>
        <w:jc w:val="center"/>
        <w:rPr>
          <w:rFonts w:ascii="Times New Roman" w:hAnsi="Times New Roman" w:cs="Times New Roman"/>
          <w:b w:val="0"/>
        </w:rPr>
      </w:pPr>
    </w:p>
    <w:p w:rsidR="007B6B82" w:rsidRPr="00D01B40" w:rsidRDefault="007B6B82" w:rsidP="007B6B82">
      <w:pPr>
        <w:spacing w:after="100"/>
        <w:jc w:val="both"/>
        <w:rPr>
          <w:rFonts w:ascii="Times New Roman" w:hAnsi="Times New Roman" w:cs="Times New Roman"/>
          <w:b w:val="0"/>
        </w:rPr>
      </w:pPr>
      <w:r w:rsidRPr="00D01B40">
        <w:rPr>
          <w:rFonts w:ascii="Times New Roman" w:hAnsi="Times New Roman" w:cs="Times New Roman"/>
          <w:b w:val="0"/>
        </w:rPr>
        <w:t>A Câmara Municipal de Lima Duarte aprova e o Prefeit</w:t>
      </w:r>
      <w:r w:rsidR="00120659">
        <w:rPr>
          <w:rFonts w:ascii="Times New Roman" w:hAnsi="Times New Roman" w:cs="Times New Roman"/>
          <w:b w:val="0"/>
        </w:rPr>
        <w:t>o Municipal sanciona a seguinte</w:t>
      </w:r>
      <w:r w:rsidR="00DB2F71">
        <w:rPr>
          <w:rFonts w:ascii="Times New Roman" w:hAnsi="Times New Roman" w:cs="Times New Roman"/>
          <w:b w:val="0"/>
        </w:rPr>
        <w:t xml:space="preserve"> l</w:t>
      </w:r>
      <w:r w:rsidRPr="00D01B40">
        <w:rPr>
          <w:rFonts w:ascii="Times New Roman" w:hAnsi="Times New Roman" w:cs="Times New Roman"/>
          <w:b w:val="0"/>
        </w:rPr>
        <w:t>ei:</w:t>
      </w:r>
    </w:p>
    <w:p w:rsidR="007B6B82" w:rsidRPr="00D01B40" w:rsidRDefault="007B6B82" w:rsidP="007B6B82">
      <w:pPr>
        <w:spacing w:after="100"/>
        <w:jc w:val="center"/>
        <w:rPr>
          <w:rFonts w:ascii="Times New Roman" w:hAnsi="Times New Roman" w:cs="Times New Roman"/>
          <w:b w:val="0"/>
        </w:rPr>
      </w:pPr>
    </w:p>
    <w:p w:rsidR="007B6B82" w:rsidRPr="00D01B40" w:rsidRDefault="007B6B82" w:rsidP="007B6B82">
      <w:pPr>
        <w:spacing w:after="100"/>
        <w:jc w:val="both"/>
        <w:rPr>
          <w:rFonts w:ascii="Times New Roman" w:hAnsi="Times New Roman" w:cs="Times New Roman"/>
          <w:b w:val="0"/>
        </w:rPr>
      </w:pPr>
      <w:r w:rsidRPr="00D01B40">
        <w:rPr>
          <w:rFonts w:ascii="Times New Roman" w:hAnsi="Times New Roman" w:cs="Times New Roman"/>
          <w:b w:val="0"/>
        </w:rPr>
        <w:t>Art. 1° Fica acrescido o parágrafo único no art. 5° da Lei Municipal n°. 1.886/2018, com a seguinte redação:</w:t>
      </w:r>
    </w:p>
    <w:p w:rsidR="007B6B82" w:rsidRPr="00D01B40" w:rsidRDefault="007B6B82" w:rsidP="007B6B82">
      <w:pPr>
        <w:spacing w:after="100"/>
        <w:jc w:val="both"/>
        <w:rPr>
          <w:rFonts w:ascii="Times New Roman" w:hAnsi="Times New Roman" w:cs="Times New Roman"/>
          <w:b w:val="0"/>
        </w:rPr>
      </w:pPr>
    </w:p>
    <w:p w:rsidR="007B6B82" w:rsidRPr="00D01B40" w:rsidRDefault="007B6B82" w:rsidP="007B6B82">
      <w:pPr>
        <w:spacing w:after="100"/>
        <w:ind w:left="1701"/>
        <w:jc w:val="both"/>
        <w:rPr>
          <w:rFonts w:ascii="Times New Roman" w:hAnsi="Times New Roman" w:cs="Times New Roman"/>
          <w:b w:val="0"/>
          <w:bCs w:val="0"/>
        </w:rPr>
      </w:pPr>
      <w:r w:rsidRPr="00D01B40">
        <w:rPr>
          <w:rFonts w:ascii="Times New Roman" w:hAnsi="Times New Roman" w:cs="Times New Roman"/>
          <w:b w:val="0"/>
          <w:bCs w:val="0"/>
        </w:rPr>
        <w:t xml:space="preserve"> Art. 5º As despesas decorrentes desta Lei correrão por conta da dotação 3.3.50.43.2.14.01.10.301.0013.2.0068 consignada em Orçamento Municipal.</w:t>
      </w:r>
    </w:p>
    <w:p w:rsidR="007B6B82" w:rsidRPr="00D01B40" w:rsidRDefault="007B6B82" w:rsidP="007B6B82">
      <w:pPr>
        <w:spacing w:after="100"/>
        <w:ind w:left="1701"/>
        <w:jc w:val="both"/>
        <w:rPr>
          <w:rFonts w:ascii="Times New Roman" w:hAnsi="Times New Roman" w:cs="Times New Roman"/>
          <w:b w:val="0"/>
          <w:bCs w:val="0"/>
        </w:rPr>
      </w:pPr>
      <w:r w:rsidRPr="00D01B40">
        <w:rPr>
          <w:rFonts w:ascii="Times New Roman" w:hAnsi="Times New Roman" w:cs="Times New Roman"/>
          <w:b w:val="0"/>
          <w:bCs w:val="0"/>
        </w:rPr>
        <w:t>Parágrafo único. Para o atendimento do disposto no caput deste artigo será anulada a dotação 4.4.90.51.2.14.01.10.301.0013.1.0017</w:t>
      </w:r>
    </w:p>
    <w:p w:rsidR="007B6B82" w:rsidRPr="00D01B40" w:rsidRDefault="007B6B82" w:rsidP="007B6B82">
      <w:pPr>
        <w:spacing w:after="100"/>
        <w:ind w:left="2124"/>
        <w:jc w:val="both"/>
        <w:rPr>
          <w:rFonts w:ascii="Times New Roman" w:hAnsi="Times New Roman" w:cs="Times New Roman"/>
          <w:b w:val="0"/>
        </w:rPr>
      </w:pPr>
    </w:p>
    <w:p w:rsidR="007B6B82" w:rsidRPr="00D01B40" w:rsidRDefault="007B6B82" w:rsidP="007B6B82">
      <w:pPr>
        <w:rPr>
          <w:rFonts w:ascii="Times New Roman" w:hAnsi="Times New Roman" w:cs="Times New Roman"/>
          <w:b w:val="0"/>
        </w:rPr>
      </w:pPr>
      <w:r w:rsidRPr="00D01B40">
        <w:rPr>
          <w:rFonts w:ascii="Times New Roman" w:hAnsi="Times New Roman" w:cs="Times New Roman"/>
          <w:b w:val="0"/>
        </w:rPr>
        <w:t>Art. 2° Esta lei entra em vigor na data de sua publicação.</w:t>
      </w:r>
    </w:p>
    <w:p w:rsidR="001627E5" w:rsidRDefault="001627E5" w:rsidP="001627E5">
      <w:pPr>
        <w:jc w:val="center"/>
        <w:outlineLvl w:val="1"/>
        <w:rPr>
          <w:rFonts w:asciiTheme="minorHAnsi" w:hAnsiTheme="minorHAnsi" w:cs="Times New Roman"/>
          <w:b w:val="0"/>
          <w:bCs w:val="0"/>
          <w:sz w:val="16"/>
          <w:szCs w:val="16"/>
        </w:rPr>
      </w:pPr>
    </w:p>
    <w:p w:rsidR="00BF3817" w:rsidRPr="00EE6D8B" w:rsidRDefault="00BF3817" w:rsidP="00081BB2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EE6D8B">
        <w:rPr>
          <w:rFonts w:ascii="Times New Roman" w:hAnsi="Times New Roman"/>
          <w:sz w:val="24"/>
          <w:szCs w:val="24"/>
        </w:rPr>
        <w:t xml:space="preserve">Lima Duarte, </w:t>
      </w:r>
      <w:r w:rsidR="008400C6">
        <w:rPr>
          <w:rFonts w:ascii="Times New Roman" w:hAnsi="Times New Roman"/>
          <w:sz w:val="24"/>
          <w:szCs w:val="24"/>
          <w:lang w:val="pt-BR"/>
        </w:rPr>
        <w:t>0</w:t>
      </w:r>
      <w:r w:rsidR="00120659">
        <w:rPr>
          <w:rFonts w:ascii="Times New Roman" w:hAnsi="Times New Roman"/>
          <w:sz w:val="24"/>
          <w:szCs w:val="24"/>
          <w:lang w:val="pt-BR"/>
        </w:rPr>
        <w:t>2</w:t>
      </w:r>
      <w:r w:rsidR="008400C6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EE6D8B">
        <w:rPr>
          <w:rFonts w:ascii="Times New Roman" w:hAnsi="Times New Roman"/>
          <w:sz w:val="24"/>
          <w:szCs w:val="24"/>
        </w:rPr>
        <w:t xml:space="preserve">de </w:t>
      </w:r>
      <w:r w:rsidR="00120659">
        <w:rPr>
          <w:rFonts w:ascii="Times New Roman" w:hAnsi="Times New Roman"/>
          <w:sz w:val="24"/>
          <w:szCs w:val="24"/>
          <w:lang w:val="pt-BR"/>
        </w:rPr>
        <w:t>outubro</w:t>
      </w:r>
      <w:r w:rsidRPr="00EE6D8B">
        <w:rPr>
          <w:rFonts w:ascii="Times New Roman" w:hAnsi="Times New Roman"/>
          <w:sz w:val="24"/>
          <w:szCs w:val="24"/>
        </w:rPr>
        <w:t xml:space="preserve"> de 201</w:t>
      </w:r>
      <w:r w:rsidR="00EB208D" w:rsidRPr="00EE6D8B">
        <w:rPr>
          <w:rFonts w:ascii="Times New Roman" w:hAnsi="Times New Roman"/>
          <w:sz w:val="24"/>
          <w:szCs w:val="24"/>
          <w:lang w:val="pt-BR"/>
        </w:rPr>
        <w:t>8</w:t>
      </w:r>
      <w:r w:rsidRPr="00EE6D8B">
        <w:rPr>
          <w:rFonts w:ascii="Times New Roman" w:hAnsi="Times New Roman"/>
          <w:sz w:val="24"/>
          <w:szCs w:val="24"/>
        </w:rPr>
        <w:t>.</w:t>
      </w:r>
    </w:p>
    <w:p w:rsidR="006C403D" w:rsidRPr="00EE6D8B" w:rsidRDefault="006C403D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EE6D8B" w:rsidRDefault="00BF3817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E6D8B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EE6D8B" w:rsidRDefault="00BF3817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E6D8B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EE6D8B" w:rsidRDefault="00344B2A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EE6D8B" w:rsidRDefault="002377FF" w:rsidP="00081BB2">
      <w:pPr>
        <w:spacing w:after="100"/>
        <w:rPr>
          <w:rFonts w:ascii="Times New Roman" w:hAnsi="Times New Roman" w:cs="Times New Roman"/>
          <w:b w:val="0"/>
          <w:szCs w:val="24"/>
        </w:rPr>
      </w:pPr>
    </w:p>
    <w:p w:rsidR="00110F40" w:rsidRPr="00EE6D8B" w:rsidRDefault="000A5213" w:rsidP="00081BB2">
      <w:pPr>
        <w:pStyle w:val="Corpodetexto2"/>
        <w:spacing w:after="100"/>
        <w:jc w:val="both"/>
        <w:rPr>
          <w:b w:val="0"/>
          <w:sz w:val="24"/>
        </w:rPr>
      </w:pPr>
      <w:r w:rsidRPr="00EE6D8B">
        <w:rPr>
          <w:b w:val="0"/>
          <w:sz w:val="24"/>
        </w:rPr>
        <w:t xml:space="preserve">Publicado por afixação nos quadros de avisos e site da </w:t>
      </w:r>
      <w:r w:rsidR="003307BB" w:rsidRPr="00EE6D8B">
        <w:rPr>
          <w:b w:val="0"/>
          <w:sz w:val="24"/>
        </w:rPr>
        <w:t xml:space="preserve">Prefeitura </w:t>
      </w:r>
      <w:r w:rsidRPr="00EE6D8B">
        <w:rPr>
          <w:b w:val="0"/>
          <w:sz w:val="24"/>
        </w:rPr>
        <w:t xml:space="preserve">Municipal de Lima Duarte – em </w:t>
      </w:r>
      <w:r w:rsidR="008400C6">
        <w:rPr>
          <w:b w:val="0"/>
          <w:sz w:val="24"/>
        </w:rPr>
        <w:t>0</w:t>
      </w:r>
      <w:r w:rsidR="00120659">
        <w:rPr>
          <w:b w:val="0"/>
          <w:sz w:val="24"/>
        </w:rPr>
        <w:t>2</w:t>
      </w:r>
      <w:r w:rsidR="008400C6">
        <w:rPr>
          <w:b w:val="0"/>
          <w:sz w:val="24"/>
        </w:rPr>
        <w:t>/1</w:t>
      </w:r>
      <w:r w:rsidR="00120659">
        <w:rPr>
          <w:b w:val="0"/>
          <w:sz w:val="24"/>
        </w:rPr>
        <w:t>0</w:t>
      </w:r>
      <w:r w:rsidR="006C403D" w:rsidRPr="00EE6D8B">
        <w:rPr>
          <w:b w:val="0"/>
          <w:sz w:val="24"/>
        </w:rPr>
        <w:t>/</w:t>
      </w:r>
      <w:r w:rsidRPr="00EE6D8B">
        <w:rPr>
          <w:b w:val="0"/>
          <w:sz w:val="24"/>
        </w:rPr>
        <w:t>201</w:t>
      </w:r>
      <w:r w:rsidR="00EB208D" w:rsidRPr="00EE6D8B">
        <w:rPr>
          <w:b w:val="0"/>
          <w:sz w:val="24"/>
        </w:rPr>
        <w:t>8</w:t>
      </w:r>
      <w:r w:rsidRPr="00EE6D8B">
        <w:rPr>
          <w:b w:val="0"/>
          <w:sz w:val="24"/>
        </w:rPr>
        <w:t>.</w:t>
      </w:r>
    </w:p>
    <w:sectPr w:rsidR="00110F40" w:rsidRPr="00EE6D8B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EDF" w:rsidRDefault="00B41EDF">
      <w:r>
        <w:separator/>
      </w:r>
    </w:p>
  </w:endnote>
  <w:endnote w:type="continuationSeparator" w:id="0">
    <w:p w:rsidR="00B41EDF" w:rsidRDefault="00B41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EDF" w:rsidRDefault="00B41EDF">
      <w:r>
        <w:separator/>
      </w:r>
    </w:p>
  </w:footnote>
  <w:footnote w:type="continuationSeparator" w:id="0">
    <w:p w:rsidR="00B41EDF" w:rsidRDefault="00B41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94E31"/>
    <w:multiLevelType w:val="hybridMultilevel"/>
    <w:tmpl w:val="CF8A81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55D58"/>
    <w:multiLevelType w:val="hybridMultilevel"/>
    <w:tmpl w:val="C7C6AD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81BB2"/>
    <w:rsid w:val="000A5213"/>
    <w:rsid w:val="000B52B8"/>
    <w:rsid w:val="000E5E84"/>
    <w:rsid w:val="00110F40"/>
    <w:rsid w:val="00120483"/>
    <w:rsid w:val="00120659"/>
    <w:rsid w:val="0012078C"/>
    <w:rsid w:val="001207C6"/>
    <w:rsid w:val="001318DA"/>
    <w:rsid w:val="001414E9"/>
    <w:rsid w:val="00154469"/>
    <w:rsid w:val="00156175"/>
    <w:rsid w:val="00161ACB"/>
    <w:rsid w:val="001627E5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347C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37B7E"/>
    <w:rsid w:val="00742F10"/>
    <w:rsid w:val="0075031C"/>
    <w:rsid w:val="00766412"/>
    <w:rsid w:val="0077640F"/>
    <w:rsid w:val="00792C07"/>
    <w:rsid w:val="007A03FF"/>
    <w:rsid w:val="007A0DE7"/>
    <w:rsid w:val="007A24E3"/>
    <w:rsid w:val="007B6B82"/>
    <w:rsid w:val="007D6D35"/>
    <w:rsid w:val="007D7413"/>
    <w:rsid w:val="007E0168"/>
    <w:rsid w:val="00806E4D"/>
    <w:rsid w:val="0081083F"/>
    <w:rsid w:val="008400C6"/>
    <w:rsid w:val="00842E7F"/>
    <w:rsid w:val="00851A61"/>
    <w:rsid w:val="008639A6"/>
    <w:rsid w:val="008700D2"/>
    <w:rsid w:val="00872394"/>
    <w:rsid w:val="00887AB2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41EDF"/>
    <w:rsid w:val="00B5116E"/>
    <w:rsid w:val="00B919BA"/>
    <w:rsid w:val="00BA487B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B2F71"/>
    <w:rsid w:val="00DC743B"/>
    <w:rsid w:val="00DD2745"/>
    <w:rsid w:val="00DE7030"/>
    <w:rsid w:val="00DF4083"/>
    <w:rsid w:val="00E0144D"/>
    <w:rsid w:val="00E12001"/>
    <w:rsid w:val="00E17C12"/>
    <w:rsid w:val="00E30BBB"/>
    <w:rsid w:val="00E446FD"/>
    <w:rsid w:val="00E5619F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E6D8B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844E5"/>
    <w:rsid w:val="00F87010"/>
    <w:rsid w:val="00F875D5"/>
    <w:rsid w:val="00FA1063"/>
    <w:rsid w:val="00FB79BA"/>
    <w:rsid w:val="00FC265B"/>
    <w:rsid w:val="00FC682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3F83EB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SemEspaamento">
    <w:name w:val="No Spacing"/>
    <w:uiPriority w:val="1"/>
    <w:qFormat/>
    <w:rsid w:val="001627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40BC0-7B3A-403E-97EF-A24C036D6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2020-01-10T04:29:00Z</dcterms:created>
  <dcterms:modified xsi:type="dcterms:W3CDTF">2020-01-20T02:33:00Z</dcterms:modified>
</cp:coreProperties>
</file>