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55B578" w14:textId="0354087B" w:rsidR="00162A56" w:rsidRPr="00AB48D9" w:rsidRDefault="00162A56" w:rsidP="00E315B2">
      <w:pPr>
        <w:spacing w:after="229" w:line="249" w:lineRule="auto"/>
        <w:ind w:left="10" w:hanging="10"/>
        <w:rPr>
          <w:rFonts w:eastAsia="Arial Unicode MS"/>
          <w:b/>
          <w:bCs/>
          <w:color w:val="000000"/>
        </w:rPr>
      </w:pPr>
      <w:r w:rsidRPr="00AB48D9">
        <w:rPr>
          <w:rFonts w:eastAsia="Arial Unicode MS"/>
          <w:b/>
          <w:bCs/>
          <w:color w:val="000000" w:themeColor="text1"/>
        </w:rPr>
        <w:t>OFICIO Nº 003/2026</w:t>
      </w:r>
      <w:r w:rsidR="00E315B2" w:rsidRPr="00AB48D9">
        <w:rPr>
          <w:rFonts w:eastAsia="Arial Unicode MS"/>
          <w:b/>
          <w:bCs/>
          <w:color w:val="000000"/>
        </w:rPr>
        <w:tab/>
      </w:r>
      <w:r w:rsidR="00E315B2" w:rsidRPr="00AB48D9">
        <w:rPr>
          <w:rFonts w:eastAsia="Arial Unicode MS"/>
          <w:b/>
          <w:bCs/>
          <w:color w:val="000000"/>
        </w:rPr>
        <w:tab/>
      </w:r>
      <w:r w:rsidR="00E315B2" w:rsidRPr="00AB48D9">
        <w:rPr>
          <w:rFonts w:eastAsia="Arial Unicode MS"/>
          <w:b/>
          <w:bCs/>
          <w:color w:val="000000"/>
        </w:rPr>
        <w:tab/>
      </w:r>
      <w:r w:rsidR="00E315B2" w:rsidRPr="00AB48D9">
        <w:rPr>
          <w:rFonts w:eastAsia="Arial Unicode MS"/>
          <w:b/>
          <w:bCs/>
          <w:color w:val="000000"/>
        </w:rPr>
        <w:tab/>
      </w:r>
      <w:r w:rsidR="00E315B2" w:rsidRPr="00AB48D9">
        <w:rPr>
          <w:rFonts w:eastAsia="Arial Unicode MS"/>
          <w:b/>
          <w:bCs/>
          <w:color w:val="000000"/>
        </w:rPr>
        <w:tab/>
      </w:r>
    </w:p>
    <w:p w14:paraId="78D2E471" w14:textId="4F1F6282" w:rsidR="00E315B2" w:rsidRPr="00E315B2" w:rsidRDefault="00E315B2" w:rsidP="00162A56">
      <w:pPr>
        <w:spacing w:after="229" w:line="249" w:lineRule="auto"/>
        <w:ind w:left="10" w:hanging="10"/>
        <w:jc w:val="right"/>
        <w:rPr>
          <w:rFonts w:eastAsia="Arial Unicode MS"/>
          <w:b/>
          <w:color w:val="000000"/>
        </w:rPr>
      </w:pPr>
      <w:r w:rsidRPr="00A17C50">
        <w:rPr>
          <w:rFonts w:eastAsia="Arial Unicode MS"/>
          <w:bCs/>
          <w:color w:val="000000"/>
        </w:rPr>
        <w:t>Vieirópolis/PB, 2</w:t>
      </w:r>
      <w:r w:rsidR="00E221C8">
        <w:rPr>
          <w:rFonts w:eastAsia="Arial Unicode MS"/>
          <w:bCs/>
          <w:color w:val="000000"/>
        </w:rPr>
        <w:t>8</w:t>
      </w:r>
      <w:r w:rsidRPr="00A17C50">
        <w:rPr>
          <w:rFonts w:eastAsia="Arial Unicode MS"/>
          <w:bCs/>
          <w:color w:val="000000"/>
        </w:rPr>
        <w:t xml:space="preserve"> de janeiro de 2026</w:t>
      </w:r>
      <w:r w:rsidRPr="00E315B2">
        <w:rPr>
          <w:rFonts w:eastAsia="Arial Unicode MS"/>
          <w:b/>
          <w:color w:val="000000"/>
        </w:rPr>
        <w:t>.</w:t>
      </w:r>
    </w:p>
    <w:p w14:paraId="4D92AAE7" w14:textId="77777777" w:rsidR="00E315B2" w:rsidRPr="00E315B2" w:rsidRDefault="00E315B2" w:rsidP="00E315B2">
      <w:pPr>
        <w:keepNext/>
        <w:outlineLvl w:val="0"/>
        <w:rPr>
          <w:rFonts w:eastAsia="Arial Unicode MS"/>
          <w:sz w:val="28"/>
        </w:rPr>
      </w:pPr>
      <w:r w:rsidRPr="00E315B2">
        <w:rPr>
          <w:rFonts w:eastAsia="Arial Unicode MS"/>
          <w:sz w:val="28"/>
        </w:rPr>
        <w:tab/>
      </w:r>
      <w:r w:rsidRPr="00E315B2">
        <w:rPr>
          <w:rFonts w:eastAsia="Arial Unicode MS"/>
          <w:sz w:val="28"/>
        </w:rPr>
        <w:tab/>
        <w:t xml:space="preserve"> </w:t>
      </w:r>
    </w:p>
    <w:p w14:paraId="66E94FFD" w14:textId="77777777" w:rsidR="00162A56" w:rsidRPr="00954F91" w:rsidRDefault="00162A56" w:rsidP="00162A56">
      <w:pPr>
        <w:spacing w:line="276" w:lineRule="auto"/>
        <w:ind w:left="10" w:hanging="10"/>
        <w:rPr>
          <w:rFonts w:eastAsia="Arial Unicode MS"/>
          <w:color w:val="000000"/>
        </w:rPr>
      </w:pPr>
      <w:r w:rsidRPr="00954F91">
        <w:rPr>
          <w:rFonts w:eastAsia="Arial Unicode MS"/>
          <w:color w:val="000000"/>
        </w:rPr>
        <w:t xml:space="preserve">Senhor </w:t>
      </w:r>
      <w:r w:rsidRPr="00315A44">
        <w:rPr>
          <w:rFonts w:eastAsia="Arial Unicode MS"/>
          <w:b/>
          <w:color w:val="000000"/>
        </w:rPr>
        <w:t>FÁBIO DUARTE DE ANDRADE</w:t>
      </w:r>
    </w:p>
    <w:p w14:paraId="1FAE831D" w14:textId="77777777" w:rsidR="00162A56" w:rsidRPr="00954F91" w:rsidRDefault="00162A56" w:rsidP="00162A56">
      <w:pPr>
        <w:spacing w:line="276" w:lineRule="auto"/>
        <w:ind w:left="10" w:hanging="10"/>
        <w:rPr>
          <w:rFonts w:eastAsia="Arial Unicode MS"/>
          <w:color w:val="000000"/>
        </w:rPr>
      </w:pPr>
      <w:r w:rsidRPr="00954F91">
        <w:rPr>
          <w:rFonts w:eastAsia="Arial Unicode MS"/>
          <w:color w:val="000000"/>
        </w:rPr>
        <w:t>Presidente da Câmara Municipal de Vieirópolis/PB.</w:t>
      </w:r>
    </w:p>
    <w:p w14:paraId="29D3D5C1" w14:textId="77777777" w:rsidR="00E315B2" w:rsidRPr="00E315B2" w:rsidRDefault="00E315B2" w:rsidP="00E315B2">
      <w:pPr>
        <w:spacing w:after="229" w:line="249" w:lineRule="auto"/>
        <w:ind w:left="10" w:hanging="10"/>
        <w:rPr>
          <w:rFonts w:eastAsia="Arial Unicode MS"/>
          <w:color w:val="000000"/>
        </w:rPr>
      </w:pPr>
    </w:p>
    <w:p w14:paraId="7E6A8F8D" w14:textId="77777777" w:rsidR="003E1024" w:rsidRDefault="00162A56" w:rsidP="003E1024">
      <w:pPr>
        <w:spacing w:line="360" w:lineRule="auto"/>
        <w:ind w:left="10" w:firstLine="1691"/>
        <w:jc w:val="both"/>
        <w:rPr>
          <w:rFonts w:eastAsia="Arial Unicode MS"/>
          <w:color w:val="000000"/>
        </w:rPr>
      </w:pPr>
      <w:r w:rsidRPr="008F1B2F">
        <w:rPr>
          <w:rFonts w:eastAsia="Arial Unicode MS"/>
          <w:color w:val="000000"/>
        </w:rPr>
        <w:t>Por intermédio de Vossa Excelência, apresentamos o</w:t>
      </w:r>
      <w:r w:rsidR="003E1024">
        <w:rPr>
          <w:rFonts w:eastAsia="Arial Unicode MS"/>
          <w:color w:val="000000"/>
        </w:rPr>
        <w:t>s seguintes projetos para análise e deliberação por parte desta Casa:</w:t>
      </w:r>
    </w:p>
    <w:p w14:paraId="20508AD5" w14:textId="02339A8F" w:rsidR="00162A56" w:rsidRDefault="003E1024" w:rsidP="003E1024">
      <w:pPr>
        <w:spacing w:line="360" w:lineRule="auto"/>
        <w:ind w:left="10" w:firstLine="1691"/>
        <w:jc w:val="both"/>
        <w:rPr>
          <w:rFonts w:eastAsia="Arial Unicode MS"/>
          <w:color w:val="000000"/>
        </w:rPr>
      </w:pPr>
      <w:r>
        <w:rPr>
          <w:rFonts w:eastAsia="Arial Unicode MS"/>
          <w:color w:val="000000"/>
        </w:rPr>
        <w:t xml:space="preserve">- </w:t>
      </w:r>
      <w:r w:rsidR="00162A56" w:rsidRPr="00E728CD">
        <w:rPr>
          <w:rFonts w:eastAsia="Arial Unicode MS"/>
          <w:b/>
          <w:color w:val="000000"/>
        </w:rPr>
        <w:t xml:space="preserve">PROJETO DE LEI </w:t>
      </w:r>
      <w:r w:rsidR="00AB48D9">
        <w:rPr>
          <w:rFonts w:eastAsia="Arial Unicode MS"/>
          <w:b/>
          <w:color w:val="000000"/>
        </w:rPr>
        <w:t>COMPLEMENTAR</w:t>
      </w:r>
      <w:r w:rsidR="00162A56" w:rsidRPr="00E728CD">
        <w:rPr>
          <w:rFonts w:eastAsia="Arial Unicode MS"/>
          <w:b/>
          <w:color w:val="000000"/>
        </w:rPr>
        <w:t xml:space="preserve"> Nº 001/2026</w:t>
      </w:r>
      <w:r>
        <w:rPr>
          <w:rFonts w:eastAsia="Arial Unicode MS"/>
          <w:b/>
          <w:color w:val="000000"/>
        </w:rPr>
        <w:t>,</w:t>
      </w:r>
      <w:r w:rsidR="00162A56">
        <w:rPr>
          <w:rFonts w:eastAsia="Arial Unicode MS"/>
          <w:color w:val="000000"/>
        </w:rPr>
        <w:t xml:space="preserve"> </w:t>
      </w:r>
      <w:r>
        <w:rPr>
          <w:rFonts w:eastAsia="Arial Unicode MS"/>
          <w:color w:val="000000"/>
        </w:rPr>
        <w:t>que</w:t>
      </w:r>
      <w:r w:rsidR="00162A56" w:rsidRPr="008F1B2F">
        <w:rPr>
          <w:rFonts w:eastAsia="Arial Unicode MS"/>
          <w:color w:val="000000"/>
        </w:rPr>
        <w:t xml:space="preserve"> concede reajuste do salário base dos profissionais do Magistério Público Municipal, com jornada de trabalho de 30 (trinta) horas semanais, no percentual de </w:t>
      </w:r>
      <w:r w:rsidR="00B266B6">
        <w:rPr>
          <w:rFonts w:eastAsia="Arial Unicode MS"/>
          <w:color w:val="000000"/>
        </w:rPr>
        <w:t>6</w:t>
      </w:r>
      <w:r w:rsidR="00162A56" w:rsidRPr="008F1B2F">
        <w:rPr>
          <w:rFonts w:eastAsia="Arial Unicode MS"/>
          <w:color w:val="000000"/>
        </w:rPr>
        <w:t>% (</w:t>
      </w:r>
      <w:r w:rsidR="00B266B6">
        <w:rPr>
          <w:rFonts w:eastAsia="Arial Unicode MS"/>
          <w:color w:val="000000"/>
        </w:rPr>
        <w:t>seis</w:t>
      </w:r>
      <w:r w:rsidR="00162A56" w:rsidRPr="008F1B2F">
        <w:rPr>
          <w:rFonts w:eastAsia="Arial Unicode MS"/>
          <w:color w:val="000000"/>
        </w:rPr>
        <w:t xml:space="preserve"> por cento), e dá outras providências.</w:t>
      </w:r>
    </w:p>
    <w:p w14:paraId="2A765DD8" w14:textId="0A406582" w:rsidR="003E1024" w:rsidRPr="003E1024" w:rsidRDefault="003E1024" w:rsidP="003E1024">
      <w:pPr>
        <w:spacing w:line="360" w:lineRule="auto"/>
        <w:ind w:left="10" w:firstLine="1691"/>
        <w:jc w:val="both"/>
        <w:rPr>
          <w:rFonts w:eastAsia="Arial Unicode MS"/>
          <w:color w:val="000000"/>
        </w:rPr>
      </w:pPr>
      <w:r>
        <w:rPr>
          <w:rFonts w:eastAsia="Arial Unicode MS"/>
          <w:b/>
          <w:color w:val="000000"/>
        </w:rPr>
        <w:t>-</w:t>
      </w:r>
      <w:r w:rsidR="00AB48D9">
        <w:rPr>
          <w:rFonts w:eastAsia="Arial Unicode MS"/>
          <w:b/>
          <w:color w:val="000000"/>
        </w:rPr>
        <w:t xml:space="preserve"> PROJETO DE LEI ORDINÁRIA Nº 001</w:t>
      </w:r>
      <w:r>
        <w:rPr>
          <w:rFonts w:eastAsia="Arial Unicode MS"/>
          <w:b/>
          <w:color w:val="000000"/>
        </w:rPr>
        <w:t xml:space="preserve">/2026, </w:t>
      </w:r>
      <w:r>
        <w:rPr>
          <w:rFonts w:eastAsia="Arial Unicode MS"/>
          <w:color w:val="000000"/>
        </w:rPr>
        <w:t>que adota e regulariza o valor do salário-mínimo nacional para o exercício financeiro de 2026 no âmbito do Município de Vieirópolis, e dá outras providências.</w:t>
      </w:r>
    </w:p>
    <w:p w14:paraId="4CEAC2F4" w14:textId="15601B9B" w:rsidR="00162A56" w:rsidRPr="008F1B2F" w:rsidRDefault="00162A56" w:rsidP="003E1024">
      <w:pPr>
        <w:spacing w:line="360" w:lineRule="auto"/>
        <w:ind w:left="10" w:firstLine="1691"/>
        <w:jc w:val="both"/>
        <w:rPr>
          <w:rFonts w:eastAsia="Arial Unicode MS"/>
          <w:color w:val="000000"/>
        </w:rPr>
      </w:pPr>
      <w:r w:rsidRPr="008F1B2F">
        <w:rPr>
          <w:rFonts w:eastAsia="Arial Unicode MS"/>
          <w:color w:val="000000"/>
        </w:rPr>
        <w:t>Observa-se que o</w:t>
      </w:r>
      <w:r w:rsidR="003E1024">
        <w:rPr>
          <w:rFonts w:eastAsia="Arial Unicode MS"/>
          <w:color w:val="000000"/>
        </w:rPr>
        <w:t>s</w:t>
      </w:r>
      <w:r w:rsidRPr="008F1B2F">
        <w:rPr>
          <w:rFonts w:eastAsia="Arial Unicode MS"/>
          <w:color w:val="000000"/>
        </w:rPr>
        <w:t xml:space="preserve"> projeto</w:t>
      </w:r>
      <w:r w:rsidR="003E1024">
        <w:rPr>
          <w:rFonts w:eastAsia="Arial Unicode MS"/>
          <w:color w:val="000000"/>
        </w:rPr>
        <w:t>s</w:t>
      </w:r>
      <w:r w:rsidRPr="008F1B2F">
        <w:rPr>
          <w:rFonts w:eastAsia="Arial Unicode MS"/>
          <w:color w:val="000000"/>
        </w:rPr>
        <w:t xml:space="preserve"> </w:t>
      </w:r>
      <w:r w:rsidR="003E1024">
        <w:rPr>
          <w:rFonts w:eastAsia="Arial Unicode MS"/>
          <w:color w:val="000000"/>
        </w:rPr>
        <w:t>são</w:t>
      </w:r>
      <w:r w:rsidRPr="008F1B2F">
        <w:rPr>
          <w:rFonts w:eastAsia="Arial Unicode MS"/>
          <w:color w:val="000000"/>
        </w:rPr>
        <w:t xml:space="preserve"> de suma importância em virtude de ter objetivos de caráter financeiro no Município de </w:t>
      </w:r>
      <w:proofErr w:type="gramStart"/>
      <w:r w:rsidRPr="008F1B2F">
        <w:rPr>
          <w:rFonts w:eastAsia="Arial Unicode MS"/>
          <w:color w:val="000000"/>
        </w:rPr>
        <w:t>Vieirópolis-PB</w:t>
      </w:r>
      <w:proofErr w:type="gramEnd"/>
      <w:r w:rsidRPr="008F1B2F">
        <w:rPr>
          <w:rFonts w:eastAsia="Arial Unicode MS"/>
          <w:color w:val="000000"/>
        </w:rPr>
        <w:t>, razão pela qual pugna pela tramitação em regime de urgência.</w:t>
      </w:r>
    </w:p>
    <w:p w14:paraId="6545DF9B" w14:textId="77777777" w:rsidR="00162A56" w:rsidRPr="008F1B2F" w:rsidRDefault="00162A56" w:rsidP="003E1024">
      <w:pPr>
        <w:spacing w:line="360" w:lineRule="auto"/>
        <w:ind w:left="10" w:firstLine="1691"/>
        <w:jc w:val="both"/>
        <w:rPr>
          <w:rFonts w:eastAsia="Arial Unicode MS"/>
          <w:color w:val="000000"/>
        </w:rPr>
      </w:pPr>
      <w:r w:rsidRPr="008F1B2F">
        <w:rPr>
          <w:rFonts w:eastAsia="Arial Unicode MS"/>
          <w:color w:val="000000"/>
        </w:rPr>
        <w:t>Esperamos uma ampla e democrática discussão do projeto e sua aprovação.</w:t>
      </w:r>
    </w:p>
    <w:p w14:paraId="44A03CC3" w14:textId="77777777" w:rsidR="00162A56" w:rsidRPr="008F1B2F" w:rsidRDefault="00162A56" w:rsidP="003E1024">
      <w:pPr>
        <w:spacing w:line="360" w:lineRule="auto"/>
        <w:ind w:left="10" w:firstLine="1691"/>
        <w:jc w:val="both"/>
        <w:rPr>
          <w:rFonts w:eastAsia="Calibri"/>
          <w:color w:val="000000"/>
        </w:rPr>
      </w:pPr>
      <w:r w:rsidRPr="008F1B2F">
        <w:rPr>
          <w:rFonts w:eastAsia="Arial Unicode MS"/>
          <w:color w:val="000000"/>
        </w:rPr>
        <w:t>Nesta oportunidade, transmitimos a vossa excelência os nossos cumprimentos.</w:t>
      </w:r>
    </w:p>
    <w:p w14:paraId="5247DD8E" w14:textId="77777777" w:rsidR="00162A56" w:rsidRPr="008F1B2F" w:rsidRDefault="00162A56" w:rsidP="00162A56">
      <w:pPr>
        <w:spacing w:after="229" w:line="360" w:lineRule="auto"/>
        <w:ind w:left="10" w:firstLine="2258"/>
        <w:rPr>
          <w:rFonts w:eastAsia="Arial Unicode MS"/>
          <w:color w:val="000000"/>
        </w:rPr>
      </w:pPr>
    </w:p>
    <w:p w14:paraId="2A0B6CD3" w14:textId="77777777" w:rsidR="00162A56" w:rsidRPr="008F1B2F" w:rsidRDefault="00162A56" w:rsidP="00162A56">
      <w:pPr>
        <w:spacing w:after="229" w:line="249" w:lineRule="auto"/>
        <w:ind w:left="10" w:firstLine="2258"/>
        <w:rPr>
          <w:rFonts w:eastAsia="Arial Unicode MS"/>
          <w:color w:val="000000"/>
        </w:rPr>
      </w:pPr>
    </w:p>
    <w:p w14:paraId="135AA522" w14:textId="77777777" w:rsidR="00162A56" w:rsidRPr="00E728CD" w:rsidRDefault="00162A56" w:rsidP="00162A56">
      <w:pPr>
        <w:jc w:val="center"/>
        <w:rPr>
          <w:b/>
          <w:bCs/>
          <w:noProof/>
        </w:rPr>
      </w:pPr>
      <w:r w:rsidRPr="00E728CD">
        <w:rPr>
          <w:b/>
          <w:bCs/>
          <w:noProof/>
        </w:rPr>
        <w:t>THIALLY ARISTÓTELES DE OLIVEIRA</w:t>
      </w:r>
    </w:p>
    <w:p w14:paraId="177DD1F6" w14:textId="4F888405" w:rsidR="00E44888" w:rsidRDefault="00162A56" w:rsidP="00162A56">
      <w:pPr>
        <w:jc w:val="center"/>
        <w:rPr>
          <w:bCs/>
          <w:noProof/>
        </w:rPr>
      </w:pPr>
      <w:r w:rsidRPr="00E728CD">
        <w:rPr>
          <w:bCs/>
          <w:noProof/>
        </w:rPr>
        <w:t>Prefeito Constitucional do Município de Vieirópolis</w:t>
      </w:r>
    </w:p>
    <w:p w14:paraId="433D8BDB" w14:textId="77777777" w:rsidR="00E44888" w:rsidRDefault="00E44888">
      <w:pPr>
        <w:rPr>
          <w:bCs/>
          <w:noProof/>
        </w:rPr>
      </w:pPr>
      <w:r>
        <w:rPr>
          <w:bCs/>
          <w:noProof/>
        </w:rPr>
        <w:br w:type="page"/>
      </w:r>
    </w:p>
    <w:p w14:paraId="2B2B3ACF" w14:textId="77777777" w:rsidR="00E44888" w:rsidRPr="00E315B2" w:rsidRDefault="00E44888" w:rsidP="00E44888">
      <w:pPr>
        <w:spacing w:after="229" w:line="249" w:lineRule="auto"/>
        <w:ind w:left="10" w:hanging="10"/>
        <w:jc w:val="center"/>
        <w:rPr>
          <w:b/>
          <w:sz w:val="28"/>
          <w:szCs w:val="28"/>
        </w:rPr>
      </w:pPr>
      <w:r w:rsidRPr="00E315B2">
        <w:rPr>
          <w:b/>
          <w:sz w:val="28"/>
          <w:szCs w:val="28"/>
        </w:rPr>
        <w:lastRenderedPageBreak/>
        <w:t>MENSAGEM</w:t>
      </w:r>
    </w:p>
    <w:p w14:paraId="347BE068" w14:textId="77777777" w:rsidR="00E44888" w:rsidRPr="00E315B2" w:rsidRDefault="00E44888" w:rsidP="00E44888">
      <w:r w:rsidRPr="00E315B2">
        <w:t>Senhora Presidente;</w:t>
      </w:r>
    </w:p>
    <w:p w14:paraId="0F5CBB05" w14:textId="77777777" w:rsidR="00E44888" w:rsidRPr="00E315B2" w:rsidRDefault="00E44888" w:rsidP="00E44888">
      <w:r w:rsidRPr="00E315B2">
        <w:t>Senhores Vereadores.</w:t>
      </w:r>
    </w:p>
    <w:p w14:paraId="737F5BFF" w14:textId="77777777" w:rsidR="00E44888" w:rsidRPr="00E315B2" w:rsidRDefault="00E44888" w:rsidP="00E44888"/>
    <w:p w14:paraId="77F933C7" w14:textId="77777777" w:rsidR="00E44888" w:rsidRPr="00E315B2" w:rsidRDefault="00E44888" w:rsidP="00E44888">
      <w:pPr>
        <w:pStyle w:val="Corpodetexto"/>
        <w:rPr>
          <w:rFonts w:ascii="Times New Roman" w:hAnsi="Times New Roman"/>
          <w:sz w:val="24"/>
        </w:rPr>
      </w:pPr>
    </w:p>
    <w:p w14:paraId="2E445A19" w14:textId="702B93B7" w:rsidR="00E44888" w:rsidRPr="00E315B2" w:rsidRDefault="00E44888" w:rsidP="00E44888">
      <w:pPr>
        <w:spacing w:line="360" w:lineRule="auto"/>
        <w:ind w:firstLine="1701"/>
        <w:jc w:val="both"/>
        <w:rPr>
          <w:rFonts w:eastAsia="Calibri"/>
          <w:color w:val="000000"/>
        </w:rPr>
      </w:pPr>
      <w:r w:rsidRPr="00E315B2">
        <w:rPr>
          <w:rFonts w:eastAsia="Calibri"/>
          <w:color w:val="000000"/>
        </w:rPr>
        <w:t xml:space="preserve">Submetemos à apreciação dessa Augusta Casa Legislativa o incluso </w:t>
      </w:r>
      <w:r w:rsidRPr="008F1B2F">
        <w:rPr>
          <w:rFonts w:eastAsia="Calibri"/>
          <w:color w:val="000000"/>
        </w:rPr>
        <w:t xml:space="preserve">Projeto de Lei </w:t>
      </w:r>
      <w:r w:rsidR="00AB48D9">
        <w:rPr>
          <w:rFonts w:eastAsia="Calibri"/>
          <w:color w:val="000000"/>
        </w:rPr>
        <w:t>Complementar</w:t>
      </w:r>
      <w:r w:rsidRPr="008F1B2F">
        <w:rPr>
          <w:rFonts w:eastAsia="Calibri"/>
          <w:color w:val="000000"/>
        </w:rPr>
        <w:t xml:space="preserve"> nº </w:t>
      </w:r>
      <w:r>
        <w:rPr>
          <w:rFonts w:eastAsia="Calibri"/>
          <w:color w:val="000000"/>
        </w:rPr>
        <w:t>001</w:t>
      </w:r>
      <w:r w:rsidRPr="008F1B2F">
        <w:rPr>
          <w:rFonts w:eastAsia="Calibri"/>
          <w:color w:val="000000"/>
        </w:rPr>
        <w:t>/2026</w:t>
      </w:r>
      <w:r w:rsidRPr="00E315B2">
        <w:rPr>
          <w:rFonts w:eastAsia="Calibri"/>
          <w:color w:val="000000"/>
        </w:rPr>
        <w:t xml:space="preserve">, que concede reajuste de </w:t>
      </w:r>
      <w:r w:rsidR="00B266B6">
        <w:rPr>
          <w:rFonts w:eastAsia="Calibri"/>
          <w:color w:val="000000"/>
        </w:rPr>
        <w:t>6</w:t>
      </w:r>
      <w:r w:rsidRPr="00E315B2">
        <w:rPr>
          <w:rFonts w:eastAsia="Calibri"/>
          <w:color w:val="000000"/>
        </w:rPr>
        <w:t>% (</w:t>
      </w:r>
      <w:r w:rsidR="00B266B6">
        <w:rPr>
          <w:rFonts w:eastAsia="Calibri"/>
          <w:color w:val="000000"/>
        </w:rPr>
        <w:t>seis</w:t>
      </w:r>
      <w:r w:rsidRPr="00E315B2">
        <w:rPr>
          <w:rFonts w:eastAsia="Calibri"/>
          <w:color w:val="000000"/>
        </w:rPr>
        <w:t xml:space="preserve"> por cento) sobre o salário base dos profissionais do Magistério Público Municipal, com jornada de trabalho de 30 (trinta) horas semanais.</w:t>
      </w:r>
    </w:p>
    <w:p w14:paraId="0F412DDA" w14:textId="77777777" w:rsidR="00E44888" w:rsidRPr="00E315B2" w:rsidRDefault="00E44888" w:rsidP="00E44888">
      <w:pPr>
        <w:spacing w:line="360" w:lineRule="auto"/>
        <w:ind w:firstLine="1701"/>
        <w:jc w:val="both"/>
        <w:rPr>
          <w:rFonts w:eastAsia="Calibri"/>
          <w:color w:val="000000"/>
        </w:rPr>
      </w:pPr>
      <w:r w:rsidRPr="00E315B2">
        <w:rPr>
          <w:rFonts w:eastAsia="Calibri"/>
          <w:color w:val="000000"/>
        </w:rPr>
        <w:t xml:space="preserve">A proposição tem por finalidade promover a valorização do magistério público municipal, assegurando a atualização remuneratória em consonância com a política nacional de piso do magistério (Lei Federal nº 11.738/2008) e mantendo a estrutura da </w:t>
      </w:r>
      <w:proofErr w:type="gramStart"/>
      <w:r w:rsidRPr="00E315B2">
        <w:rPr>
          <w:rFonts w:eastAsia="Calibri"/>
          <w:color w:val="000000"/>
        </w:rPr>
        <w:t>carreira já definida no âmbito do Município, tomando como referência os valores fixados pela Lei Complementar nº</w:t>
      </w:r>
      <w:proofErr w:type="gramEnd"/>
      <w:r w:rsidRPr="00E315B2">
        <w:rPr>
          <w:rFonts w:eastAsia="Calibri"/>
          <w:color w:val="000000"/>
        </w:rPr>
        <w:t xml:space="preserve"> 053/2025.</w:t>
      </w:r>
    </w:p>
    <w:p w14:paraId="5288C395" w14:textId="77777777" w:rsidR="00E44888" w:rsidRPr="00E315B2" w:rsidRDefault="00E44888" w:rsidP="00E44888">
      <w:pPr>
        <w:spacing w:line="360" w:lineRule="auto"/>
        <w:ind w:firstLine="1701"/>
        <w:jc w:val="both"/>
        <w:rPr>
          <w:rFonts w:eastAsia="Calibri"/>
          <w:color w:val="000000"/>
        </w:rPr>
      </w:pPr>
      <w:r w:rsidRPr="00E315B2">
        <w:rPr>
          <w:rFonts w:eastAsia="Calibri"/>
          <w:color w:val="000000"/>
        </w:rPr>
        <w:t>Diante do exposto, ao submeter o Projeto à apreciação dessa Egrégia Casa, solicitamos sua tramitação em regime de urgência, confiantes de que os Senhores Vereadores saberão reconhecer a relevância da matéria e aprová-la.</w:t>
      </w:r>
    </w:p>
    <w:p w14:paraId="63C41E97" w14:textId="77777777" w:rsidR="00E44888" w:rsidRPr="00E315B2" w:rsidRDefault="00E44888" w:rsidP="00E44888">
      <w:pPr>
        <w:spacing w:line="360" w:lineRule="auto"/>
        <w:ind w:firstLine="1701"/>
        <w:jc w:val="both"/>
      </w:pPr>
    </w:p>
    <w:p w14:paraId="75D68388" w14:textId="7B3A0575" w:rsidR="00E44888" w:rsidRPr="00E315B2" w:rsidRDefault="00E44888" w:rsidP="00E44888">
      <w:pPr>
        <w:spacing w:line="360" w:lineRule="auto"/>
        <w:ind w:firstLine="1701"/>
        <w:jc w:val="right"/>
        <w:rPr>
          <w:rFonts w:eastAsia="Calibri"/>
          <w:color w:val="000000"/>
        </w:rPr>
      </w:pPr>
      <w:r w:rsidRPr="00E315B2">
        <w:rPr>
          <w:rFonts w:eastAsia="Calibri"/>
          <w:color w:val="000000"/>
        </w:rPr>
        <w:t>Vieirópolis</w:t>
      </w:r>
      <w:r>
        <w:rPr>
          <w:rFonts w:eastAsia="Calibri"/>
          <w:color w:val="000000"/>
        </w:rPr>
        <w:t>/PB,</w:t>
      </w:r>
      <w:r w:rsidRPr="00E315B2">
        <w:rPr>
          <w:rFonts w:eastAsia="Calibri"/>
          <w:color w:val="000000"/>
        </w:rPr>
        <w:t xml:space="preserve"> 2</w:t>
      </w:r>
      <w:r>
        <w:rPr>
          <w:rFonts w:eastAsia="Calibri"/>
          <w:color w:val="000000"/>
        </w:rPr>
        <w:t xml:space="preserve">8 </w:t>
      </w:r>
      <w:r w:rsidR="00A66830">
        <w:rPr>
          <w:rFonts w:eastAsia="Calibri"/>
          <w:color w:val="000000"/>
        </w:rPr>
        <w:t>de</w:t>
      </w:r>
      <w:r w:rsidRPr="00E315B2">
        <w:rPr>
          <w:rFonts w:eastAsia="Calibri"/>
          <w:color w:val="000000"/>
        </w:rPr>
        <w:t xml:space="preserve"> janeiro de 2026.</w:t>
      </w:r>
    </w:p>
    <w:p w14:paraId="41810233" w14:textId="77777777" w:rsidR="00E44888" w:rsidRDefault="00E44888" w:rsidP="00E44888">
      <w:pPr>
        <w:spacing w:line="276" w:lineRule="auto"/>
        <w:rPr>
          <w:rFonts w:eastAsia="Calibri"/>
          <w:color w:val="000000"/>
        </w:rPr>
      </w:pPr>
    </w:p>
    <w:p w14:paraId="0D3E39DE" w14:textId="77777777" w:rsidR="00E44888" w:rsidRPr="00E315B2" w:rsidRDefault="00E44888" w:rsidP="00E44888">
      <w:pPr>
        <w:spacing w:line="276" w:lineRule="auto"/>
        <w:rPr>
          <w:rFonts w:eastAsia="Calibri"/>
          <w:color w:val="000000"/>
        </w:rPr>
      </w:pPr>
    </w:p>
    <w:p w14:paraId="273EBD3C" w14:textId="77777777" w:rsidR="00E44888" w:rsidRPr="00E315B2" w:rsidRDefault="00E44888" w:rsidP="00E44888">
      <w:pPr>
        <w:spacing w:line="276" w:lineRule="auto"/>
        <w:rPr>
          <w:rFonts w:eastAsia="Calibri"/>
          <w:color w:val="000000"/>
        </w:rPr>
      </w:pPr>
    </w:p>
    <w:p w14:paraId="2CEE7A7E" w14:textId="77777777" w:rsidR="00E44888" w:rsidRPr="00E728CD" w:rsidRDefault="00E44888" w:rsidP="00E44888">
      <w:pPr>
        <w:jc w:val="center"/>
        <w:rPr>
          <w:b/>
          <w:bCs/>
          <w:noProof/>
        </w:rPr>
      </w:pPr>
      <w:r w:rsidRPr="00E728CD">
        <w:rPr>
          <w:b/>
          <w:bCs/>
          <w:noProof/>
        </w:rPr>
        <w:t>THIALLY ARISTÓTELES DE OLIVEIRA</w:t>
      </w:r>
    </w:p>
    <w:p w14:paraId="53DE097E" w14:textId="77777777" w:rsidR="00E44888" w:rsidRPr="00E728CD" w:rsidRDefault="00E44888" w:rsidP="00E44888">
      <w:pPr>
        <w:jc w:val="center"/>
        <w:rPr>
          <w:bCs/>
          <w:noProof/>
        </w:rPr>
      </w:pPr>
      <w:r w:rsidRPr="00E728CD">
        <w:rPr>
          <w:bCs/>
          <w:noProof/>
        </w:rPr>
        <w:t>Prefeito Constitucional do Município de Vieirópolis</w:t>
      </w:r>
    </w:p>
    <w:p w14:paraId="259E9360" w14:textId="77777777" w:rsidR="00162A56" w:rsidRPr="00E728CD" w:rsidRDefault="00162A56" w:rsidP="00162A56">
      <w:pPr>
        <w:jc w:val="center"/>
        <w:rPr>
          <w:bCs/>
          <w:noProof/>
        </w:rPr>
      </w:pPr>
    </w:p>
    <w:p w14:paraId="50EC7E38" w14:textId="77777777" w:rsidR="00162A56" w:rsidRPr="008F1B2F" w:rsidRDefault="00162A56" w:rsidP="00162A56">
      <w:pPr>
        <w:ind w:left="11" w:hanging="11"/>
        <w:jc w:val="center"/>
        <w:rPr>
          <w:rFonts w:eastAsia="Arial Unicode MS"/>
          <w:color w:val="000000"/>
        </w:rPr>
      </w:pPr>
    </w:p>
    <w:p w14:paraId="75B73053" w14:textId="77777777" w:rsidR="00E315B2" w:rsidRPr="00E315B2" w:rsidRDefault="00E315B2" w:rsidP="00E315B2">
      <w:pPr>
        <w:rPr>
          <w:rFonts w:eastAsia="Arial Unicode MS"/>
          <w:color w:val="000000"/>
        </w:rPr>
      </w:pPr>
      <w:r w:rsidRPr="00E315B2">
        <w:rPr>
          <w:rFonts w:eastAsia="Arial Unicode MS"/>
          <w:color w:val="000000"/>
        </w:rPr>
        <w:br w:type="page"/>
      </w:r>
    </w:p>
    <w:p w14:paraId="0FC5C6E2" w14:textId="4A808F8D" w:rsidR="00E315B2" w:rsidRPr="00E315B2" w:rsidRDefault="004B06CA" w:rsidP="00847F4C">
      <w:pPr>
        <w:spacing w:line="276" w:lineRule="auto"/>
        <w:jc w:val="center"/>
        <w:rPr>
          <w:b/>
          <w:bCs/>
        </w:rPr>
      </w:pPr>
      <w:r w:rsidRPr="008F1B2F">
        <w:rPr>
          <w:b/>
          <w:bCs/>
        </w:rPr>
        <w:lastRenderedPageBreak/>
        <w:t xml:space="preserve">PROJETO DE LEI </w:t>
      </w:r>
      <w:r w:rsidR="00AB48D9">
        <w:rPr>
          <w:b/>
          <w:bCs/>
        </w:rPr>
        <w:t>COMPLEMENTAR</w:t>
      </w:r>
      <w:r>
        <w:rPr>
          <w:b/>
          <w:bCs/>
        </w:rPr>
        <w:t xml:space="preserve"> </w:t>
      </w:r>
      <w:r w:rsidRPr="008F1B2F">
        <w:rPr>
          <w:b/>
          <w:bCs/>
        </w:rPr>
        <w:t xml:space="preserve">N.º </w:t>
      </w:r>
      <w:r w:rsidRPr="00E728CD">
        <w:rPr>
          <w:b/>
          <w:bCs/>
          <w:color w:val="000000" w:themeColor="text1"/>
        </w:rPr>
        <w:t>001</w:t>
      </w:r>
      <w:r>
        <w:rPr>
          <w:b/>
          <w:bCs/>
          <w:color w:val="000000" w:themeColor="text1"/>
        </w:rPr>
        <w:t xml:space="preserve">, </w:t>
      </w:r>
      <w:r w:rsidR="00E315B2" w:rsidRPr="00E315B2">
        <w:rPr>
          <w:b/>
          <w:bCs/>
        </w:rPr>
        <w:t>DE 2</w:t>
      </w:r>
      <w:r w:rsidR="00E221C8">
        <w:rPr>
          <w:b/>
          <w:bCs/>
        </w:rPr>
        <w:t>8</w:t>
      </w:r>
      <w:r w:rsidR="00E315B2" w:rsidRPr="00E315B2">
        <w:rPr>
          <w:b/>
          <w:bCs/>
        </w:rPr>
        <w:t xml:space="preserve"> DE JANEIRO DE 2026.</w:t>
      </w:r>
    </w:p>
    <w:p w14:paraId="0438205F" w14:textId="2BDF58FB" w:rsidR="00E315B2" w:rsidRPr="00E315B2" w:rsidRDefault="00E315B2" w:rsidP="00331A36">
      <w:pPr>
        <w:spacing w:before="240" w:line="276" w:lineRule="auto"/>
        <w:ind w:left="3969"/>
        <w:jc w:val="both"/>
        <w:rPr>
          <w:rFonts w:eastAsia="Calibri"/>
          <w:color w:val="000000"/>
          <w:szCs w:val="22"/>
        </w:rPr>
      </w:pPr>
      <w:r w:rsidRPr="00E315B2">
        <w:rPr>
          <w:rFonts w:eastAsia="Calibri"/>
          <w:color w:val="000000"/>
          <w:szCs w:val="22"/>
        </w:rPr>
        <w:t xml:space="preserve">Concede reajuste do salário base dos profissionais do Magistério Público Municipal, com jornada de trabalho de 30 (trinta) horas semanais, no percentual de </w:t>
      </w:r>
      <w:r w:rsidR="00B266B6">
        <w:rPr>
          <w:rFonts w:eastAsia="Calibri"/>
          <w:color w:val="000000"/>
          <w:szCs w:val="22"/>
        </w:rPr>
        <w:t>6</w:t>
      </w:r>
      <w:r w:rsidRPr="00E315B2">
        <w:rPr>
          <w:rFonts w:eastAsia="Calibri"/>
          <w:color w:val="000000"/>
          <w:szCs w:val="22"/>
        </w:rPr>
        <w:t>% (</w:t>
      </w:r>
      <w:r w:rsidR="00B266B6">
        <w:rPr>
          <w:rFonts w:eastAsia="Calibri"/>
          <w:color w:val="000000"/>
          <w:szCs w:val="22"/>
        </w:rPr>
        <w:t>seis</w:t>
      </w:r>
      <w:r w:rsidRPr="00E315B2">
        <w:rPr>
          <w:rFonts w:eastAsia="Calibri"/>
          <w:color w:val="000000"/>
          <w:szCs w:val="22"/>
        </w:rPr>
        <w:t xml:space="preserve"> por cento), e dá outras providências.</w:t>
      </w:r>
    </w:p>
    <w:p w14:paraId="783E9A53" w14:textId="77777777" w:rsidR="00E315B2" w:rsidRPr="00E315B2" w:rsidRDefault="00E315B2" w:rsidP="00E315B2">
      <w:pPr>
        <w:spacing w:line="276" w:lineRule="auto"/>
        <w:ind w:left="3969"/>
        <w:rPr>
          <w:rFonts w:eastAsia="Calibri"/>
          <w:color w:val="000000"/>
          <w:szCs w:val="22"/>
        </w:rPr>
      </w:pPr>
    </w:p>
    <w:p w14:paraId="14B35CBD" w14:textId="77777777" w:rsidR="00E315B2" w:rsidRPr="00E315B2" w:rsidRDefault="00E315B2" w:rsidP="00300809">
      <w:pPr>
        <w:spacing w:line="276" w:lineRule="auto"/>
        <w:jc w:val="both"/>
        <w:rPr>
          <w:rFonts w:eastAsia="Calibri"/>
          <w:color w:val="000000"/>
        </w:rPr>
      </w:pPr>
      <w:r w:rsidRPr="00E315B2">
        <w:rPr>
          <w:rFonts w:eastAsia="Calibri"/>
          <w:bCs/>
          <w:color w:val="000000"/>
        </w:rPr>
        <w:t xml:space="preserve">O </w:t>
      </w:r>
      <w:r w:rsidRPr="00E315B2">
        <w:rPr>
          <w:rFonts w:eastAsia="Calibri"/>
          <w:b/>
          <w:color w:val="000000"/>
        </w:rPr>
        <w:t>PREFEITO DO MUNICÍPIO DE VIEIRÓPOLIS</w:t>
      </w:r>
      <w:r w:rsidRPr="00E315B2">
        <w:rPr>
          <w:rFonts w:eastAsia="Calibri"/>
          <w:bCs/>
          <w:color w:val="000000"/>
        </w:rPr>
        <w:t xml:space="preserve">, </w:t>
      </w:r>
      <w:r w:rsidRPr="00E315B2">
        <w:rPr>
          <w:rFonts w:eastAsia="Calibri"/>
          <w:b/>
          <w:color w:val="000000"/>
        </w:rPr>
        <w:t>ESTADO DA PARAÍBA</w:t>
      </w:r>
      <w:r w:rsidRPr="00E315B2">
        <w:rPr>
          <w:rFonts w:eastAsia="Calibri"/>
          <w:bCs/>
          <w:color w:val="000000"/>
        </w:rPr>
        <w:t xml:space="preserve">, </w:t>
      </w:r>
      <w:r w:rsidRPr="00E315B2">
        <w:rPr>
          <w:rFonts w:eastAsia="Calibri"/>
          <w:color w:val="000000"/>
        </w:rPr>
        <w:t>no uso de suas atribuições constitucionais e legais, faço saber que a Câmara Municipal aprova e eu sanciono a seguinte Lei:</w:t>
      </w:r>
    </w:p>
    <w:p w14:paraId="608DEF86" w14:textId="060D9AD5" w:rsidR="00E315B2" w:rsidRPr="00E315B2" w:rsidRDefault="00E315B2" w:rsidP="00300809">
      <w:pPr>
        <w:spacing w:before="240" w:line="276" w:lineRule="auto"/>
        <w:ind w:left="10" w:hanging="10"/>
        <w:jc w:val="both"/>
        <w:rPr>
          <w:rFonts w:eastAsia="Calibri"/>
          <w:color w:val="000000"/>
        </w:rPr>
      </w:pPr>
      <w:r w:rsidRPr="00E315B2">
        <w:rPr>
          <w:rFonts w:eastAsia="Calibri"/>
          <w:b/>
          <w:bCs/>
          <w:color w:val="000000"/>
        </w:rPr>
        <w:t xml:space="preserve">Art. 1º. </w:t>
      </w:r>
      <w:r w:rsidRPr="00E315B2">
        <w:rPr>
          <w:rFonts w:eastAsia="Calibri"/>
          <w:color w:val="000000"/>
        </w:rPr>
        <w:t xml:space="preserve">Fica concedido reajuste de </w:t>
      </w:r>
      <w:r w:rsidR="00B266B6">
        <w:rPr>
          <w:rFonts w:eastAsia="Calibri"/>
          <w:color w:val="000000"/>
        </w:rPr>
        <w:t>6</w:t>
      </w:r>
      <w:r w:rsidRPr="00E315B2">
        <w:rPr>
          <w:rFonts w:eastAsia="Calibri"/>
          <w:color w:val="000000"/>
        </w:rPr>
        <w:t>% (</w:t>
      </w:r>
      <w:r w:rsidR="00B266B6">
        <w:rPr>
          <w:rFonts w:eastAsia="Calibri"/>
          <w:color w:val="000000"/>
        </w:rPr>
        <w:t>seis</w:t>
      </w:r>
      <w:r w:rsidRPr="00E315B2">
        <w:rPr>
          <w:rFonts w:eastAsia="Calibri"/>
          <w:color w:val="000000"/>
        </w:rPr>
        <w:t xml:space="preserve"> por cento) sobre o salário base dos profissionais do Magistério Público Municipal, com jornada de trabalho de 30 (trinta) horas semanais, em obediência ao disposto no art. 5º da Lei Federal nº 11.738, de 16 de julho de 2008.</w:t>
      </w:r>
    </w:p>
    <w:p w14:paraId="431B1F51" w14:textId="77777777" w:rsidR="00E315B2" w:rsidRPr="00E315B2" w:rsidRDefault="00E315B2" w:rsidP="00300809">
      <w:pPr>
        <w:spacing w:before="240" w:line="276" w:lineRule="auto"/>
        <w:ind w:left="10" w:hanging="10"/>
        <w:jc w:val="both"/>
        <w:rPr>
          <w:rFonts w:eastAsia="Calibri"/>
          <w:color w:val="000000"/>
        </w:rPr>
      </w:pPr>
      <w:r w:rsidRPr="00E315B2">
        <w:rPr>
          <w:rFonts w:eastAsia="Calibri"/>
          <w:b/>
          <w:bCs/>
          <w:color w:val="000000"/>
        </w:rPr>
        <w:t xml:space="preserve">Art. 2º. </w:t>
      </w:r>
      <w:r w:rsidRPr="00E315B2">
        <w:rPr>
          <w:rFonts w:eastAsia="Calibri"/>
          <w:color w:val="000000"/>
        </w:rPr>
        <w:t>O reajuste de que trata o art. 1º será aplicado sobre os valores-base atualmente vigentes, fixados, no âmbito municipal, pela Lei Complementar nº 053/2025 preservando-se a estrutura da carreira.</w:t>
      </w:r>
    </w:p>
    <w:p w14:paraId="7F74478B" w14:textId="5BD08379" w:rsidR="00E315B2" w:rsidRPr="00E315B2" w:rsidRDefault="00E315B2" w:rsidP="00300809">
      <w:pPr>
        <w:spacing w:before="240" w:line="276" w:lineRule="auto"/>
        <w:ind w:left="10" w:hanging="10"/>
        <w:jc w:val="both"/>
        <w:rPr>
          <w:rFonts w:eastAsia="Calibri"/>
          <w:color w:val="000000"/>
        </w:rPr>
      </w:pPr>
      <w:r w:rsidRPr="00E315B2">
        <w:rPr>
          <w:rFonts w:eastAsia="Calibri"/>
          <w:b/>
          <w:bCs/>
          <w:color w:val="000000"/>
        </w:rPr>
        <w:t xml:space="preserve">Art. 3º. </w:t>
      </w:r>
      <w:r w:rsidRPr="00E315B2">
        <w:rPr>
          <w:rFonts w:eastAsia="Calibri"/>
          <w:color w:val="000000"/>
        </w:rPr>
        <w:t xml:space="preserve">Os valores do salário base dos profissionais do Magistério Público Municipal, com jornada de 30 (trinta) horas semanais, após a aplicação do reajuste de </w:t>
      </w:r>
      <w:r w:rsidR="00B266B6">
        <w:rPr>
          <w:rFonts w:eastAsia="Calibri"/>
          <w:color w:val="000000"/>
        </w:rPr>
        <w:t>6</w:t>
      </w:r>
      <w:r w:rsidRPr="00E315B2">
        <w:rPr>
          <w:rFonts w:eastAsia="Calibri"/>
          <w:color w:val="000000"/>
        </w:rPr>
        <w:t>% (</w:t>
      </w:r>
      <w:r w:rsidR="00B266B6">
        <w:rPr>
          <w:rFonts w:eastAsia="Calibri"/>
          <w:color w:val="000000"/>
        </w:rPr>
        <w:t>seis</w:t>
      </w:r>
      <w:r w:rsidRPr="00E315B2">
        <w:rPr>
          <w:rFonts w:eastAsia="Calibri"/>
          <w:color w:val="000000"/>
        </w:rPr>
        <w:t xml:space="preserve"> por cento), passam a </w:t>
      </w:r>
      <w:proofErr w:type="gramStart"/>
      <w:r w:rsidRPr="00E315B2">
        <w:rPr>
          <w:rFonts w:eastAsia="Calibri"/>
          <w:color w:val="000000"/>
        </w:rPr>
        <w:t>ser</w:t>
      </w:r>
      <w:proofErr w:type="gramEnd"/>
      <w:r w:rsidRPr="00E315B2">
        <w:rPr>
          <w:rFonts w:eastAsia="Calibri"/>
          <w:color w:val="000000"/>
        </w:rPr>
        <w:t xml:space="preserve"> os constantes do ANEXO ÚNICO desta Lei.</w:t>
      </w:r>
    </w:p>
    <w:p w14:paraId="61442BD2" w14:textId="77777777" w:rsidR="00E315B2" w:rsidRPr="00E315B2" w:rsidRDefault="00E315B2" w:rsidP="00300809">
      <w:pPr>
        <w:spacing w:before="240" w:line="276" w:lineRule="auto"/>
        <w:ind w:left="10" w:hanging="10"/>
        <w:jc w:val="both"/>
        <w:rPr>
          <w:rFonts w:eastAsia="Calibri"/>
          <w:b/>
          <w:bCs/>
          <w:color w:val="000000"/>
        </w:rPr>
      </w:pPr>
      <w:r w:rsidRPr="00E315B2">
        <w:rPr>
          <w:rFonts w:eastAsia="Calibri"/>
          <w:b/>
          <w:bCs/>
          <w:color w:val="000000"/>
        </w:rPr>
        <w:t xml:space="preserve">Art. 4º. </w:t>
      </w:r>
      <w:r w:rsidRPr="00E315B2">
        <w:rPr>
          <w:rFonts w:eastAsia="Calibri"/>
          <w:color w:val="000000"/>
        </w:rPr>
        <w:t>As despesas resultantes da execução desta Lei correrão à conta das dotações do Fundo de Manutenção e Desenvolvimento da Educação Básica e de Valorização dos Profissionais da Educação – FUNDEB e de dotações orçamentárias próprias, suplementadas se necessário.</w:t>
      </w:r>
    </w:p>
    <w:p w14:paraId="5600EC22" w14:textId="68612577" w:rsidR="00E315B2" w:rsidRPr="00E315B2" w:rsidRDefault="00E315B2" w:rsidP="00300809">
      <w:pPr>
        <w:spacing w:before="240" w:line="276" w:lineRule="auto"/>
        <w:jc w:val="both"/>
        <w:rPr>
          <w:rFonts w:eastAsia="Calibri"/>
          <w:b/>
          <w:iCs/>
          <w:color w:val="000000"/>
        </w:rPr>
      </w:pPr>
      <w:r w:rsidRPr="00E315B2">
        <w:rPr>
          <w:rFonts w:eastAsia="Calibri"/>
          <w:b/>
          <w:iCs/>
          <w:color w:val="000000"/>
        </w:rPr>
        <w:t xml:space="preserve">Art. 5º. </w:t>
      </w:r>
      <w:r w:rsidRPr="00E315B2">
        <w:rPr>
          <w:rFonts w:eastAsia="Calibri"/>
          <w:iCs/>
          <w:color w:val="000000"/>
        </w:rPr>
        <w:t xml:space="preserve">Esta Lei entra em vigor na data de sua publicação, com efeitos financeiros retroativos a partir de 01 de </w:t>
      </w:r>
      <w:r w:rsidR="004B06CA">
        <w:rPr>
          <w:rFonts w:eastAsia="Calibri"/>
          <w:iCs/>
          <w:color w:val="000000"/>
        </w:rPr>
        <w:t>janeiro</w:t>
      </w:r>
      <w:r w:rsidRPr="00E315B2">
        <w:rPr>
          <w:rFonts w:eastAsia="Calibri"/>
          <w:iCs/>
          <w:color w:val="000000"/>
        </w:rPr>
        <w:t xml:space="preserve"> de 2026, ficando revogadas as disposições em contrário.</w:t>
      </w:r>
    </w:p>
    <w:p w14:paraId="17D8B5D1" w14:textId="6FC3C8CC" w:rsidR="004B06CA" w:rsidRDefault="00E315B2" w:rsidP="00300809">
      <w:pPr>
        <w:spacing w:before="240" w:line="276" w:lineRule="auto"/>
        <w:jc w:val="both"/>
        <w:rPr>
          <w:rFonts w:eastAsia="Calibri"/>
          <w:color w:val="000000"/>
        </w:rPr>
      </w:pPr>
      <w:r w:rsidRPr="00E315B2">
        <w:rPr>
          <w:rFonts w:eastAsia="Calibri"/>
          <w:color w:val="000000"/>
        </w:rPr>
        <w:t>Vieirópolis</w:t>
      </w:r>
      <w:r>
        <w:rPr>
          <w:rFonts w:eastAsia="Calibri"/>
          <w:color w:val="000000"/>
        </w:rPr>
        <w:t>/</w:t>
      </w:r>
      <w:r w:rsidR="004B06CA">
        <w:rPr>
          <w:rFonts w:eastAsia="Calibri"/>
          <w:color w:val="000000"/>
        </w:rPr>
        <w:t>PB,</w:t>
      </w:r>
      <w:r w:rsidRPr="00E315B2">
        <w:rPr>
          <w:rFonts w:eastAsia="Calibri"/>
          <w:color w:val="000000"/>
        </w:rPr>
        <w:t xml:space="preserve"> 2</w:t>
      </w:r>
      <w:r w:rsidR="00E221C8">
        <w:rPr>
          <w:rFonts w:eastAsia="Calibri"/>
          <w:color w:val="000000"/>
        </w:rPr>
        <w:t>8</w:t>
      </w:r>
      <w:r w:rsidR="004B06CA">
        <w:rPr>
          <w:rFonts w:eastAsia="Calibri"/>
          <w:color w:val="000000"/>
        </w:rPr>
        <w:t xml:space="preserve"> de</w:t>
      </w:r>
      <w:r w:rsidRPr="00E315B2">
        <w:rPr>
          <w:rFonts w:eastAsia="Calibri"/>
          <w:color w:val="000000"/>
        </w:rPr>
        <w:t xml:space="preserve"> janeiro de 2026.</w:t>
      </w:r>
    </w:p>
    <w:p w14:paraId="0949F10F" w14:textId="77777777" w:rsidR="00300809" w:rsidRPr="00E315B2" w:rsidRDefault="00300809" w:rsidP="00300809">
      <w:pPr>
        <w:spacing w:before="240" w:line="276" w:lineRule="auto"/>
        <w:jc w:val="both"/>
        <w:rPr>
          <w:rFonts w:eastAsia="Calibri"/>
          <w:color w:val="000000"/>
        </w:rPr>
      </w:pPr>
    </w:p>
    <w:p w14:paraId="64B87226" w14:textId="77777777" w:rsidR="00E315B2" w:rsidRPr="00E315B2" w:rsidRDefault="00E315B2" w:rsidP="00E315B2">
      <w:pPr>
        <w:spacing w:line="276" w:lineRule="auto"/>
        <w:rPr>
          <w:rFonts w:eastAsia="Calibri"/>
          <w:color w:val="000000"/>
        </w:rPr>
      </w:pPr>
    </w:p>
    <w:p w14:paraId="4AFF3032" w14:textId="77777777" w:rsidR="004B06CA" w:rsidRPr="00E728CD" w:rsidRDefault="004B06CA" w:rsidP="004B06CA">
      <w:pPr>
        <w:spacing w:before="240"/>
        <w:jc w:val="center"/>
        <w:rPr>
          <w:b/>
          <w:bCs/>
          <w:noProof/>
        </w:rPr>
      </w:pPr>
      <w:r w:rsidRPr="00E728CD">
        <w:rPr>
          <w:b/>
          <w:bCs/>
          <w:noProof/>
        </w:rPr>
        <w:t>THIALLY ARISTÓTELES DE OLIVEIRA</w:t>
      </w:r>
    </w:p>
    <w:p w14:paraId="3AE8D26B" w14:textId="77777777" w:rsidR="004B06CA" w:rsidRDefault="004B06CA" w:rsidP="004B06CA">
      <w:pPr>
        <w:jc w:val="center"/>
        <w:rPr>
          <w:bCs/>
          <w:noProof/>
        </w:rPr>
      </w:pPr>
      <w:r w:rsidRPr="00E728CD">
        <w:rPr>
          <w:bCs/>
          <w:noProof/>
        </w:rPr>
        <w:t>Prefeito Constitucional do Município de Vieirópolis</w:t>
      </w:r>
    </w:p>
    <w:p w14:paraId="050318A1" w14:textId="0F159B9B" w:rsidR="00E315B2" w:rsidRPr="00E315B2" w:rsidRDefault="00E315B2" w:rsidP="00E315B2">
      <w:pPr>
        <w:spacing w:line="276" w:lineRule="auto"/>
        <w:jc w:val="center"/>
        <w:rPr>
          <w:szCs w:val="22"/>
        </w:rPr>
      </w:pPr>
      <w:r w:rsidRPr="00E315B2">
        <w:rPr>
          <w:szCs w:val="22"/>
        </w:rPr>
        <w:br w:type="page"/>
      </w:r>
    </w:p>
    <w:p w14:paraId="5D5EE3AB" w14:textId="77777777" w:rsidR="00E315B2" w:rsidRPr="00300809" w:rsidRDefault="00E315B2" w:rsidP="00E315B2">
      <w:pPr>
        <w:jc w:val="center"/>
      </w:pPr>
      <w:r w:rsidRPr="00300809">
        <w:rPr>
          <w:b/>
        </w:rPr>
        <w:lastRenderedPageBreak/>
        <w:t>ANEXO ÚNICO – TABELAS DE VENCIMENTOS</w:t>
      </w:r>
      <w:r w:rsidRPr="00300809">
        <w:rPr>
          <w:b/>
        </w:rPr>
        <w:br/>
      </w:r>
      <w:proofErr w:type="gramStart"/>
      <w:r w:rsidRPr="00300809">
        <w:rPr>
          <w:b/>
        </w:rPr>
        <w:t>(</w:t>
      </w:r>
      <w:proofErr w:type="gramEnd"/>
      <w:r w:rsidRPr="00300809">
        <w:rPr>
          <w:b/>
        </w:rPr>
        <w:t>ATUALIZAÇÃO DA TABELA DA LEI COMPLEMENTAR Nº 053/2025 – MUNICÍPIO DE VIEIRÓPOLIS/PB)</w:t>
      </w:r>
    </w:p>
    <w:p w14:paraId="6AF07FBD" w14:textId="77777777" w:rsidR="00E315B2" w:rsidRPr="00E315B2" w:rsidRDefault="00E315B2" w:rsidP="005E6161">
      <w:pPr>
        <w:spacing w:before="240"/>
      </w:pPr>
      <w:r w:rsidRPr="00E315B2">
        <w:rPr>
          <w:b/>
        </w:rPr>
        <w:t>Professor de Educação Básica I (antigo Professor A1)</w:t>
      </w:r>
    </w:p>
    <w:tbl>
      <w:tblPr>
        <w:tblStyle w:val="Tabelacomgrade"/>
        <w:tblW w:w="0" w:type="auto"/>
        <w:jc w:val="center"/>
        <w:tblLook w:val="04A0" w:firstRow="1" w:lastRow="0" w:firstColumn="1" w:lastColumn="0" w:noHBand="0" w:noVBand="1"/>
      </w:tblPr>
      <w:tblGrid>
        <w:gridCol w:w="1591"/>
        <w:gridCol w:w="1283"/>
        <w:gridCol w:w="1282"/>
        <w:gridCol w:w="1283"/>
        <w:gridCol w:w="1283"/>
        <w:gridCol w:w="1283"/>
        <w:gridCol w:w="1283"/>
      </w:tblGrid>
      <w:tr w:rsidR="00E315B2" w:rsidRPr="00E315B2" w14:paraId="4AA417FF" w14:textId="77777777" w:rsidTr="00BA0022">
        <w:trPr>
          <w:jc w:val="center"/>
        </w:trPr>
        <w:tc>
          <w:tcPr>
            <w:tcW w:w="1591" w:type="dxa"/>
            <w:vAlign w:val="center"/>
          </w:tcPr>
          <w:p w14:paraId="27617591" w14:textId="77777777" w:rsidR="00E315B2" w:rsidRPr="00BA0022" w:rsidRDefault="00E315B2" w:rsidP="003E1024">
            <w:pPr>
              <w:jc w:val="center"/>
              <w:rPr>
                <w:rFonts w:ascii="Times New Roman" w:hAnsi="Times New Roman" w:cs="Times New Roman"/>
                <w:sz w:val="20"/>
                <w:szCs w:val="20"/>
              </w:rPr>
            </w:pPr>
            <w:r w:rsidRPr="00BA0022">
              <w:rPr>
                <w:rFonts w:ascii="Times New Roman" w:hAnsi="Times New Roman" w:cs="Times New Roman"/>
                <w:b/>
                <w:sz w:val="20"/>
                <w:szCs w:val="20"/>
              </w:rPr>
              <w:t>Classe</w:t>
            </w:r>
          </w:p>
        </w:tc>
        <w:tc>
          <w:tcPr>
            <w:tcW w:w="1283" w:type="dxa"/>
            <w:vAlign w:val="center"/>
          </w:tcPr>
          <w:p w14:paraId="60E7F18C" w14:textId="77777777" w:rsidR="00E315B2" w:rsidRPr="00BA0022" w:rsidRDefault="00E315B2" w:rsidP="003E1024">
            <w:pPr>
              <w:jc w:val="center"/>
              <w:rPr>
                <w:rFonts w:ascii="Times New Roman" w:hAnsi="Times New Roman" w:cs="Times New Roman"/>
                <w:sz w:val="20"/>
                <w:szCs w:val="20"/>
              </w:rPr>
            </w:pPr>
            <w:r w:rsidRPr="00BA0022">
              <w:rPr>
                <w:rFonts w:ascii="Times New Roman" w:hAnsi="Times New Roman" w:cs="Times New Roman"/>
                <w:b/>
                <w:sz w:val="20"/>
                <w:szCs w:val="20"/>
              </w:rPr>
              <w:t>I</w:t>
            </w:r>
          </w:p>
        </w:tc>
        <w:tc>
          <w:tcPr>
            <w:tcW w:w="1282" w:type="dxa"/>
            <w:vAlign w:val="center"/>
          </w:tcPr>
          <w:p w14:paraId="3D2A78B4" w14:textId="77777777" w:rsidR="00E315B2" w:rsidRPr="00BA0022" w:rsidRDefault="00E315B2" w:rsidP="003E1024">
            <w:pPr>
              <w:jc w:val="center"/>
              <w:rPr>
                <w:rFonts w:ascii="Times New Roman" w:hAnsi="Times New Roman" w:cs="Times New Roman"/>
                <w:sz w:val="20"/>
                <w:szCs w:val="20"/>
              </w:rPr>
            </w:pPr>
            <w:r w:rsidRPr="00BA0022">
              <w:rPr>
                <w:rFonts w:ascii="Times New Roman" w:hAnsi="Times New Roman" w:cs="Times New Roman"/>
                <w:b/>
                <w:sz w:val="20"/>
                <w:szCs w:val="20"/>
              </w:rPr>
              <w:t>II</w:t>
            </w:r>
          </w:p>
        </w:tc>
        <w:tc>
          <w:tcPr>
            <w:tcW w:w="1283" w:type="dxa"/>
            <w:vAlign w:val="center"/>
          </w:tcPr>
          <w:p w14:paraId="21655A00" w14:textId="77777777" w:rsidR="00E315B2" w:rsidRPr="00BA0022" w:rsidRDefault="00E315B2" w:rsidP="003E1024">
            <w:pPr>
              <w:jc w:val="center"/>
              <w:rPr>
                <w:rFonts w:ascii="Times New Roman" w:hAnsi="Times New Roman" w:cs="Times New Roman"/>
                <w:sz w:val="20"/>
                <w:szCs w:val="20"/>
              </w:rPr>
            </w:pPr>
            <w:r w:rsidRPr="00BA0022">
              <w:rPr>
                <w:rFonts w:ascii="Times New Roman" w:hAnsi="Times New Roman" w:cs="Times New Roman"/>
                <w:b/>
                <w:sz w:val="20"/>
                <w:szCs w:val="20"/>
              </w:rPr>
              <w:t>III</w:t>
            </w:r>
          </w:p>
        </w:tc>
        <w:tc>
          <w:tcPr>
            <w:tcW w:w="1283" w:type="dxa"/>
            <w:vAlign w:val="center"/>
          </w:tcPr>
          <w:p w14:paraId="483A65DA" w14:textId="77777777" w:rsidR="00E315B2" w:rsidRPr="00BA0022" w:rsidRDefault="00E315B2" w:rsidP="003E1024">
            <w:pPr>
              <w:jc w:val="center"/>
              <w:rPr>
                <w:rFonts w:ascii="Times New Roman" w:hAnsi="Times New Roman" w:cs="Times New Roman"/>
                <w:sz w:val="20"/>
                <w:szCs w:val="20"/>
              </w:rPr>
            </w:pPr>
            <w:r w:rsidRPr="00BA0022">
              <w:rPr>
                <w:rFonts w:ascii="Times New Roman" w:hAnsi="Times New Roman" w:cs="Times New Roman"/>
                <w:b/>
                <w:sz w:val="20"/>
                <w:szCs w:val="20"/>
              </w:rPr>
              <w:t>IV</w:t>
            </w:r>
          </w:p>
        </w:tc>
        <w:tc>
          <w:tcPr>
            <w:tcW w:w="1283" w:type="dxa"/>
            <w:vAlign w:val="center"/>
          </w:tcPr>
          <w:p w14:paraId="03622A59" w14:textId="77777777" w:rsidR="00E315B2" w:rsidRPr="00BA0022" w:rsidRDefault="00E315B2" w:rsidP="003E1024">
            <w:pPr>
              <w:jc w:val="center"/>
              <w:rPr>
                <w:rFonts w:ascii="Times New Roman" w:hAnsi="Times New Roman" w:cs="Times New Roman"/>
                <w:sz w:val="20"/>
                <w:szCs w:val="20"/>
              </w:rPr>
            </w:pPr>
            <w:r w:rsidRPr="00BA0022">
              <w:rPr>
                <w:rFonts w:ascii="Times New Roman" w:hAnsi="Times New Roman" w:cs="Times New Roman"/>
                <w:b/>
                <w:sz w:val="20"/>
                <w:szCs w:val="20"/>
              </w:rPr>
              <w:t>V</w:t>
            </w:r>
          </w:p>
        </w:tc>
        <w:tc>
          <w:tcPr>
            <w:tcW w:w="1283" w:type="dxa"/>
            <w:vAlign w:val="center"/>
          </w:tcPr>
          <w:p w14:paraId="67FF5D1D" w14:textId="77777777" w:rsidR="00E315B2" w:rsidRPr="00BA0022" w:rsidRDefault="00E315B2" w:rsidP="003E1024">
            <w:pPr>
              <w:jc w:val="center"/>
              <w:rPr>
                <w:rFonts w:ascii="Times New Roman" w:hAnsi="Times New Roman" w:cs="Times New Roman"/>
                <w:sz w:val="20"/>
                <w:szCs w:val="20"/>
              </w:rPr>
            </w:pPr>
            <w:r w:rsidRPr="00BA0022">
              <w:rPr>
                <w:rFonts w:ascii="Times New Roman" w:hAnsi="Times New Roman" w:cs="Times New Roman"/>
                <w:b/>
                <w:sz w:val="20"/>
                <w:szCs w:val="20"/>
              </w:rPr>
              <w:t>VI</w:t>
            </w:r>
          </w:p>
        </w:tc>
      </w:tr>
      <w:tr w:rsidR="00E315B2" w:rsidRPr="00BA0022" w14:paraId="2785714F" w14:textId="77777777" w:rsidTr="00BA0022">
        <w:trPr>
          <w:jc w:val="center"/>
        </w:trPr>
        <w:tc>
          <w:tcPr>
            <w:tcW w:w="1591" w:type="dxa"/>
          </w:tcPr>
          <w:p w14:paraId="14397226" w14:textId="77777777" w:rsidR="00E315B2" w:rsidRPr="005F1973" w:rsidRDefault="00E315B2" w:rsidP="003E1024">
            <w:pPr>
              <w:rPr>
                <w:rFonts w:ascii="Times New Roman" w:hAnsi="Times New Roman" w:cs="Times New Roman"/>
                <w:sz w:val="20"/>
                <w:szCs w:val="20"/>
              </w:rPr>
            </w:pPr>
            <w:r w:rsidRPr="005F1973">
              <w:rPr>
                <w:rFonts w:ascii="Times New Roman" w:hAnsi="Times New Roman" w:cs="Times New Roman"/>
                <w:sz w:val="20"/>
                <w:szCs w:val="20"/>
              </w:rPr>
              <w:t>A (Médio)</w:t>
            </w:r>
          </w:p>
        </w:tc>
        <w:tc>
          <w:tcPr>
            <w:tcW w:w="1283" w:type="dxa"/>
          </w:tcPr>
          <w:p w14:paraId="7ADCCD7B" w14:textId="1093BE65" w:rsidR="00E315B2" w:rsidRPr="005F1973" w:rsidRDefault="00E315B2" w:rsidP="00BA0022">
            <w:pPr>
              <w:jc w:val="center"/>
              <w:rPr>
                <w:rFonts w:ascii="Times New Roman" w:hAnsi="Times New Roman" w:cs="Times New Roman"/>
                <w:sz w:val="20"/>
                <w:szCs w:val="20"/>
              </w:rPr>
            </w:pPr>
            <w:r w:rsidRPr="005F1973">
              <w:rPr>
                <w:rFonts w:ascii="Times New Roman" w:hAnsi="Times New Roman" w:cs="Times New Roman"/>
                <w:sz w:val="20"/>
                <w:szCs w:val="20"/>
              </w:rPr>
              <w:t xml:space="preserve">R$ </w:t>
            </w:r>
            <w:r w:rsidR="00BA0022" w:rsidRPr="005F1973">
              <w:rPr>
                <w:rFonts w:ascii="Times New Roman" w:hAnsi="Times New Roman" w:cs="Times New Roman"/>
                <w:sz w:val="20"/>
                <w:szCs w:val="20"/>
              </w:rPr>
              <w:t>4.296,04</w:t>
            </w:r>
          </w:p>
        </w:tc>
        <w:tc>
          <w:tcPr>
            <w:tcW w:w="1282" w:type="dxa"/>
          </w:tcPr>
          <w:p w14:paraId="03C3D1F0" w14:textId="09BCB672" w:rsidR="00E315B2" w:rsidRPr="005F1973" w:rsidRDefault="00E315B2" w:rsidP="00BA0022">
            <w:pPr>
              <w:jc w:val="center"/>
              <w:rPr>
                <w:rFonts w:ascii="Times New Roman" w:hAnsi="Times New Roman" w:cs="Times New Roman"/>
                <w:sz w:val="20"/>
                <w:szCs w:val="20"/>
              </w:rPr>
            </w:pPr>
            <w:r w:rsidRPr="005F1973">
              <w:rPr>
                <w:rFonts w:ascii="Times New Roman" w:hAnsi="Times New Roman" w:cs="Times New Roman"/>
                <w:sz w:val="20"/>
                <w:szCs w:val="20"/>
              </w:rPr>
              <w:t xml:space="preserve">R$ </w:t>
            </w:r>
            <w:r w:rsidR="00BA0022" w:rsidRPr="005F1973">
              <w:rPr>
                <w:rFonts w:ascii="Times New Roman" w:hAnsi="Times New Roman" w:cs="Times New Roman"/>
                <w:sz w:val="20"/>
                <w:szCs w:val="20"/>
              </w:rPr>
              <w:t>4.510,84</w:t>
            </w:r>
          </w:p>
        </w:tc>
        <w:tc>
          <w:tcPr>
            <w:tcW w:w="1283" w:type="dxa"/>
          </w:tcPr>
          <w:p w14:paraId="0A59872F" w14:textId="27AFF654" w:rsidR="00E315B2" w:rsidRPr="005F1973" w:rsidRDefault="00E315B2" w:rsidP="00BA0022">
            <w:pPr>
              <w:jc w:val="center"/>
              <w:rPr>
                <w:rFonts w:ascii="Times New Roman" w:hAnsi="Times New Roman" w:cs="Times New Roman"/>
                <w:sz w:val="20"/>
                <w:szCs w:val="20"/>
              </w:rPr>
            </w:pPr>
            <w:r w:rsidRPr="005F1973">
              <w:rPr>
                <w:rFonts w:ascii="Times New Roman" w:hAnsi="Times New Roman" w:cs="Times New Roman"/>
                <w:sz w:val="20"/>
                <w:szCs w:val="20"/>
              </w:rPr>
              <w:t xml:space="preserve">R$ </w:t>
            </w:r>
            <w:r w:rsidR="00BA0022" w:rsidRPr="005F1973">
              <w:rPr>
                <w:rFonts w:ascii="Times New Roman" w:hAnsi="Times New Roman" w:cs="Times New Roman"/>
                <w:sz w:val="20"/>
                <w:szCs w:val="20"/>
              </w:rPr>
              <w:t>4.736,39</w:t>
            </w:r>
          </w:p>
        </w:tc>
        <w:tc>
          <w:tcPr>
            <w:tcW w:w="1283" w:type="dxa"/>
          </w:tcPr>
          <w:p w14:paraId="27A3C2E2" w14:textId="2489AFDC" w:rsidR="00E315B2" w:rsidRPr="005F1973" w:rsidRDefault="00E315B2" w:rsidP="00BA0022">
            <w:pPr>
              <w:jc w:val="center"/>
              <w:rPr>
                <w:rFonts w:ascii="Times New Roman" w:hAnsi="Times New Roman" w:cs="Times New Roman"/>
                <w:sz w:val="20"/>
                <w:szCs w:val="20"/>
              </w:rPr>
            </w:pPr>
            <w:r w:rsidRPr="005F1973">
              <w:rPr>
                <w:rFonts w:ascii="Times New Roman" w:hAnsi="Times New Roman" w:cs="Times New Roman"/>
                <w:sz w:val="20"/>
                <w:szCs w:val="20"/>
              </w:rPr>
              <w:t xml:space="preserve">R$ </w:t>
            </w:r>
            <w:r w:rsidR="00BA0022" w:rsidRPr="005F1973">
              <w:rPr>
                <w:rFonts w:ascii="Times New Roman" w:hAnsi="Times New Roman" w:cs="Times New Roman"/>
                <w:sz w:val="20"/>
                <w:szCs w:val="20"/>
              </w:rPr>
              <w:t>4.973,20</w:t>
            </w:r>
          </w:p>
        </w:tc>
        <w:tc>
          <w:tcPr>
            <w:tcW w:w="1283" w:type="dxa"/>
          </w:tcPr>
          <w:p w14:paraId="50782367" w14:textId="2E5367D3" w:rsidR="00E315B2" w:rsidRPr="005F1973" w:rsidRDefault="00E315B2" w:rsidP="00BA0022">
            <w:pPr>
              <w:jc w:val="center"/>
              <w:rPr>
                <w:rFonts w:ascii="Times New Roman" w:hAnsi="Times New Roman" w:cs="Times New Roman"/>
                <w:sz w:val="20"/>
                <w:szCs w:val="20"/>
              </w:rPr>
            </w:pPr>
            <w:r w:rsidRPr="005F1973">
              <w:rPr>
                <w:rFonts w:ascii="Times New Roman" w:hAnsi="Times New Roman" w:cs="Times New Roman"/>
                <w:sz w:val="20"/>
                <w:szCs w:val="20"/>
              </w:rPr>
              <w:t xml:space="preserve">R$ </w:t>
            </w:r>
            <w:r w:rsidR="00BA0022" w:rsidRPr="005F1973">
              <w:rPr>
                <w:rFonts w:ascii="Times New Roman" w:hAnsi="Times New Roman" w:cs="Times New Roman"/>
                <w:sz w:val="20"/>
                <w:szCs w:val="20"/>
              </w:rPr>
              <w:t>5.221,87</w:t>
            </w:r>
          </w:p>
        </w:tc>
        <w:tc>
          <w:tcPr>
            <w:tcW w:w="1283" w:type="dxa"/>
          </w:tcPr>
          <w:p w14:paraId="2BF31550" w14:textId="50C2D8DA" w:rsidR="00E315B2" w:rsidRPr="005F1973" w:rsidRDefault="00E315B2" w:rsidP="00BA0022">
            <w:pPr>
              <w:jc w:val="center"/>
              <w:rPr>
                <w:rFonts w:ascii="Times New Roman" w:hAnsi="Times New Roman" w:cs="Times New Roman"/>
                <w:sz w:val="20"/>
                <w:szCs w:val="20"/>
              </w:rPr>
            </w:pPr>
            <w:r w:rsidRPr="005F1973">
              <w:rPr>
                <w:rFonts w:ascii="Times New Roman" w:hAnsi="Times New Roman" w:cs="Times New Roman"/>
                <w:sz w:val="20"/>
                <w:szCs w:val="20"/>
              </w:rPr>
              <w:t xml:space="preserve">R$ </w:t>
            </w:r>
            <w:r w:rsidR="00BA0022" w:rsidRPr="005F1973">
              <w:rPr>
                <w:rFonts w:ascii="Times New Roman" w:hAnsi="Times New Roman" w:cs="Times New Roman"/>
                <w:sz w:val="20"/>
                <w:szCs w:val="20"/>
              </w:rPr>
              <w:t>5.482,96</w:t>
            </w:r>
          </w:p>
        </w:tc>
      </w:tr>
      <w:tr w:rsidR="00BA0022" w:rsidRPr="00BA0022" w14:paraId="2E86167E" w14:textId="77777777" w:rsidTr="00BA0022">
        <w:trPr>
          <w:jc w:val="center"/>
        </w:trPr>
        <w:tc>
          <w:tcPr>
            <w:tcW w:w="1591" w:type="dxa"/>
          </w:tcPr>
          <w:p w14:paraId="4558B5F8"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B (Superior)</w:t>
            </w:r>
          </w:p>
        </w:tc>
        <w:tc>
          <w:tcPr>
            <w:tcW w:w="1283" w:type="dxa"/>
          </w:tcPr>
          <w:p w14:paraId="7749D5DD" w14:textId="66D9F18F"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R$ 4.486,26</w:t>
            </w:r>
          </w:p>
        </w:tc>
        <w:tc>
          <w:tcPr>
            <w:tcW w:w="1282" w:type="dxa"/>
          </w:tcPr>
          <w:p w14:paraId="669E7944" w14:textId="0636A3E9"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R$ 4.710,57</w:t>
            </w:r>
          </w:p>
        </w:tc>
        <w:tc>
          <w:tcPr>
            <w:tcW w:w="1283" w:type="dxa"/>
          </w:tcPr>
          <w:p w14:paraId="689F1AD0" w14:textId="5FAD47D7"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R$ 4.946,10</w:t>
            </w:r>
          </w:p>
        </w:tc>
        <w:tc>
          <w:tcPr>
            <w:tcW w:w="1283" w:type="dxa"/>
          </w:tcPr>
          <w:p w14:paraId="3AD49A18" w14:textId="31B8F423"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R$ 5.193,40</w:t>
            </w:r>
          </w:p>
        </w:tc>
        <w:tc>
          <w:tcPr>
            <w:tcW w:w="1283" w:type="dxa"/>
          </w:tcPr>
          <w:p w14:paraId="09286037" w14:textId="4192316A"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R$ 5.453,07</w:t>
            </w:r>
          </w:p>
        </w:tc>
        <w:tc>
          <w:tcPr>
            <w:tcW w:w="1283" w:type="dxa"/>
          </w:tcPr>
          <w:p w14:paraId="6CFFDB1F" w14:textId="31E66751"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R$ 5.725,73</w:t>
            </w:r>
          </w:p>
        </w:tc>
      </w:tr>
      <w:tr w:rsidR="00BA0022" w:rsidRPr="00BA0022" w14:paraId="4CFDC90E" w14:textId="77777777" w:rsidTr="00BA0022">
        <w:trPr>
          <w:jc w:val="center"/>
        </w:trPr>
        <w:tc>
          <w:tcPr>
            <w:tcW w:w="1591" w:type="dxa"/>
          </w:tcPr>
          <w:p w14:paraId="6919BEB5"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 xml:space="preserve">C </w:t>
            </w:r>
            <w:r w:rsidRPr="005F1973">
              <w:rPr>
                <w:rFonts w:ascii="Times New Roman" w:hAnsi="Times New Roman" w:cs="Times New Roman"/>
                <w:sz w:val="18"/>
                <w:szCs w:val="20"/>
              </w:rPr>
              <w:t>(Especialização)</w:t>
            </w:r>
          </w:p>
        </w:tc>
        <w:tc>
          <w:tcPr>
            <w:tcW w:w="1283" w:type="dxa"/>
          </w:tcPr>
          <w:p w14:paraId="1BB604EA" w14:textId="456C3B43"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R$ 4.934,88</w:t>
            </w:r>
          </w:p>
        </w:tc>
        <w:tc>
          <w:tcPr>
            <w:tcW w:w="1282" w:type="dxa"/>
          </w:tcPr>
          <w:p w14:paraId="30E752B6" w14:textId="446FF848"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R$ 5.181,62</w:t>
            </w:r>
          </w:p>
        </w:tc>
        <w:tc>
          <w:tcPr>
            <w:tcW w:w="1283" w:type="dxa"/>
          </w:tcPr>
          <w:p w14:paraId="355CD175" w14:textId="64E5A152"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R$ 5.440,70</w:t>
            </w:r>
          </w:p>
        </w:tc>
        <w:tc>
          <w:tcPr>
            <w:tcW w:w="1283" w:type="dxa"/>
          </w:tcPr>
          <w:p w14:paraId="44DC37F7" w14:textId="11CE620E"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R$ 5.712,74</w:t>
            </w:r>
          </w:p>
        </w:tc>
        <w:tc>
          <w:tcPr>
            <w:tcW w:w="1283" w:type="dxa"/>
          </w:tcPr>
          <w:p w14:paraId="4F5BDCFD" w14:textId="1957B22D"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R$ 5.998,38</w:t>
            </w:r>
          </w:p>
        </w:tc>
        <w:tc>
          <w:tcPr>
            <w:tcW w:w="1283" w:type="dxa"/>
          </w:tcPr>
          <w:p w14:paraId="1239C315" w14:textId="49101F40"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R$ 6.298,30</w:t>
            </w:r>
          </w:p>
        </w:tc>
      </w:tr>
      <w:tr w:rsidR="00BA0022" w:rsidRPr="00BA0022" w14:paraId="1C080F74" w14:textId="77777777" w:rsidTr="00BA0022">
        <w:trPr>
          <w:jc w:val="center"/>
        </w:trPr>
        <w:tc>
          <w:tcPr>
            <w:tcW w:w="1591" w:type="dxa"/>
          </w:tcPr>
          <w:p w14:paraId="3F17026A"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D (Mestrado)</w:t>
            </w:r>
          </w:p>
        </w:tc>
        <w:tc>
          <w:tcPr>
            <w:tcW w:w="1283" w:type="dxa"/>
          </w:tcPr>
          <w:p w14:paraId="70C47EA9" w14:textId="2E885102"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R$ 5.428,37</w:t>
            </w:r>
          </w:p>
        </w:tc>
        <w:tc>
          <w:tcPr>
            <w:tcW w:w="1282" w:type="dxa"/>
          </w:tcPr>
          <w:p w14:paraId="3D3C17A6" w14:textId="7D9E7C23"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R$ 5.699,78</w:t>
            </w:r>
          </w:p>
        </w:tc>
        <w:tc>
          <w:tcPr>
            <w:tcW w:w="1283" w:type="dxa"/>
          </w:tcPr>
          <w:p w14:paraId="456417B1" w14:textId="4EAF17B8"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R$ 5.984,77</w:t>
            </w:r>
          </w:p>
        </w:tc>
        <w:tc>
          <w:tcPr>
            <w:tcW w:w="1283" w:type="dxa"/>
          </w:tcPr>
          <w:p w14:paraId="2BEDB9B8" w14:textId="2DA5B27F"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R$ 6.284,01</w:t>
            </w:r>
          </w:p>
        </w:tc>
        <w:tc>
          <w:tcPr>
            <w:tcW w:w="1283" w:type="dxa"/>
          </w:tcPr>
          <w:p w14:paraId="59FA8835" w14:textId="29F4EFE6"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R$ 6.598,20</w:t>
            </w:r>
          </w:p>
        </w:tc>
        <w:tc>
          <w:tcPr>
            <w:tcW w:w="1283" w:type="dxa"/>
          </w:tcPr>
          <w:p w14:paraId="7B483437" w14:textId="17E9EA4E"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R$ 6.928,12</w:t>
            </w:r>
          </w:p>
        </w:tc>
      </w:tr>
      <w:tr w:rsidR="00BA0022" w:rsidRPr="00BA0022" w14:paraId="7FAE2F72" w14:textId="77777777" w:rsidTr="00BA0022">
        <w:trPr>
          <w:jc w:val="center"/>
        </w:trPr>
        <w:tc>
          <w:tcPr>
            <w:tcW w:w="1591" w:type="dxa"/>
          </w:tcPr>
          <w:p w14:paraId="7C459726"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E (Doutorado)</w:t>
            </w:r>
          </w:p>
        </w:tc>
        <w:tc>
          <w:tcPr>
            <w:tcW w:w="1283" w:type="dxa"/>
          </w:tcPr>
          <w:p w14:paraId="14C48DFC" w14:textId="23972689"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R$ 5.971,20</w:t>
            </w:r>
          </w:p>
        </w:tc>
        <w:tc>
          <w:tcPr>
            <w:tcW w:w="1282" w:type="dxa"/>
          </w:tcPr>
          <w:p w14:paraId="5387B5B7" w14:textId="47B3E6E9"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R$ 6.269,76</w:t>
            </w:r>
          </w:p>
        </w:tc>
        <w:tc>
          <w:tcPr>
            <w:tcW w:w="1283" w:type="dxa"/>
          </w:tcPr>
          <w:p w14:paraId="18531E07" w14:textId="4C3A12B7"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R$ 6.583,25</w:t>
            </w:r>
          </w:p>
        </w:tc>
        <w:tc>
          <w:tcPr>
            <w:tcW w:w="1283" w:type="dxa"/>
          </w:tcPr>
          <w:p w14:paraId="47B39F46" w14:textId="1A626711"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R$ 6.912,41</w:t>
            </w:r>
          </w:p>
        </w:tc>
        <w:tc>
          <w:tcPr>
            <w:tcW w:w="1283" w:type="dxa"/>
          </w:tcPr>
          <w:p w14:paraId="50F22B20" w14:textId="6B460418"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R$ 7.258,03</w:t>
            </w:r>
          </w:p>
        </w:tc>
        <w:tc>
          <w:tcPr>
            <w:tcW w:w="1283" w:type="dxa"/>
          </w:tcPr>
          <w:p w14:paraId="756D5DA3" w14:textId="4AE5EBD0"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R$ 7.620,93</w:t>
            </w:r>
          </w:p>
        </w:tc>
      </w:tr>
    </w:tbl>
    <w:p w14:paraId="585F24B8" w14:textId="77777777" w:rsidR="00E315B2" w:rsidRPr="00BA0022" w:rsidRDefault="00E315B2" w:rsidP="00E315B2"/>
    <w:p w14:paraId="55108DDF" w14:textId="77777777" w:rsidR="00E315B2" w:rsidRPr="00BA0022" w:rsidRDefault="00E315B2" w:rsidP="00E315B2">
      <w:r w:rsidRPr="00BA0022">
        <w:rPr>
          <w:b/>
        </w:rPr>
        <w:t>Professor de Educação Básica II (antigo Professor A2)</w:t>
      </w:r>
    </w:p>
    <w:tbl>
      <w:tblPr>
        <w:tblStyle w:val="Tabelacomgrade"/>
        <w:tblW w:w="0" w:type="auto"/>
        <w:jc w:val="center"/>
        <w:tblLook w:val="04A0" w:firstRow="1" w:lastRow="0" w:firstColumn="1" w:lastColumn="0" w:noHBand="0" w:noVBand="1"/>
      </w:tblPr>
      <w:tblGrid>
        <w:gridCol w:w="1585"/>
        <w:gridCol w:w="1284"/>
        <w:gridCol w:w="1283"/>
        <w:gridCol w:w="1284"/>
        <w:gridCol w:w="1284"/>
        <w:gridCol w:w="1284"/>
        <w:gridCol w:w="1284"/>
      </w:tblGrid>
      <w:tr w:rsidR="00E315B2" w:rsidRPr="00BA0022" w14:paraId="501A99CE" w14:textId="77777777" w:rsidTr="00BA0022">
        <w:trPr>
          <w:jc w:val="center"/>
        </w:trPr>
        <w:tc>
          <w:tcPr>
            <w:tcW w:w="1585" w:type="dxa"/>
            <w:vAlign w:val="center"/>
          </w:tcPr>
          <w:p w14:paraId="771F747B"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Classe</w:t>
            </w:r>
          </w:p>
        </w:tc>
        <w:tc>
          <w:tcPr>
            <w:tcW w:w="1284" w:type="dxa"/>
            <w:vAlign w:val="center"/>
          </w:tcPr>
          <w:p w14:paraId="0CC49609"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w:t>
            </w:r>
          </w:p>
        </w:tc>
        <w:tc>
          <w:tcPr>
            <w:tcW w:w="1283" w:type="dxa"/>
            <w:vAlign w:val="center"/>
          </w:tcPr>
          <w:p w14:paraId="6CBC9AC7"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II</w:t>
            </w:r>
          </w:p>
        </w:tc>
        <w:tc>
          <w:tcPr>
            <w:tcW w:w="1284" w:type="dxa"/>
            <w:vAlign w:val="center"/>
          </w:tcPr>
          <w:p w14:paraId="1A8AB763"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III</w:t>
            </w:r>
          </w:p>
        </w:tc>
        <w:tc>
          <w:tcPr>
            <w:tcW w:w="1284" w:type="dxa"/>
            <w:vAlign w:val="center"/>
          </w:tcPr>
          <w:p w14:paraId="56AA0471"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IV</w:t>
            </w:r>
          </w:p>
        </w:tc>
        <w:tc>
          <w:tcPr>
            <w:tcW w:w="1284" w:type="dxa"/>
            <w:vAlign w:val="center"/>
          </w:tcPr>
          <w:p w14:paraId="537934B9"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V</w:t>
            </w:r>
          </w:p>
        </w:tc>
        <w:tc>
          <w:tcPr>
            <w:tcW w:w="1284" w:type="dxa"/>
            <w:vAlign w:val="center"/>
          </w:tcPr>
          <w:p w14:paraId="6BE87698"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VI</w:t>
            </w:r>
          </w:p>
        </w:tc>
      </w:tr>
      <w:tr w:rsidR="00BA0022" w:rsidRPr="00BA0022" w14:paraId="20ACCAAF" w14:textId="77777777" w:rsidTr="00BA0022">
        <w:trPr>
          <w:jc w:val="center"/>
        </w:trPr>
        <w:tc>
          <w:tcPr>
            <w:tcW w:w="1585" w:type="dxa"/>
          </w:tcPr>
          <w:p w14:paraId="278B65F4"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A (Superior)</w:t>
            </w:r>
          </w:p>
        </w:tc>
        <w:tc>
          <w:tcPr>
            <w:tcW w:w="1284" w:type="dxa"/>
          </w:tcPr>
          <w:p w14:paraId="29D30D9F" w14:textId="06E8A865"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R$ 4.486,26</w:t>
            </w:r>
          </w:p>
        </w:tc>
        <w:tc>
          <w:tcPr>
            <w:tcW w:w="1283" w:type="dxa"/>
          </w:tcPr>
          <w:p w14:paraId="20BE4748" w14:textId="1C26E623"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R$ 4.710,57</w:t>
            </w:r>
          </w:p>
        </w:tc>
        <w:tc>
          <w:tcPr>
            <w:tcW w:w="1284" w:type="dxa"/>
          </w:tcPr>
          <w:p w14:paraId="3EC169AD" w14:textId="068A4D3A"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R$ 4.946,10</w:t>
            </w:r>
          </w:p>
        </w:tc>
        <w:tc>
          <w:tcPr>
            <w:tcW w:w="1284" w:type="dxa"/>
          </w:tcPr>
          <w:p w14:paraId="1CFFE77E" w14:textId="4FC6EEAD"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R$ 5.193,40</w:t>
            </w:r>
          </w:p>
        </w:tc>
        <w:tc>
          <w:tcPr>
            <w:tcW w:w="1284" w:type="dxa"/>
          </w:tcPr>
          <w:p w14:paraId="206097DB" w14:textId="4E3A2115"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R$ 5.453,07</w:t>
            </w:r>
          </w:p>
        </w:tc>
        <w:tc>
          <w:tcPr>
            <w:tcW w:w="1284" w:type="dxa"/>
          </w:tcPr>
          <w:p w14:paraId="34AE602F" w14:textId="47D73617"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R$ 5.725,73</w:t>
            </w:r>
          </w:p>
        </w:tc>
      </w:tr>
      <w:tr w:rsidR="00BA0022" w:rsidRPr="00BA0022" w14:paraId="60232A05" w14:textId="77777777" w:rsidTr="00BA0022">
        <w:trPr>
          <w:jc w:val="center"/>
        </w:trPr>
        <w:tc>
          <w:tcPr>
            <w:tcW w:w="1585" w:type="dxa"/>
          </w:tcPr>
          <w:p w14:paraId="1FE86CB9"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 xml:space="preserve">B </w:t>
            </w:r>
            <w:r w:rsidRPr="005F1973">
              <w:rPr>
                <w:rFonts w:ascii="Times New Roman" w:hAnsi="Times New Roman" w:cs="Times New Roman"/>
                <w:sz w:val="16"/>
                <w:szCs w:val="20"/>
              </w:rPr>
              <w:t>(Especialização)</w:t>
            </w:r>
          </w:p>
        </w:tc>
        <w:tc>
          <w:tcPr>
            <w:tcW w:w="1284" w:type="dxa"/>
          </w:tcPr>
          <w:p w14:paraId="329FC42F" w14:textId="6ECC2118"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R$ 4.934,88</w:t>
            </w:r>
          </w:p>
        </w:tc>
        <w:tc>
          <w:tcPr>
            <w:tcW w:w="1283" w:type="dxa"/>
          </w:tcPr>
          <w:p w14:paraId="363603C9" w14:textId="367BE6BA"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R$ 5.181,62</w:t>
            </w:r>
          </w:p>
        </w:tc>
        <w:tc>
          <w:tcPr>
            <w:tcW w:w="1284" w:type="dxa"/>
          </w:tcPr>
          <w:p w14:paraId="513BFF26" w14:textId="5C6B1039"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R$ 5.440,70</w:t>
            </w:r>
          </w:p>
        </w:tc>
        <w:tc>
          <w:tcPr>
            <w:tcW w:w="1284" w:type="dxa"/>
          </w:tcPr>
          <w:p w14:paraId="05B83970" w14:textId="2C19F3F4"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R$ 5.712,74</w:t>
            </w:r>
          </w:p>
        </w:tc>
        <w:tc>
          <w:tcPr>
            <w:tcW w:w="1284" w:type="dxa"/>
          </w:tcPr>
          <w:p w14:paraId="07802EFE" w14:textId="6342DF25"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R$ 5.998,38</w:t>
            </w:r>
          </w:p>
        </w:tc>
        <w:tc>
          <w:tcPr>
            <w:tcW w:w="1284" w:type="dxa"/>
          </w:tcPr>
          <w:p w14:paraId="5B978DAE" w14:textId="5CE80CCF"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R$ 6.298,30</w:t>
            </w:r>
          </w:p>
        </w:tc>
      </w:tr>
      <w:tr w:rsidR="00BA0022" w:rsidRPr="00BA0022" w14:paraId="65013DE2" w14:textId="77777777" w:rsidTr="00BA0022">
        <w:trPr>
          <w:jc w:val="center"/>
        </w:trPr>
        <w:tc>
          <w:tcPr>
            <w:tcW w:w="1585" w:type="dxa"/>
          </w:tcPr>
          <w:p w14:paraId="400FEB8A"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C (Mestrado)</w:t>
            </w:r>
          </w:p>
        </w:tc>
        <w:tc>
          <w:tcPr>
            <w:tcW w:w="1284" w:type="dxa"/>
          </w:tcPr>
          <w:p w14:paraId="3DCBF249" w14:textId="3362491A"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R$ 5.428,37</w:t>
            </w:r>
          </w:p>
        </w:tc>
        <w:tc>
          <w:tcPr>
            <w:tcW w:w="1283" w:type="dxa"/>
          </w:tcPr>
          <w:p w14:paraId="541ABC9A" w14:textId="4786E502"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R$ 5.699,78</w:t>
            </w:r>
          </w:p>
        </w:tc>
        <w:tc>
          <w:tcPr>
            <w:tcW w:w="1284" w:type="dxa"/>
          </w:tcPr>
          <w:p w14:paraId="20C230DF" w14:textId="7CD02F9F"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R$ 5.984,77</w:t>
            </w:r>
          </w:p>
        </w:tc>
        <w:tc>
          <w:tcPr>
            <w:tcW w:w="1284" w:type="dxa"/>
          </w:tcPr>
          <w:p w14:paraId="54D99515" w14:textId="31432C88"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R$ 6.284,01</w:t>
            </w:r>
          </w:p>
        </w:tc>
        <w:tc>
          <w:tcPr>
            <w:tcW w:w="1284" w:type="dxa"/>
          </w:tcPr>
          <w:p w14:paraId="3A3917B4" w14:textId="7C5B321E"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R$ 6.598,20</w:t>
            </w:r>
          </w:p>
        </w:tc>
        <w:tc>
          <w:tcPr>
            <w:tcW w:w="1284" w:type="dxa"/>
          </w:tcPr>
          <w:p w14:paraId="3B4F1C66" w14:textId="4F319789"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R$ 6.928,12</w:t>
            </w:r>
          </w:p>
        </w:tc>
      </w:tr>
      <w:tr w:rsidR="00BA0022" w:rsidRPr="00BA0022" w14:paraId="2D785C3A" w14:textId="77777777" w:rsidTr="00BA0022">
        <w:trPr>
          <w:jc w:val="center"/>
        </w:trPr>
        <w:tc>
          <w:tcPr>
            <w:tcW w:w="1585" w:type="dxa"/>
          </w:tcPr>
          <w:p w14:paraId="7BAFF638"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D (Doutorado)</w:t>
            </w:r>
          </w:p>
        </w:tc>
        <w:tc>
          <w:tcPr>
            <w:tcW w:w="1284" w:type="dxa"/>
          </w:tcPr>
          <w:p w14:paraId="2885AA7F" w14:textId="5FD28A4C"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R$ 5.971,20</w:t>
            </w:r>
          </w:p>
        </w:tc>
        <w:tc>
          <w:tcPr>
            <w:tcW w:w="1283" w:type="dxa"/>
          </w:tcPr>
          <w:p w14:paraId="2AEA9032" w14:textId="301BDA14"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R$ 6.269,76</w:t>
            </w:r>
          </w:p>
        </w:tc>
        <w:tc>
          <w:tcPr>
            <w:tcW w:w="1284" w:type="dxa"/>
          </w:tcPr>
          <w:p w14:paraId="03AAA1A3" w14:textId="426C23ED"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R$ 6.583,25</w:t>
            </w:r>
          </w:p>
        </w:tc>
        <w:tc>
          <w:tcPr>
            <w:tcW w:w="1284" w:type="dxa"/>
          </w:tcPr>
          <w:p w14:paraId="4407AB07" w14:textId="41E1FD49"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R$ 6.912,41</w:t>
            </w:r>
          </w:p>
        </w:tc>
        <w:tc>
          <w:tcPr>
            <w:tcW w:w="1284" w:type="dxa"/>
          </w:tcPr>
          <w:p w14:paraId="753909F3" w14:textId="4DD45A89"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R$ 7.258,03</w:t>
            </w:r>
          </w:p>
        </w:tc>
        <w:tc>
          <w:tcPr>
            <w:tcW w:w="1284" w:type="dxa"/>
          </w:tcPr>
          <w:p w14:paraId="283FAA63" w14:textId="74836612"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R$ 7.620,93</w:t>
            </w:r>
          </w:p>
        </w:tc>
      </w:tr>
    </w:tbl>
    <w:p w14:paraId="7D76E2C0" w14:textId="77777777" w:rsidR="00E315B2" w:rsidRPr="00BA0022" w:rsidRDefault="00E315B2" w:rsidP="00E315B2"/>
    <w:p w14:paraId="54E5DD1B" w14:textId="77777777" w:rsidR="00E315B2" w:rsidRPr="00BA0022" w:rsidRDefault="00E315B2" w:rsidP="00E315B2">
      <w:r w:rsidRPr="00BA0022">
        <w:rPr>
          <w:b/>
        </w:rPr>
        <w:t>Professor de Educação Fundamental (antigo Professor B)</w:t>
      </w:r>
    </w:p>
    <w:tbl>
      <w:tblPr>
        <w:tblStyle w:val="Tabelacomgrade"/>
        <w:tblW w:w="0" w:type="auto"/>
        <w:jc w:val="center"/>
        <w:tblLook w:val="04A0" w:firstRow="1" w:lastRow="0" w:firstColumn="1" w:lastColumn="0" w:noHBand="0" w:noVBand="1"/>
      </w:tblPr>
      <w:tblGrid>
        <w:gridCol w:w="1585"/>
        <w:gridCol w:w="1284"/>
        <w:gridCol w:w="1283"/>
        <w:gridCol w:w="1284"/>
        <w:gridCol w:w="1284"/>
        <w:gridCol w:w="1284"/>
        <w:gridCol w:w="1284"/>
      </w:tblGrid>
      <w:tr w:rsidR="00E315B2" w:rsidRPr="00BA0022" w14:paraId="5CAC0D7B" w14:textId="77777777" w:rsidTr="00BA0022">
        <w:trPr>
          <w:jc w:val="center"/>
        </w:trPr>
        <w:tc>
          <w:tcPr>
            <w:tcW w:w="1585" w:type="dxa"/>
            <w:vAlign w:val="center"/>
          </w:tcPr>
          <w:p w14:paraId="11602A4E"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Classe</w:t>
            </w:r>
          </w:p>
        </w:tc>
        <w:tc>
          <w:tcPr>
            <w:tcW w:w="1284" w:type="dxa"/>
            <w:vAlign w:val="center"/>
          </w:tcPr>
          <w:p w14:paraId="3143AF7B"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w:t>
            </w:r>
          </w:p>
        </w:tc>
        <w:tc>
          <w:tcPr>
            <w:tcW w:w="1283" w:type="dxa"/>
            <w:vAlign w:val="center"/>
          </w:tcPr>
          <w:p w14:paraId="0CAFBD8E"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II</w:t>
            </w:r>
          </w:p>
        </w:tc>
        <w:tc>
          <w:tcPr>
            <w:tcW w:w="1284" w:type="dxa"/>
            <w:vAlign w:val="center"/>
          </w:tcPr>
          <w:p w14:paraId="4D07A915"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III</w:t>
            </w:r>
          </w:p>
        </w:tc>
        <w:tc>
          <w:tcPr>
            <w:tcW w:w="1284" w:type="dxa"/>
            <w:vAlign w:val="center"/>
          </w:tcPr>
          <w:p w14:paraId="39EE62D2"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IV</w:t>
            </w:r>
          </w:p>
        </w:tc>
        <w:tc>
          <w:tcPr>
            <w:tcW w:w="1284" w:type="dxa"/>
            <w:vAlign w:val="center"/>
          </w:tcPr>
          <w:p w14:paraId="0951E41D"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V</w:t>
            </w:r>
          </w:p>
        </w:tc>
        <w:tc>
          <w:tcPr>
            <w:tcW w:w="1284" w:type="dxa"/>
            <w:vAlign w:val="center"/>
          </w:tcPr>
          <w:p w14:paraId="25A8ED80"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VI</w:t>
            </w:r>
          </w:p>
        </w:tc>
      </w:tr>
      <w:tr w:rsidR="00BA0022" w:rsidRPr="00BA0022" w14:paraId="5A8243B7" w14:textId="77777777" w:rsidTr="00BA0022">
        <w:trPr>
          <w:jc w:val="center"/>
        </w:trPr>
        <w:tc>
          <w:tcPr>
            <w:tcW w:w="1585" w:type="dxa"/>
          </w:tcPr>
          <w:p w14:paraId="4F8E1A8C"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A (Superior)</w:t>
            </w:r>
          </w:p>
        </w:tc>
        <w:tc>
          <w:tcPr>
            <w:tcW w:w="1284" w:type="dxa"/>
          </w:tcPr>
          <w:p w14:paraId="199D5829" w14:textId="160949AD"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R$ 4.486,26</w:t>
            </w:r>
          </w:p>
        </w:tc>
        <w:tc>
          <w:tcPr>
            <w:tcW w:w="1283" w:type="dxa"/>
          </w:tcPr>
          <w:p w14:paraId="444BD491" w14:textId="5286B908"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R$ 4.710,57</w:t>
            </w:r>
          </w:p>
        </w:tc>
        <w:tc>
          <w:tcPr>
            <w:tcW w:w="1284" w:type="dxa"/>
          </w:tcPr>
          <w:p w14:paraId="2C2696F1" w14:textId="4F42843B"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R$ 4.946,10</w:t>
            </w:r>
          </w:p>
        </w:tc>
        <w:tc>
          <w:tcPr>
            <w:tcW w:w="1284" w:type="dxa"/>
          </w:tcPr>
          <w:p w14:paraId="5F797457" w14:textId="7BE98BBD"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R$ 5.193,40</w:t>
            </w:r>
          </w:p>
        </w:tc>
        <w:tc>
          <w:tcPr>
            <w:tcW w:w="1284" w:type="dxa"/>
          </w:tcPr>
          <w:p w14:paraId="517110CF" w14:textId="045FF3CC"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R$ 5.453,07</w:t>
            </w:r>
          </w:p>
        </w:tc>
        <w:tc>
          <w:tcPr>
            <w:tcW w:w="1284" w:type="dxa"/>
          </w:tcPr>
          <w:p w14:paraId="799EC1EB" w14:textId="7946431E"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R$ 5.725,73</w:t>
            </w:r>
          </w:p>
        </w:tc>
      </w:tr>
      <w:tr w:rsidR="00BA0022" w:rsidRPr="00BA0022" w14:paraId="31F25E36" w14:textId="77777777" w:rsidTr="00BA0022">
        <w:trPr>
          <w:jc w:val="center"/>
        </w:trPr>
        <w:tc>
          <w:tcPr>
            <w:tcW w:w="1585" w:type="dxa"/>
          </w:tcPr>
          <w:p w14:paraId="526C9A52"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 xml:space="preserve">B </w:t>
            </w:r>
            <w:r w:rsidRPr="005F1973">
              <w:rPr>
                <w:rFonts w:ascii="Times New Roman" w:hAnsi="Times New Roman" w:cs="Times New Roman"/>
                <w:sz w:val="16"/>
                <w:szCs w:val="20"/>
              </w:rPr>
              <w:t>(Especialização)</w:t>
            </w:r>
          </w:p>
        </w:tc>
        <w:tc>
          <w:tcPr>
            <w:tcW w:w="1284" w:type="dxa"/>
          </w:tcPr>
          <w:p w14:paraId="2B6929A3" w14:textId="1CC24263"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R$ 4.934,88</w:t>
            </w:r>
          </w:p>
        </w:tc>
        <w:tc>
          <w:tcPr>
            <w:tcW w:w="1283" w:type="dxa"/>
          </w:tcPr>
          <w:p w14:paraId="7C6F10A0" w14:textId="486F2F51"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R$ 5.181,62</w:t>
            </w:r>
          </w:p>
        </w:tc>
        <w:tc>
          <w:tcPr>
            <w:tcW w:w="1284" w:type="dxa"/>
          </w:tcPr>
          <w:p w14:paraId="4BDDD617" w14:textId="2EC071FD"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R$ 5.440,70</w:t>
            </w:r>
          </w:p>
        </w:tc>
        <w:tc>
          <w:tcPr>
            <w:tcW w:w="1284" w:type="dxa"/>
          </w:tcPr>
          <w:p w14:paraId="186B15E3" w14:textId="1B297D69"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R$ 5.712,74</w:t>
            </w:r>
          </w:p>
        </w:tc>
        <w:tc>
          <w:tcPr>
            <w:tcW w:w="1284" w:type="dxa"/>
          </w:tcPr>
          <w:p w14:paraId="5F335DA9" w14:textId="663F0CE1"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R$ 5.998,38</w:t>
            </w:r>
          </w:p>
        </w:tc>
        <w:tc>
          <w:tcPr>
            <w:tcW w:w="1284" w:type="dxa"/>
          </w:tcPr>
          <w:p w14:paraId="509CFF13" w14:textId="2D4EC8A9"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R$ 6.298,30</w:t>
            </w:r>
          </w:p>
        </w:tc>
      </w:tr>
      <w:tr w:rsidR="00BA0022" w:rsidRPr="00BA0022" w14:paraId="61DA7012" w14:textId="77777777" w:rsidTr="00BA0022">
        <w:trPr>
          <w:jc w:val="center"/>
        </w:trPr>
        <w:tc>
          <w:tcPr>
            <w:tcW w:w="1585" w:type="dxa"/>
          </w:tcPr>
          <w:p w14:paraId="3A14FD15"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C (Mestrado)</w:t>
            </w:r>
          </w:p>
        </w:tc>
        <w:tc>
          <w:tcPr>
            <w:tcW w:w="1284" w:type="dxa"/>
          </w:tcPr>
          <w:p w14:paraId="523DE2B3" w14:textId="1678B83B"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R$ 5.428,37</w:t>
            </w:r>
          </w:p>
        </w:tc>
        <w:tc>
          <w:tcPr>
            <w:tcW w:w="1283" w:type="dxa"/>
          </w:tcPr>
          <w:p w14:paraId="2B2EBF3A" w14:textId="339D799B"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R$ 5.699,78</w:t>
            </w:r>
          </w:p>
        </w:tc>
        <w:tc>
          <w:tcPr>
            <w:tcW w:w="1284" w:type="dxa"/>
          </w:tcPr>
          <w:p w14:paraId="3B6AD183" w14:textId="62EDBF2A"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R$ 5.984,77</w:t>
            </w:r>
          </w:p>
        </w:tc>
        <w:tc>
          <w:tcPr>
            <w:tcW w:w="1284" w:type="dxa"/>
          </w:tcPr>
          <w:p w14:paraId="0BF46656" w14:textId="7DA6A7F0"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R$ 6.284,01</w:t>
            </w:r>
          </w:p>
        </w:tc>
        <w:tc>
          <w:tcPr>
            <w:tcW w:w="1284" w:type="dxa"/>
          </w:tcPr>
          <w:p w14:paraId="3A069941" w14:textId="0AD62687"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R$ 6.598,20</w:t>
            </w:r>
          </w:p>
        </w:tc>
        <w:tc>
          <w:tcPr>
            <w:tcW w:w="1284" w:type="dxa"/>
          </w:tcPr>
          <w:p w14:paraId="2A322C4E" w14:textId="4EF093BF"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R$ 6.928,12</w:t>
            </w:r>
          </w:p>
        </w:tc>
      </w:tr>
      <w:tr w:rsidR="00BA0022" w:rsidRPr="00BA0022" w14:paraId="5F47505D" w14:textId="77777777" w:rsidTr="00BA0022">
        <w:trPr>
          <w:jc w:val="center"/>
        </w:trPr>
        <w:tc>
          <w:tcPr>
            <w:tcW w:w="1585" w:type="dxa"/>
          </w:tcPr>
          <w:p w14:paraId="140A442C"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D (Doutorado)</w:t>
            </w:r>
          </w:p>
        </w:tc>
        <w:tc>
          <w:tcPr>
            <w:tcW w:w="1284" w:type="dxa"/>
          </w:tcPr>
          <w:p w14:paraId="68E61975" w14:textId="68050608"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R$ 5.971,20</w:t>
            </w:r>
          </w:p>
        </w:tc>
        <w:tc>
          <w:tcPr>
            <w:tcW w:w="1283" w:type="dxa"/>
          </w:tcPr>
          <w:p w14:paraId="5E6B96A9" w14:textId="613A79BF"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R$ 6.269,76</w:t>
            </w:r>
          </w:p>
        </w:tc>
        <w:tc>
          <w:tcPr>
            <w:tcW w:w="1284" w:type="dxa"/>
          </w:tcPr>
          <w:p w14:paraId="607FC695" w14:textId="6BD027ED"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R$ 6.583,25</w:t>
            </w:r>
          </w:p>
        </w:tc>
        <w:tc>
          <w:tcPr>
            <w:tcW w:w="1284" w:type="dxa"/>
          </w:tcPr>
          <w:p w14:paraId="20F21F44" w14:textId="1BAC6D2C"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R$ 6.912,41</w:t>
            </w:r>
          </w:p>
        </w:tc>
        <w:tc>
          <w:tcPr>
            <w:tcW w:w="1284" w:type="dxa"/>
          </w:tcPr>
          <w:p w14:paraId="03A64514" w14:textId="276DFC6E"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R$ 7.258,03</w:t>
            </w:r>
          </w:p>
        </w:tc>
        <w:tc>
          <w:tcPr>
            <w:tcW w:w="1284" w:type="dxa"/>
          </w:tcPr>
          <w:p w14:paraId="1CB4CDC9" w14:textId="7934C588"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R$ 7.620,93</w:t>
            </w:r>
          </w:p>
        </w:tc>
      </w:tr>
    </w:tbl>
    <w:p w14:paraId="4DE2F067" w14:textId="77777777" w:rsidR="00E315B2" w:rsidRPr="00BA0022" w:rsidRDefault="00E315B2" w:rsidP="00E315B2"/>
    <w:p w14:paraId="162D797C" w14:textId="77777777" w:rsidR="00E315B2" w:rsidRPr="00BA0022" w:rsidRDefault="00E315B2" w:rsidP="00E315B2">
      <w:r w:rsidRPr="00BA0022">
        <w:rPr>
          <w:b/>
        </w:rPr>
        <w:t>Regente de Ensino</w:t>
      </w:r>
    </w:p>
    <w:tbl>
      <w:tblPr>
        <w:tblStyle w:val="Tabelacomgrade"/>
        <w:tblW w:w="0" w:type="auto"/>
        <w:jc w:val="center"/>
        <w:tblLook w:val="04A0" w:firstRow="1" w:lastRow="0" w:firstColumn="1" w:lastColumn="0" w:noHBand="0" w:noVBand="1"/>
      </w:tblPr>
      <w:tblGrid>
        <w:gridCol w:w="1672"/>
        <w:gridCol w:w="1268"/>
        <w:gridCol w:w="1268"/>
        <w:gridCol w:w="1270"/>
        <w:gridCol w:w="1270"/>
        <w:gridCol w:w="1270"/>
        <w:gridCol w:w="1270"/>
      </w:tblGrid>
      <w:tr w:rsidR="00E315B2" w:rsidRPr="00BA0022" w14:paraId="2DFC6854" w14:textId="77777777" w:rsidTr="00BA0022">
        <w:trPr>
          <w:jc w:val="center"/>
        </w:trPr>
        <w:tc>
          <w:tcPr>
            <w:tcW w:w="1672" w:type="dxa"/>
            <w:vAlign w:val="center"/>
          </w:tcPr>
          <w:p w14:paraId="699A4A42"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Classe</w:t>
            </w:r>
          </w:p>
        </w:tc>
        <w:tc>
          <w:tcPr>
            <w:tcW w:w="1268" w:type="dxa"/>
            <w:vAlign w:val="center"/>
          </w:tcPr>
          <w:p w14:paraId="5F1FB95D"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w:t>
            </w:r>
          </w:p>
        </w:tc>
        <w:tc>
          <w:tcPr>
            <w:tcW w:w="1268" w:type="dxa"/>
            <w:vAlign w:val="center"/>
          </w:tcPr>
          <w:p w14:paraId="5F171A7F"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II</w:t>
            </w:r>
          </w:p>
        </w:tc>
        <w:tc>
          <w:tcPr>
            <w:tcW w:w="1270" w:type="dxa"/>
            <w:vAlign w:val="center"/>
          </w:tcPr>
          <w:p w14:paraId="146061B1"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III</w:t>
            </w:r>
          </w:p>
        </w:tc>
        <w:tc>
          <w:tcPr>
            <w:tcW w:w="1270" w:type="dxa"/>
            <w:vAlign w:val="center"/>
          </w:tcPr>
          <w:p w14:paraId="509077D3"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IV</w:t>
            </w:r>
          </w:p>
        </w:tc>
        <w:tc>
          <w:tcPr>
            <w:tcW w:w="1270" w:type="dxa"/>
            <w:vAlign w:val="center"/>
          </w:tcPr>
          <w:p w14:paraId="5151C027"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V</w:t>
            </w:r>
          </w:p>
        </w:tc>
        <w:tc>
          <w:tcPr>
            <w:tcW w:w="1270" w:type="dxa"/>
            <w:vAlign w:val="center"/>
          </w:tcPr>
          <w:p w14:paraId="48458497"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VI</w:t>
            </w:r>
          </w:p>
        </w:tc>
      </w:tr>
      <w:tr w:rsidR="0008458C" w:rsidRPr="00BA0022" w14:paraId="50D4E5F6" w14:textId="77777777" w:rsidTr="00C84644">
        <w:trPr>
          <w:jc w:val="center"/>
        </w:trPr>
        <w:tc>
          <w:tcPr>
            <w:tcW w:w="1672" w:type="dxa"/>
          </w:tcPr>
          <w:p w14:paraId="473B1F54" w14:textId="42C3F87E" w:rsidR="0008458C" w:rsidRPr="005F1973" w:rsidRDefault="0008458C" w:rsidP="0008458C">
            <w:pPr>
              <w:rPr>
                <w:rFonts w:ascii="Times New Roman" w:hAnsi="Times New Roman" w:cs="Times New Roman"/>
                <w:sz w:val="20"/>
                <w:szCs w:val="20"/>
              </w:rPr>
            </w:pPr>
            <w:r w:rsidRPr="005F1973">
              <w:rPr>
                <w:rFonts w:ascii="Times New Roman" w:hAnsi="Times New Roman" w:cs="Times New Roman"/>
                <w:sz w:val="20"/>
                <w:szCs w:val="20"/>
              </w:rPr>
              <w:t xml:space="preserve">A </w:t>
            </w:r>
            <w:r w:rsidRPr="0008458C">
              <w:rPr>
                <w:rFonts w:ascii="Times New Roman" w:hAnsi="Times New Roman" w:cs="Times New Roman"/>
                <w:sz w:val="20"/>
                <w:szCs w:val="20"/>
              </w:rPr>
              <w:t>(</w:t>
            </w:r>
            <w:proofErr w:type="spellStart"/>
            <w:r w:rsidRPr="0008458C">
              <w:rPr>
                <w:rFonts w:ascii="Times New Roman" w:hAnsi="Times New Roman" w:cs="Times New Roman"/>
                <w:sz w:val="20"/>
                <w:szCs w:val="20"/>
              </w:rPr>
              <w:t>Inicial</w:t>
            </w:r>
            <w:proofErr w:type="spellEnd"/>
            <w:r w:rsidRPr="0008458C">
              <w:rPr>
                <w:rFonts w:ascii="Times New Roman" w:hAnsi="Times New Roman" w:cs="Times New Roman"/>
                <w:sz w:val="20"/>
                <w:szCs w:val="20"/>
              </w:rPr>
              <w:t>)</w:t>
            </w:r>
          </w:p>
        </w:tc>
        <w:tc>
          <w:tcPr>
            <w:tcW w:w="1268" w:type="dxa"/>
            <w:vAlign w:val="center"/>
          </w:tcPr>
          <w:p w14:paraId="422DB7ED" w14:textId="1FD9E408" w:rsidR="0008458C" w:rsidRPr="0008458C" w:rsidRDefault="0008458C" w:rsidP="003E1024">
            <w:pPr>
              <w:jc w:val="center"/>
              <w:rPr>
                <w:rFonts w:ascii="Times New Roman" w:hAnsi="Times New Roman" w:cs="Times New Roman"/>
                <w:sz w:val="20"/>
                <w:szCs w:val="20"/>
              </w:rPr>
            </w:pPr>
            <w:r w:rsidRPr="0008458C">
              <w:rPr>
                <w:rFonts w:ascii="Times New Roman" w:hAnsi="Times New Roman" w:cs="Times New Roman"/>
                <w:bCs/>
                <w:sz w:val="20"/>
                <w:szCs w:val="20"/>
              </w:rPr>
              <w:t>R$ 2.451,47</w:t>
            </w:r>
          </w:p>
        </w:tc>
        <w:tc>
          <w:tcPr>
            <w:tcW w:w="1268" w:type="dxa"/>
            <w:vAlign w:val="center"/>
          </w:tcPr>
          <w:p w14:paraId="6EF5D3D7" w14:textId="7B5ACBC5" w:rsidR="0008458C" w:rsidRPr="0008458C" w:rsidRDefault="0008458C" w:rsidP="003E1024">
            <w:pPr>
              <w:jc w:val="center"/>
              <w:rPr>
                <w:rFonts w:ascii="Times New Roman" w:hAnsi="Times New Roman" w:cs="Times New Roman"/>
                <w:sz w:val="20"/>
                <w:szCs w:val="20"/>
              </w:rPr>
            </w:pPr>
            <w:r w:rsidRPr="0008458C">
              <w:rPr>
                <w:rFonts w:ascii="Times New Roman" w:hAnsi="Times New Roman" w:cs="Times New Roman"/>
                <w:bCs/>
                <w:sz w:val="20"/>
                <w:szCs w:val="20"/>
                <w:lang w:val="pt-BR"/>
              </w:rPr>
              <w:t>R$ 2.574,04</w:t>
            </w:r>
          </w:p>
        </w:tc>
        <w:tc>
          <w:tcPr>
            <w:tcW w:w="1270" w:type="dxa"/>
            <w:vAlign w:val="center"/>
          </w:tcPr>
          <w:p w14:paraId="67CCC9A7" w14:textId="1F1E9B5A" w:rsidR="0008458C" w:rsidRPr="0008458C" w:rsidRDefault="0008458C" w:rsidP="003E1024">
            <w:pPr>
              <w:jc w:val="center"/>
              <w:rPr>
                <w:rFonts w:ascii="Times New Roman" w:hAnsi="Times New Roman" w:cs="Times New Roman"/>
                <w:sz w:val="20"/>
                <w:szCs w:val="20"/>
              </w:rPr>
            </w:pPr>
            <w:r w:rsidRPr="0008458C">
              <w:rPr>
                <w:rFonts w:ascii="Times New Roman" w:hAnsi="Times New Roman" w:cs="Times New Roman"/>
                <w:bCs/>
                <w:sz w:val="20"/>
                <w:szCs w:val="20"/>
                <w:lang w:val="pt-BR"/>
              </w:rPr>
              <w:t>R$ 2.702,75</w:t>
            </w:r>
          </w:p>
        </w:tc>
        <w:tc>
          <w:tcPr>
            <w:tcW w:w="1270" w:type="dxa"/>
            <w:vAlign w:val="center"/>
          </w:tcPr>
          <w:p w14:paraId="3660F0E6" w14:textId="05FF0C33" w:rsidR="0008458C" w:rsidRPr="0008458C" w:rsidRDefault="0008458C" w:rsidP="003E1024">
            <w:pPr>
              <w:jc w:val="center"/>
              <w:rPr>
                <w:rFonts w:ascii="Times New Roman" w:hAnsi="Times New Roman" w:cs="Times New Roman"/>
                <w:sz w:val="20"/>
                <w:szCs w:val="20"/>
              </w:rPr>
            </w:pPr>
            <w:r w:rsidRPr="0008458C">
              <w:rPr>
                <w:rFonts w:ascii="Times New Roman" w:hAnsi="Times New Roman" w:cs="Times New Roman"/>
                <w:bCs/>
                <w:sz w:val="20"/>
                <w:szCs w:val="20"/>
                <w:lang w:val="pt-BR"/>
              </w:rPr>
              <w:t>R$ 2.837,90</w:t>
            </w:r>
          </w:p>
        </w:tc>
        <w:tc>
          <w:tcPr>
            <w:tcW w:w="1270" w:type="dxa"/>
            <w:vAlign w:val="center"/>
          </w:tcPr>
          <w:p w14:paraId="40066A3E" w14:textId="6BC59A39" w:rsidR="0008458C" w:rsidRPr="0008458C" w:rsidRDefault="0008458C" w:rsidP="003E1024">
            <w:pPr>
              <w:jc w:val="center"/>
              <w:rPr>
                <w:rFonts w:ascii="Times New Roman" w:hAnsi="Times New Roman" w:cs="Times New Roman"/>
                <w:sz w:val="20"/>
                <w:szCs w:val="20"/>
              </w:rPr>
            </w:pPr>
            <w:r w:rsidRPr="0008458C">
              <w:rPr>
                <w:rFonts w:ascii="Times New Roman" w:hAnsi="Times New Roman" w:cs="Times New Roman"/>
                <w:bCs/>
                <w:sz w:val="20"/>
                <w:szCs w:val="20"/>
                <w:lang w:val="pt-BR"/>
              </w:rPr>
              <w:t>R$ 2.979,78</w:t>
            </w:r>
          </w:p>
        </w:tc>
        <w:tc>
          <w:tcPr>
            <w:tcW w:w="1270" w:type="dxa"/>
            <w:vAlign w:val="center"/>
          </w:tcPr>
          <w:p w14:paraId="51269953" w14:textId="085FEA89" w:rsidR="0008458C" w:rsidRPr="0008458C" w:rsidRDefault="0008458C" w:rsidP="003E1024">
            <w:pPr>
              <w:jc w:val="center"/>
              <w:rPr>
                <w:rFonts w:ascii="Times New Roman" w:hAnsi="Times New Roman" w:cs="Times New Roman"/>
                <w:sz w:val="20"/>
                <w:szCs w:val="20"/>
              </w:rPr>
            </w:pPr>
            <w:r w:rsidRPr="0008458C">
              <w:rPr>
                <w:rFonts w:ascii="Times New Roman" w:hAnsi="Times New Roman" w:cs="Times New Roman"/>
                <w:bCs/>
                <w:sz w:val="20"/>
                <w:szCs w:val="20"/>
                <w:lang w:val="pt-BR"/>
              </w:rPr>
              <w:t>R$ 3.128,76</w:t>
            </w:r>
          </w:p>
        </w:tc>
      </w:tr>
      <w:tr w:rsidR="0008458C" w:rsidRPr="00BA0022" w14:paraId="1B735F07" w14:textId="77777777" w:rsidTr="00BA0022">
        <w:trPr>
          <w:jc w:val="center"/>
        </w:trPr>
        <w:tc>
          <w:tcPr>
            <w:tcW w:w="1672" w:type="dxa"/>
          </w:tcPr>
          <w:p w14:paraId="23389DE8" w14:textId="284F7E13" w:rsidR="0008458C" w:rsidRPr="0008458C" w:rsidRDefault="0008458C" w:rsidP="003E1024">
            <w:pPr>
              <w:rPr>
                <w:rFonts w:ascii="Times New Roman" w:hAnsi="Times New Roman" w:cs="Times New Roman"/>
                <w:sz w:val="20"/>
                <w:szCs w:val="20"/>
              </w:rPr>
            </w:pPr>
            <w:r w:rsidRPr="0008458C">
              <w:rPr>
                <w:rFonts w:ascii="Times New Roman" w:hAnsi="Times New Roman" w:cs="Times New Roman"/>
                <w:sz w:val="20"/>
                <w:szCs w:val="20"/>
              </w:rPr>
              <w:t>B</w:t>
            </w:r>
            <w:r>
              <w:rPr>
                <w:rFonts w:ascii="Times New Roman" w:hAnsi="Times New Roman" w:cs="Times New Roman"/>
                <w:sz w:val="20"/>
                <w:szCs w:val="20"/>
              </w:rPr>
              <w:t xml:space="preserve"> (Superior)</w:t>
            </w:r>
          </w:p>
        </w:tc>
        <w:tc>
          <w:tcPr>
            <w:tcW w:w="1268" w:type="dxa"/>
          </w:tcPr>
          <w:p w14:paraId="4E0E9224" w14:textId="0361D08F" w:rsidR="0008458C" w:rsidRPr="0008458C" w:rsidRDefault="0008458C" w:rsidP="003E1024">
            <w:pPr>
              <w:jc w:val="center"/>
              <w:rPr>
                <w:rFonts w:ascii="Times New Roman" w:hAnsi="Times New Roman" w:cs="Times New Roman"/>
                <w:sz w:val="20"/>
                <w:szCs w:val="20"/>
              </w:rPr>
            </w:pPr>
            <w:r w:rsidRPr="0008458C">
              <w:rPr>
                <w:rFonts w:ascii="Times New Roman" w:hAnsi="Times New Roman" w:cs="Times New Roman"/>
                <w:sz w:val="20"/>
                <w:szCs w:val="20"/>
              </w:rPr>
              <w:t>R$ 4.486,26</w:t>
            </w:r>
          </w:p>
        </w:tc>
        <w:tc>
          <w:tcPr>
            <w:tcW w:w="1268" w:type="dxa"/>
          </w:tcPr>
          <w:p w14:paraId="20094626" w14:textId="5A8AA150" w:rsidR="0008458C" w:rsidRPr="0008458C" w:rsidRDefault="0008458C" w:rsidP="003E1024">
            <w:pPr>
              <w:jc w:val="center"/>
              <w:rPr>
                <w:rFonts w:ascii="Times New Roman" w:hAnsi="Times New Roman" w:cs="Times New Roman"/>
                <w:sz w:val="20"/>
                <w:szCs w:val="20"/>
              </w:rPr>
            </w:pPr>
            <w:r w:rsidRPr="0008458C">
              <w:rPr>
                <w:rFonts w:ascii="Times New Roman" w:hAnsi="Times New Roman" w:cs="Times New Roman"/>
                <w:sz w:val="20"/>
                <w:szCs w:val="20"/>
              </w:rPr>
              <w:t>R$ 4.710,57</w:t>
            </w:r>
          </w:p>
        </w:tc>
        <w:tc>
          <w:tcPr>
            <w:tcW w:w="1270" w:type="dxa"/>
          </w:tcPr>
          <w:p w14:paraId="1ED4D5D5" w14:textId="135B7014" w:rsidR="0008458C" w:rsidRPr="0008458C" w:rsidRDefault="0008458C" w:rsidP="003E1024">
            <w:pPr>
              <w:jc w:val="center"/>
              <w:rPr>
                <w:rFonts w:ascii="Times New Roman" w:hAnsi="Times New Roman" w:cs="Times New Roman"/>
                <w:sz w:val="20"/>
                <w:szCs w:val="20"/>
              </w:rPr>
            </w:pPr>
            <w:r w:rsidRPr="0008458C">
              <w:rPr>
                <w:rFonts w:ascii="Times New Roman" w:hAnsi="Times New Roman" w:cs="Times New Roman"/>
                <w:sz w:val="20"/>
                <w:szCs w:val="20"/>
              </w:rPr>
              <w:t>R$ 4.946,10</w:t>
            </w:r>
          </w:p>
        </w:tc>
        <w:tc>
          <w:tcPr>
            <w:tcW w:w="1270" w:type="dxa"/>
          </w:tcPr>
          <w:p w14:paraId="661BFE6E" w14:textId="35E765F7" w:rsidR="0008458C" w:rsidRPr="0008458C" w:rsidRDefault="0008458C" w:rsidP="003E1024">
            <w:pPr>
              <w:jc w:val="center"/>
              <w:rPr>
                <w:rFonts w:ascii="Times New Roman" w:hAnsi="Times New Roman" w:cs="Times New Roman"/>
                <w:sz w:val="20"/>
                <w:szCs w:val="20"/>
              </w:rPr>
            </w:pPr>
            <w:r w:rsidRPr="0008458C">
              <w:rPr>
                <w:rFonts w:ascii="Times New Roman" w:hAnsi="Times New Roman" w:cs="Times New Roman"/>
                <w:sz w:val="20"/>
                <w:szCs w:val="20"/>
              </w:rPr>
              <w:t>R$ 5.193,40</w:t>
            </w:r>
          </w:p>
        </w:tc>
        <w:tc>
          <w:tcPr>
            <w:tcW w:w="1270" w:type="dxa"/>
          </w:tcPr>
          <w:p w14:paraId="5AFCA8B0" w14:textId="093F7F23" w:rsidR="0008458C" w:rsidRPr="0008458C" w:rsidRDefault="0008458C" w:rsidP="003E1024">
            <w:pPr>
              <w:jc w:val="center"/>
              <w:rPr>
                <w:rFonts w:ascii="Times New Roman" w:hAnsi="Times New Roman" w:cs="Times New Roman"/>
                <w:sz w:val="20"/>
                <w:szCs w:val="20"/>
              </w:rPr>
            </w:pPr>
            <w:r w:rsidRPr="0008458C">
              <w:rPr>
                <w:rFonts w:ascii="Times New Roman" w:hAnsi="Times New Roman" w:cs="Times New Roman"/>
                <w:sz w:val="20"/>
                <w:szCs w:val="20"/>
              </w:rPr>
              <w:t>R$ 5.453,07</w:t>
            </w:r>
          </w:p>
        </w:tc>
        <w:tc>
          <w:tcPr>
            <w:tcW w:w="1270" w:type="dxa"/>
          </w:tcPr>
          <w:p w14:paraId="29E042E7" w14:textId="63FD235A" w:rsidR="0008458C" w:rsidRPr="0008458C" w:rsidRDefault="0008458C" w:rsidP="003E1024">
            <w:pPr>
              <w:jc w:val="center"/>
              <w:rPr>
                <w:rFonts w:ascii="Times New Roman" w:hAnsi="Times New Roman" w:cs="Times New Roman"/>
                <w:sz w:val="20"/>
                <w:szCs w:val="20"/>
              </w:rPr>
            </w:pPr>
            <w:r w:rsidRPr="0008458C">
              <w:rPr>
                <w:rFonts w:ascii="Times New Roman" w:hAnsi="Times New Roman" w:cs="Times New Roman"/>
                <w:sz w:val="20"/>
                <w:szCs w:val="20"/>
              </w:rPr>
              <w:t>R$ 5.725,73</w:t>
            </w:r>
          </w:p>
        </w:tc>
      </w:tr>
      <w:tr w:rsidR="00BA0022" w:rsidRPr="00BA0022" w14:paraId="021ECD72" w14:textId="77777777" w:rsidTr="00BA0022">
        <w:trPr>
          <w:jc w:val="center"/>
        </w:trPr>
        <w:tc>
          <w:tcPr>
            <w:tcW w:w="1672" w:type="dxa"/>
          </w:tcPr>
          <w:p w14:paraId="1286DBEC"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 xml:space="preserve">B </w:t>
            </w:r>
            <w:r w:rsidRPr="005F1973">
              <w:rPr>
                <w:rFonts w:ascii="Times New Roman" w:hAnsi="Times New Roman" w:cs="Times New Roman"/>
                <w:sz w:val="18"/>
                <w:szCs w:val="20"/>
              </w:rPr>
              <w:t>(</w:t>
            </w:r>
            <w:proofErr w:type="spellStart"/>
            <w:r w:rsidRPr="005F1973">
              <w:rPr>
                <w:rFonts w:ascii="Times New Roman" w:hAnsi="Times New Roman" w:cs="Times New Roman"/>
                <w:sz w:val="18"/>
                <w:szCs w:val="20"/>
              </w:rPr>
              <w:t>Especialização</w:t>
            </w:r>
            <w:proofErr w:type="spellEnd"/>
            <w:r w:rsidRPr="005F1973">
              <w:rPr>
                <w:rFonts w:ascii="Times New Roman" w:hAnsi="Times New Roman" w:cs="Times New Roman"/>
                <w:sz w:val="18"/>
                <w:szCs w:val="20"/>
              </w:rPr>
              <w:t>)</w:t>
            </w:r>
          </w:p>
        </w:tc>
        <w:tc>
          <w:tcPr>
            <w:tcW w:w="1268" w:type="dxa"/>
          </w:tcPr>
          <w:p w14:paraId="5AAFA022" w14:textId="07BC9BCD"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R$ 4.934,88</w:t>
            </w:r>
          </w:p>
        </w:tc>
        <w:tc>
          <w:tcPr>
            <w:tcW w:w="1268" w:type="dxa"/>
          </w:tcPr>
          <w:p w14:paraId="1E9F296C" w14:textId="61B43594"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R$ 5.181,62</w:t>
            </w:r>
          </w:p>
        </w:tc>
        <w:tc>
          <w:tcPr>
            <w:tcW w:w="1270" w:type="dxa"/>
          </w:tcPr>
          <w:p w14:paraId="5B04CB61" w14:textId="78663E61"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R$ 5.440,70</w:t>
            </w:r>
          </w:p>
        </w:tc>
        <w:tc>
          <w:tcPr>
            <w:tcW w:w="1270" w:type="dxa"/>
          </w:tcPr>
          <w:p w14:paraId="61FB3C73" w14:textId="50C9107D"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R$ 5.712,74</w:t>
            </w:r>
          </w:p>
        </w:tc>
        <w:tc>
          <w:tcPr>
            <w:tcW w:w="1270" w:type="dxa"/>
          </w:tcPr>
          <w:p w14:paraId="7E4AFD69" w14:textId="7618A5E0"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R$ 5.998,38</w:t>
            </w:r>
          </w:p>
        </w:tc>
        <w:tc>
          <w:tcPr>
            <w:tcW w:w="1270" w:type="dxa"/>
          </w:tcPr>
          <w:p w14:paraId="1DE8AC18" w14:textId="66EFC547"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R$ 6.298,30</w:t>
            </w:r>
          </w:p>
        </w:tc>
      </w:tr>
      <w:tr w:rsidR="00BA0022" w:rsidRPr="00BA0022" w14:paraId="5FBBEDFE" w14:textId="77777777" w:rsidTr="00BA0022">
        <w:trPr>
          <w:jc w:val="center"/>
        </w:trPr>
        <w:tc>
          <w:tcPr>
            <w:tcW w:w="1672" w:type="dxa"/>
          </w:tcPr>
          <w:p w14:paraId="72BC2EC8"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C (Mestrado)</w:t>
            </w:r>
          </w:p>
        </w:tc>
        <w:tc>
          <w:tcPr>
            <w:tcW w:w="1268" w:type="dxa"/>
          </w:tcPr>
          <w:p w14:paraId="385B9A7B" w14:textId="434133C1"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R$ 5.428,37</w:t>
            </w:r>
          </w:p>
        </w:tc>
        <w:tc>
          <w:tcPr>
            <w:tcW w:w="1268" w:type="dxa"/>
          </w:tcPr>
          <w:p w14:paraId="2D4239C6" w14:textId="2906EEBD"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R$ 5.699,78</w:t>
            </w:r>
          </w:p>
        </w:tc>
        <w:tc>
          <w:tcPr>
            <w:tcW w:w="1270" w:type="dxa"/>
          </w:tcPr>
          <w:p w14:paraId="60AF39A5" w14:textId="79A4929C"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R$ 5.984,77</w:t>
            </w:r>
          </w:p>
        </w:tc>
        <w:tc>
          <w:tcPr>
            <w:tcW w:w="1270" w:type="dxa"/>
          </w:tcPr>
          <w:p w14:paraId="3D434B2E" w14:textId="4F5231C7"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R$ 6.284,01</w:t>
            </w:r>
          </w:p>
        </w:tc>
        <w:tc>
          <w:tcPr>
            <w:tcW w:w="1270" w:type="dxa"/>
          </w:tcPr>
          <w:p w14:paraId="59A7EE30" w14:textId="53B60030"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R$ 6.598,20</w:t>
            </w:r>
          </w:p>
        </w:tc>
        <w:tc>
          <w:tcPr>
            <w:tcW w:w="1270" w:type="dxa"/>
          </w:tcPr>
          <w:p w14:paraId="1A699669" w14:textId="02A55772"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R$ 6.928,12</w:t>
            </w:r>
          </w:p>
        </w:tc>
      </w:tr>
      <w:tr w:rsidR="00BA0022" w:rsidRPr="00BA0022" w14:paraId="7917444C" w14:textId="77777777" w:rsidTr="00BA0022">
        <w:trPr>
          <w:jc w:val="center"/>
        </w:trPr>
        <w:tc>
          <w:tcPr>
            <w:tcW w:w="1672" w:type="dxa"/>
          </w:tcPr>
          <w:p w14:paraId="47A61DC9"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D (Doutorado)</w:t>
            </w:r>
          </w:p>
        </w:tc>
        <w:tc>
          <w:tcPr>
            <w:tcW w:w="1268" w:type="dxa"/>
          </w:tcPr>
          <w:p w14:paraId="4AD1932B" w14:textId="6BA0B753"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R$ 5.971,20</w:t>
            </w:r>
          </w:p>
        </w:tc>
        <w:tc>
          <w:tcPr>
            <w:tcW w:w="1268" w:type="dxa"/>
          </w:tcPr>
          <w:p w14:paraId="6507A8B8" w14:textId="677CFF42"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R$ 6.269,76</w:t>
            </w:r>
          </w:p>
        </w:tc>
        <w:tc>
          <w:tcPr>
            <w:tcW w:w="1270" w:type="dxa"/>
          </w:tcPr>
          <w:p w14:paraId="71E07B59" w14:textId="1E681224"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R$ 6.583,25</w:t>
            </w:r>
          </w:p>
        </w:tc>
        <w:tc>
          <w:tcPr>
            <w:tcW w:w="1270" w:type="dxa"/>
          </w:tcPr>
          <w:p w14:paraId="4BE903BC" w14:textId="4610B30E"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R$ 6.912,41</w:t>
            </w:r>
          </w:p>
        </w:tc>
        <w:tc>
          <w:tcPr>
            <w:tcW w:w="1270" w:type="dxa"/>
          </w:tcPr>
          <w:p w14:paraId="45412D9F" w14:textId="0D2F5ADE"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R$ 7.258,03</w:t>
            </w:r>
          </w:p>
        </w:tc>
        <w:tc>
          <w:tcPr>
            <w:tcW w:w="1270" w:type="dxa"/>
          </w:tcPr>
          <w:p w14:paraId="707FFCEF" w14:textId="41E9CE2B"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R$ 7.620,93</w:t>
            </w:r>
          </w:p>
        </w:tc>
      </w:tr>
    </w:tbl>
    <w:p w14:paraId="0CA411F9" w14:textId="77777777" w:rsidR="00E315B2" w:rsidRPr="00BA0022" w:rsidRDefault="00E315B2" w:rsidP="00E315B2"/>
    <w:p w14:paraId="0D522266" w14:textId="77777777" w:rsidR="00E315B2" w:rsidRPr="00BA0022" w:rsidRDefault="00E315B2" w:rsidP="00E315B2">
      <w:r w:rsidRPr="00BA0022">
        <w:rPr>
          <w:b/>
        </w:rPr>
        <w:t>Supervisor Escolar</w:t>
      </w:r>
    </w:p>
    <w:tbl>
      <w:tblPr>
        <w:tblStyle w:val="Tabelacomgrade"/>
        <w:tblW w:w="0" w:type="auto"/>
        <w:jc w:val="center"/>
        <w:tblLook w:val="04A0" w:firstRow="1" w:lastRow="0" w:firstColumn="1" w:lastColumn="0" w:noHBand="0" w:noVBand="1"/>
      </w:tblPr>
      <w:tblGrid>
        <w:gridCol w:w="1585"/>
        <w:gridCol w:w="1284"/>
        <w:gridCol w:w="1283"/>
        <w:gridCol w:w="1284"/>
        <w:gridCol w:w="1284"/>
        <w:gridCol w:w="1284"/>
        <w:gridCol w:w="1284"/>
      </w:tblGrid>
      <w:tr w:rsidR="00E315B2" w:rsidRPr="00BA0022" w14:paraId="25B60DF5" w14:textId="77777777" w:rsidTr="00BA0022">
        <w:trPr>
          <w:jc w:val="center"/>
        </w:trPr>
        <w:tc>
          <w:tcPr>
            <w:tcW w:w="1585" w:type="dxa"/>
            <w:vAlign w:val="center"/>
          </w:tcPr>
          <w:p w14:paraId="22FE6B96"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Classe</w:t>
            </w:r>
          </w:p>
        </w:tc>
        <w:tc>
          <w:tcPr>
            <w:tcW w:w="1284" w:type="dxa"/>
            <w:vAlign w:val="center"/>
          </w:tcPr>
          <w:p w14:paraId="15722CBE"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w:t>
            </w:r>
          </w:p>
        </w:tc>
        <w:tc>
          <w:tcPr>
            <w:tcW w:w="1283" w:type="dxa"/>
            <w:vAlign w:val="center"/>
          </w:tcPr>
          <w:p w14:paraId="582B20EE"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II</w:t>
            </w:r>
          </w:p>
        </w:tc>
        <w:tc>
          <w:tcPr>
            <w:tcW w:w="1284" w:type="dxa"/>
            <w:vAlign w:val="center"/>
          </w:tcPr>
          <w:p w14:paraId="099B353D"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III</w:t>
            </w:r>
          </w:p>
        </w:tc>
        <w:tc>
          <w:tcPr>
            <w:tcW w:w="1284" w:type="dxa"/>
            <w:vAlign w:val="center"/>
          </w:tcPr>
          <w:p w14:paraId="2256126B"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IV</w:t>
            </w:r>
          </w:p>
        </w:tc>
        <w:tc>
          <w:tcPr>
            <w:tcW w:w="1284" w:type="dxa"/>
            <w:vAlign w:val="center"/>
          </w:tcPr>
          <w:p w14:paraId="5B0D619F"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V</w:t>
            </w:r>
          </w:p>
        </w:tc>
        <w:tc>
          <w:tcPr>
            <w:tcW w:w="1284" w:type="dxa"/>
            <w:vAlign w:val="center"/>
          </w:tcPr>
          <w:p w14:paraId="2B66E6EE"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VI</w:t>
            </w:r>
          </w:p>
        </w:tc>
      </w:tr>
      <w:tr w:rsidR="00BA0022" w:rsidRPr="00BA0022" w14:paraId="6FB62E93" w14:textId="77777777" w:rsidTr="00BA0022">
        <w:trPr>
          <w:jc w:val="center"/>
        </w:trPr>
        <w:tc>
          <w:tcPr>
            <w:tcW w:w="1585" w:type="dxa"/>
          </w:tcPr>
          <w:p w14:paraId="54422D25"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A (Superior)</w:t>
            </w:r>
          </w:p>
        </w:tc>
        <w:tc>
          <w:tcPr>
            <w:tcW w:w="1284" w:type="dxa"/>
          </w:tcPr>
          <w:p w14:paraId="09CAC6AD" w14:textId="58319406"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R$ 4.486,26</w:t>
            </w:r>
          </w:p>
        </w:tc>
        <w:tc>
          <w:tcPr>
            <w:tcW w:w="1283" w:type="dxa"/>
          </w:tcPr>
          <w:p w14:paraId="43349358" w14:textId="3DE30F51"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R$ 4.710,57</w:t>
            </w:r>
          </w:p>
        </w:tc>
        <w:tc>
          <w:tcPr>
            <w:tcW w:w="1284" w:type="dxa"/>
          </w:tcPr>
          <w:p w14:paraId="53056F29" w14:textId="13F2F3C1"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R$ 4.946,10</w:t>
            </w:r>
          </w:p>
        </w:tc>
        <w:tc>
          <w:tcPr>
            <w:tcW w:w="1284" w:type="dxa"/>
          </w:tcPr>
          <w:p w14:paraId="128649B8" w14:textId="7D514603"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R$ 5.193,40</w:t>
            </w:r>
          </w:p>
        </w:tc>
        <w:tc>
          <w:tcPr>
            <w:tcW w:w="1284" w:type="dxa"/>
          </w:tcPr>
          <w:p w14:paraId="44C6D8CE" w14:textId="0D59EE45"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R$ 5.453,07</w:t>
            </w:r>
          </w:p>
        </w:tc>
        <w:tc>
          <w:tcPr>
            <w:tcW w:w="1284" w:type="dxa"/>
          </w:tcPr>
          <w:p w14:paraId="1B78432F" w14:textId="5153BA66"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R$ 5.725,73</w:t>
            </w:r>
          </w:p>
        </w:tc>
      </w:tr>
      <w:tr w:rsidR="00BA0022" w:rsidRPr="00BA0022" w14:paraId="1D88D4AC" w14:textId="77777777" w:rsidTr="00BA0022">
        <w:trPr>
          <w:jc w:val="center"/>
        </w:trPr>
        <w:tc>
          <w:tcPr>
            <w:tcW w:w="1585" w:type="dxa"/>
          </w:tcPr>
          <w:p w14:paraId="3B25A8B3"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 xml:space="preserve">B </w:t>
            </w:r>
            <w:r w:rsidRPr="005F1973">
              <w:rPr>
                <w:rFonts w:ascii="Times New Roman" w:hAnsi="Times New Roman" w:cs="Times New Roman"/>
                <w:sz w:val="16"/>
                <w:szCs w:val="20"/>
              </w:rPr>
              <w:t>(Especialização)</w:t>
            </w:r>
          </w:p>
        </w:tc>
        <w:tc>
          <w:tcPr>
            <w:tcW w:w="1284" w:type="dxa"/>
          </w:tcPr>
          <w:p w14:paraId="2EC5B910" w14:textId="13BBD8C5"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R$ 4.934,88</w:t>
            </w:r>
          </w:p>
        </w:tc>
        <w:tc>
          <w:tcPr>
            <w:tcW w:w="1283" w:type="dxa"/>
          </w:tcPr>
          <w:p w14:paraId="72597313" w14:textId="146AD22D"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R$ 5.181,62</w:t>
            </w:r>
          </w:p>
        </w:tc>
        <w:tc>
          <w:tcPr>
            <w:tcW w:w="1284" w:type="dxa"/>
          </w:tcPr>
          <w:p w14:paraId="6CA09F0E" w14:textId="6A8615CF"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R$ 5.440,70</w:t>
            </w:r>
          </w:p>
        </w:tc>
        <w:tc>
          <w:tcPr>
            <w:tcW w:w="1284" w:type="dxa"/>
          </w:tcPr>
          <w:p w14:paraId="6902BF5D" w14:textId="4BC84FCF"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R$ 5.712,74</w:t>
            </w:r>
          </w:p>
        </w:tc>
        <w:tc>
          <w:tcPr>
            <w:tcW w:w="1284" w:type="dxa"/>
          </w:tcPr>
          <w:p w14:paraId="2974468D" w14:textId="51A5B050"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R$ 5.998,38</w:t>
            </w:r>
          </w:p>
        </w:tc>
        <w:tc>
          <w:tcPr>
            <w:tcW w:w="1284" w:type="dxa"/>
          </w:tcPr>
          <w:p w14:paraId="6CC35B0C" w14:textId="602E8707"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R$ 6.298,30</w:t>
            </w:r>
          </w:p>
        </w:tc>
      </w:tr>
      <w:tr w:rsidR="00BA0022" w:rsidRPr="00BA0022" w14:paraId="491B7182" w14:textId="77777777" w:rsidTr="00BA0022">
        <w:trPr>
          <w:jc w:val="center"/>
        </w:trPr>
        <w:tc>
          <w:tcPr>
            <w:tcW w:w="1585" w:type="dxa"/>
          </w:tcPr>
          <w:p w14:paraId="255380F6"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C (Mestrado)</w:t>
            </w:r>
          </w:p>
        </w:tc>
        <w:tc>
          <w:tcPr>
            <w:tcW w:w="1284" w:type="dxa"/>
          </w:tcPr>
          <w:p w14:paraId="0F8712DF" w14:textId="1B44B750"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R$ 5.428,37</w:t>
            </w:r>
          </w:p>
        </w:tc>
        <w:tc>
          <w:tcPr>
            <w:tcW w:w="1283" w:type="dxa"/>
          </w:tcPr>
          <w:p w14:paraId="4BEB9CA6" w14:textId="4C36888F"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R$ 5.699,78</w:t>
            </w:r>
          </w:p>
        </w:tc>
        <w:tc>
          <w:tcPr>
            <w:tcW w:w="1284" w:type="dxa"/>
          </w:tcPr>
          <w:p w14:paraId="28E56984" w14:textId="2152C82C"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R$ 5.984,77</w:t>
            </w:r>
          </w:p>
        </w:tc>
        <w:tc>
          <w:tcPr>
            <w:tcW w:w="1284" w:type="dxa"/>
          </w:tcPr>
          <w:p w14:paraId="040DC54C" w14:textId="52C38FAB"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R$ 6.284,01</w:t>
            </w:r>
          </w:p>
        </w:tc>
        <w:tc>
          <w:tcPr>
            <w:tcW w:w="1284" w:type="dxa"/>
          </w:tcPr>
          <w:p w14:paraId="1F56AE02" w14:textId="3E9E443E"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R$ 6.598,20</w:t>
            </w:r>
          </w:p>
        </w:tc>
        <w:tc>
          <w:tcPr>
            <w:tcW w:w="1284" w:type="dxa"/>
          </w:tcPr>
          <w:p w14:paraId="5B5E3B72" w14:textId="7896893B"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R$ 6.928,12</w:t>
            </w:r>
          </w:p>
        </w:tc>
      </w:tr>
      <w:tr w:rsidR="00BA0022" w:rsidRPr="00BA0022" w14:paraId="06E9FF3D" w14:textId="77777777" w:rsidTr="00BA0022">
        <w:trPr>
          <w:jc w:val="center"/>
        </w:trPr>
        <w:tc>
          <w:tcPr>
            <w:tcW w:w="1585" w:type="dxa"/>
          </w:tcPr>
          <w:p w14:paraId="3CDE740D"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D (Doutorado)</w:t>
            </w:r>
          </w:p>
        </w:tc>
        <w:tc>
          <w:tcPr>
            <w:tcW w:w="1284" w:type="dxa"/>
          </w:tcPr>
          <w:p w14:paraId="3D16D8CF" w14:textId="38DEE4C1"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R$ 5.971,20</w:t>
            </w:r>
          </w:p>
        </w:tc>
        <w:tc>
          <w:tcPr>
            <w:tcW w:w="1283" w:type="dxa"/>
          </w:tcPr>
          <w:p w14:paraId="30885EFB" w14:textId="7E051667"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R$ 6.269,76</w:t>
            </w:r>
          </w:p>
        </w:tc>
        <w:tc>
          <w:tcPr>
            <w:tcW w:w="1284" w:type="dxa"/>
          </w:tcPr>
          <w:p w14:paraId="7AB09E98" w14:textId="4B8B0EC9"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R$ 6.583,25</w:t>
            </w:r>
          </w:p>
        </w:tc>
        <w:tc>
          <w:tcPr>
            <w:tcW w:w="1284" w:type="dxa"/>
          </w:tcPr>
          <w:p w14:paraId="64C11E22" w14:textId="460F803E"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R$ 6.912,41</w:t>
            </w:r>
          </w:p>
        </w:tc>
        <w:tc>
          <w:tcPr>
            <w:tcW w:w="1284" w:type="dxa"/>
          </w:tcPr>
          <w:p w14:paraId="5FADF45D" w14:textId="2C6ED4E2"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R$ 7.258,03</w:t>
            </w:r>
          </w:p>
        </w:tc>
        <w:tc>
          <w:tcPr>
            <w:tcW w:w="1284" w:type="dxa"/>
          </w:tcPr>
          <w:p w14:paraId="2F8470D9" w14:textId="4C62F825"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R$ 7.620,93</w:t>
            </w:r>
          </w:p>
        </w:tc>
      </w:tr>
    </w:tbl>
    <w:p w14:paraId="59F188CC" w14:textId="77777777" w:rsidR="00E315B2" w:rsidRPr="00BA0022" w:rsidRDefault="00E315B2" w:rsidP="00E315B2"/>
    <w:p w14:paraId="2219D872" w14:textId="77777777" w:rsidR="00E315B2" w:rsidRPr="00BA0022" w:rsidRDefault="00E315B2" w:rsidP="00E315B2">
      <w:r w:rsidRPr="00BA0022">
        <w:rPr>
          <w:b/>
        </w:rPr>
        <w:t>Orientador Educacional</w:t>
      </w:r>
    </w:p>
    <w:tbl>
      <w:tblPr>
        <w:tblStyle w:val="Tabelacomgrade"/>
        <w:tblW w:w="0" w:type="auto"/>
        <w:jc w:val="center"/>
        <w:tblLook w:val="04A0" w:firstRow="1" w:lastRow="0" w:firstColumn="1" w:lastColumn="0" w:noHBand="0" w:noVBand="1"/>
      </w:tblPr>
      <w:tblGrid>
        <w:gridCol w:w="1585"/>
        <w:gridCol w:w="1284"/>
        <w:gridCol w:w="1283"/>
        <w:gridCol w:w="1284"/>
        <w:gridCol w:w="1284"/>
        <w:gridCol w:w="1284"/>
        <w:gridCol w:w="1284"/>
      </w:tblGrid>
      <w:tr w:rsidR="00E315B2" w:rsidRPr="00BA0022" w14:paraId="7D5EF41D" w14:textId="77777777" w:rsidTr="00BA0022">
        <w:trPr>
          <w:jc w:val="center"/>
        </w:trPr>
        <w:tc>
          <w:tcPr>
            <w:tcW w:w="1585" w:type="dxa"/>
            <w:vAlign w:val="center"/>
          </w:tcPr>
          <w:p w14:paraId="54915B30"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Classe</w:t>
            </w:r>
          </w:p>
        </w:tc>
        <w:tc>
          <w:tcPr>
            <w:tcW w:w="1284" w:type="dxa"/>
            <w:vAlign w:val="center"/>
          </w:tcPr>
          <w:p w14:paraId="67642F1B"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w:t>
            </w:r>
          </w:p>
        </w:tc>
        <w:tc>
          <w:tcPr>
            <w:tcW w:w="1283" w:type="dxa"/>
            <w:vAlign w:val="center"/>
          </w:tcPr>
          <w:p w14:paraId="09700384"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II</w:t>
            </w:r>
          </w:p>
        </w:tc>
        <w:tc>
          <w:tcPr>
            <w:tcW w:w="1284" w:type="dxa"/>
            <w:vAlign w:val="center"/>
          </w:tcPr>
          <w:p w14:paraId="2943973A"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III</w:t>
            </w:r>
          </w:p>
        </w:tc>
        <w:tc>
          <w:tcPr>
            <w:tcW w:w="1284" w:type="dxa"/>
            <w:vAlign w:val="center"/>
          </w:tcPr>
          <w:p w14:paraId="210D4F5C"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IV</w:t>
            </w:r>
          </w:p>
        </w:tc>
        <w:tc>
          <w:tcPr>
            <w:tcW w:w="1284" w:type="dxa"/>
            <w:vAlign w:val="center"/>
          </w:tcPr>
          <w:p w14:paraId="16AA343F"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V</w:t>
            </w:r>
          </w:p>
        </w:tc>
        <w:tc>
          <w:tcPr>
            <w:tcW w:w="1284" w:type="dxa"/>
            <w:vAlign w:val="center"/>
          </w:tcPr>
          <w:p w14:paraId="1AA314BA" w14:textId="77777777" w:rsidR="00E315B2" w:rsidRPr="005F1973" w:rsidRDefault="00E315B2" w:rsidP="003E1024">
            <w:pPr>
              <w:jc w:val="center"/>
              <w:rPr>
                <w:rFonts w:ascii="Times New Roman" w:hAnsi="Times New Roman" w:cs="Times New Roman"/>
                <w:sz w:val="20"/>
                <w:szCs w:val="20"/>
              </w:rPr>
            </w:pPr>
            <w:r w:rsidRPr="005F1973">
              <w:rPr>
                <w:rFonts w:ascii="Times New Roman" w:hAnsi="Times New Roman" w:cs="Times New Roman"/>
                <w:b/>
                <w:sz w:val="20"/>
                <w:szCs w:val="20"/>
              </w:rPr>
              <w:t>VI</w:t>
            </w:r>
          </w:p>
        </w:tc>
      </w:tr>
      <w:tr w:rsidR="00BA0022" w:rsidRPr="00BA0022" w14:paraId="6643ECD6" w14:textId="77777777" w:rsidTr="00BA0022">
        <w:trPr>
          <w:jc w:val="center"/>
        </w:trPr>
        <w:tc>
          <w:tcPr>
            <w:tcW w:w="1585" w:type="dxa"/>
          </w:tcPr>
          <w:p w14:paraId="3EC806DA"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A (Superior)</w:t>
            </w:r>
          </w:p>
        </w:tc>
        <w:tc>
          <w:tcPr>
            <w:tcW w:w="1284" w:type="dxa"/>
          </w:tcPr>
          <w:p w14:paraId="1ABBBF07" w14:textId="5962CA8A"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R$ 4.486,26</w:t>
            </w:r>
          </w:p>
        </w:tc>
        <w:tc>
          <w:tcPr>
            <w:tcW w:w="1283" w:type="dxa"/>
          </w:tcPr>
          <w:p w14:paraId="2F9C1D40" w14:textId="47E57B8C"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R$ 4.710,57</w:t>
            </w:r>
          </w:p>
        </w:tc>
        <w:tc>
          <w:tcPr>
            <w:tcW w:w="1284" w:type="dxa"/>
          </w:tcPr>
          <w:p w14:paraId="131AF273" w14:textId="1EACE9CC"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R$ 4.946,10</w:t>
            </w:r>
          </w:p>
        </w:tc>
        <w:tc>
          <w:tcPr>
            <w:tcW w:w="1284" w:type="dxa"/>
          </w:tcPr>
          <w:p w14:paraId="0BD3E339" w14:textId="7EE37FFE"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R$ 5.193,40</w:t>
            </w:r>
          </w:p>
        </w:tc>
        <w:tc>
          <w:tcPr>
            <w:tcW w:w="1284" w:type="dxa"/>
          </w:tcPr>
          <w:p w14:paraId="5AC0B315" w14:textId="6559D911"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R$ 5.453,07</w:t>
            </w:r>
          </w:p>
        </w:tc>
        <w:tc>
          <w:tcPr>
            <w:tcW w:w="1284" w:type="dxa"/>
          </w:tcPr>
          <w:p w14:paraId="2DA3215E" w14:textId="09D74B20"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R$ 5.725,73</w:t>
            </w:r>
          </w:p>
        </w:tc>
      </w:tr>
      <w:tr w:rsidR="00BA0022" w:rsidRPr="00BA0022" w14:paraId="64F37BF1" w14:textId="77777777" w:rsidTr="00BA0022">
        <w:trPr>
          <w:jc w:val="center"/>
        </w:trPr>
        <w:tc>
          <w:tcPr>
            <w:tcW w:w="1585" w:type="dxa"/>
          </w:tcPr>
          <w:p w14:paraId="56E1B7D7"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 xml:space="preserve">B </w:t>
            </w:r>
            <w:r w:rsidRPr="005F1973">
              <w:rPr>
                <w:rFonts w:ascii="Times New Roman" w:hAnsi="Times New Roman" w:cs="Times New Roman"/>
                <w:sz w:val="16"/>
                <w:szCs w:val="20"/>
              </w:rPr>
              <w:t>(Especialização)</w:t>
            </w:r>
          </w:p>
        </w:tc>
        <w:tc>
          <w:tcPr>
            <w:tcW w:w="1284" w:type="dxa"/>
          </w:tcPr>
          <w:p w14:paraId="2C5694BD" w14:textId="2DB6DA33"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R$ 4.934,88</w:t>
            </w:r>
          </w:p>
        </w:tc>
        <w:tc>
          <w:tcPr>
            <w:tcW w:w="1283" w:type="dxa"/>
          </w:tcPr>
          <w:p w14:paraId="1094E424" w14:textId="05ACD8DC"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R$ 5.181,62</w:t>
            </w:r>
          </w:p>
        </w:tc>
        <w:tc>
          <w:tcPr>
            <w:tcW w:w="1284" w:type="dxa"/>
          </w:tcPr>
          <w:p w14:paraId="3B00E583" w14:textId="79629BD0"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R$ 5.440,70</w:t>
            </w:r>
          </w:p>
        </w:tc>
        <w:tc>
          <w:tcPr>
            <w:tcW w:w="1284" w:type="dxa"/>
          </w:tcPr>
          <w:p w14:paraId="2C71A16A" w14:textId="44CF2CDA"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R$ 5.712,74</w:t>
            </w:r>
          </w:p>
        </w:tc>
        <w:tc>
          <w:tcPr>
            <w:tcW w:w="1284" w:type="dxa"/>
          </w:tcPr>
          <w:p w14:paraId="1E4A3CA5" w14:textId="0A55A9A0"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R$ 5.998,38</w:t>
            </w:r>
          </w:p>
        </w:tc>
        <w:tc>
          <w:tcPr>
            <w:tcW w:w="1284" w:type="dxa"/>
          </w:tcPr>
          <w:p w14:paraId="21055751" w14:textId="5D61B623"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R$ 6.298,30</w:t>
            </w:r>
          </w:p>
        </w:tc>
      </w:tr>
      <w:tr w:rsidR="00BA0022" w:rsidRPr="00BA0022" w14:paraId="752E894B" w14:textId="77777777" w:rsidTr="00BA0022">
        <w:trPr>
          <w:jc w:val="center"/>
        </w:trPr>
        <w:tc>
          <w:tcPr>
            <w:tcW w:w="1585" w:type="dxa"/>
          </w:tcPr>
          <w:p w14:paraId="6BE6AB42"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C (Mestrado)</w:t>
            </w:r>
          </w:p>
        </w:tc>
        <w:tc>
          <w:tcPr>
            <w:tcW w:w="1284" w:type="dxa"/>
          </w:tcPr>
          <w:p w14:paraId="0B44F399" w14:textId="641AA08D"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R$ 5.428,37</w:t>
            </w:r>
          </w:p>
        </w:tc>
        <w:tc>
          <w:tcPr>
            <w:tcW w:w="1283" w:type="dxa"/>
          </w:tcPr>
          <w:p w14:paraId="6F41E85B" w14:textId="25D8C225"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R$ 5.699,78</w:t>
            </w:r>
          </w:p>
        </w:tc>
        <w:tc>
          <w:tcPr>
            <w:tcW w:w="1284" w:type="dxa"/>
          </w:tcPr>
          <w:p w14:paraId="4E7BD89A" w14:textId="270F2BC3"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R$ 5.984,77</w:t>
            </w:r>
          </w:p>
        </w:tc>
        <w:tc>
          <w:tcPr>
            <w:tcW w:w="1284" w:type="dxa"/>
          </w:tcPr>
          <w:p w14:paraId="00317B5E" w14:textId="293683BB"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R$ 6.284,01</w:t>
            </w:r>
          </w:p>
        </w:tc>
        <w:tc>
          <w:tcPr>
            <w:tcW w:w="1284" w:type="dxa"/>
          </w:tcPr>
          <w:p w14:paraId="05567C73" w14:textId="608D6804"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R$ 6.598,20</w:t>
            </w:r>
          </w:p>
        </w:tc>
        <w:tc>
          <w:tcPr>
            <w:tcW w:w="1284" w:type="dxa"/>
          </w:tcPr>
          <w:p w14:paraId="61F0FD33" w14:textId="3C962A01"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R$ 6.928,12</w:t>
            </w:r>
          </w:p>
        </w:tc>
      </w:tr>
      <w:tr w:rsidR="00BA0022" w:rsidRPr="00BA0022" w14:paraId="5FF0A9D5" w14:textId="77777777" w:rsidTr="00BA0022">
        <w:trPr>
          <w:jc w:val="center"/>
        </w:trPr>
        <w:tc>
          <w:tcPr>
            <w:tcW w:w="1585" w:type="dxa"/>
          </w:tcPr>
          <w:p w14:paraId="1555EE4C" w14:textId="77777777" w:rsidR="00BA0022" w:rsidRPr="005F1973" w:rsidRDefault="00BA0022" w:rsidP="003E1024">
            <w:pPr>
              <w:rPr>
                <w:rFonts w:ascii="Times New Roman" w:hAnsi="Times New Roman" w:cs="Times New Roman"/>
                <w:sz w:val="20"/>
                <w:szCs w:val="20"/>
              </w:rPr>
            </w:pPr>
            <w:r w:rsidRPr="005F1973">
              <w:rPr>
                <w:rFonts w:ascii="Times New Roman" w:hAnsi="Times New Roman" w:cs="Times New Roman"/>
                <w:sz w:val="20"/>
                <w:szCs w:val="20"/>
              </w:rPr>
              <w:t>D (Doutorado)</w:t>
            </w:r>
          </w:p>
        </w:tc>
        <w:tc>
          <w:tcPr>
            <w:tcW w:w="1284" w:type="dxa"/>
          </w:tcPr>
          <w:p w14:paraId="1CA38A64" w14:textId="1E863B4B"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R$ 5.971,20</w:t>
            </w:r>
          </w:p>
        </w:tc>
        <w:tc>
          <w:tcPr>
            <w:tcW w:w="1283" w:type="dxa"/>
          </w:tcPr>
          <w:p w14:paraId="4900DB52" w14:textId="19482D08"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R$ 6.269,76</w:t>
            </w:r>
          </w:p>
        </w:tc>
        <w:tc>
          <w:tcPr>
            <w:tcW w:w="1284" w:type="dxa"/>
          </w:tcPr>
          <w:p w14:paraId="40EAAD15" w14:textId="393B35B8"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R$ 6.583,25</w:t>
            </w:r>
          </w:p>
        </w:tc>
        <w:tc>
          <w:tcPr>
            <w:tcW w:w="1284" w:type="dxa"/>
          </w:tcPr>
          <w:p w14:paraId="05FEE5BC" w14:textId="258DDCFA"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R$ 6.912,41</w:t>
            </w:r>
          </w:p>
        </w:tc>
        <w:tc>
          <w:tcPr>
            <w:tcW w:w="1284" w:type="dxa"/>
          </w:tcPr>
          <w:p w14:paraId="1EC00E61" w14:textId="4C85FA52"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R$ 7.258,03</w:t>
            </w:r>
          </w:p>
        </w:tc>
        <w:tc>
          <w:tcPr>
            <w:tcW w:w="1284" w:type="dxa"/>
          </w:tcPr>
          <w:p w14:paraId="48F451BD" w14:textId="34B48238" w:rsidR="00BA0022" w:rsidRPr="005F1973" w:rsidRDefault="00BA0022" w:rsidP="003E1024">
            <w:pPr>
              <w:jc w:val="center"/>
              <w:rPr>
                <w:rFonts w:ascii="Times New Roman" w:hAnsi="Times New Roman" w:cs="Times New Roman"/>
                <w:sz w:val="20"/>
                <w:szCs w:val="20"/>
              </w:rPr>
            </w:pPr>
            <w:r w:rsidRPr="005F1973">
              <w:rPr>
                <w:rFonts w:ascii="Times New Roman" w:hAnsi="Times New Roman" w:cs="Times New Roman"/>
                <w:sz w:val="20"/>
                <w:szCs w:val="20"/>
              </w:rPr>
              <w:t>R$ 7.620,93</w:t>
            </w:r>
          </w:p>
        </w:tc>
      </w:tr>
    </w:tbl>
    <w:p w14:paraId="2EB038FB" w14:textId="77777777" w:rsidR="00E315B2" w:rsidRPr="00E315B2" w:rsidRDefault="00E315B2" w:rsidP="00E315B2"/>
    <w:p w14:paraId="29A87083" w14:textId="3C757B76" w:rsidR="00402D8B" w:rsidRDefault="00402D8B" w:rsidP="00987027">
      <w:pPr>
        <w:spacing w:line="276" w:lineRule="auto"/>
        <w:ind w:right="57"/>
      </w:pPr>
      <w:r w:rsidRPr="00E315B2">
        <w:t xml:space="preserve">Vieirópolis/PB, </w:t>
      </w:r>
      <w:r w:rsidR="00E315B2">
        <w:t>2</w:t>
      </w:r>
      <w:r w:rsidR="00E221C8">
        <w:t>8</w:t>
      </w:r>
      <w:r w:rsidRPr="00E315B2">
        <w:t xml:space="preserve"> de </w:t>
      </w:r>
      <w:r w:rsidR="00E315B2">
        <w:t>janeiro</w:t>
      </w:r>
      <w:r w:rsidRPr="00E315B2">
        <w:t xml:space="preserve"> de 202</w:t>
      </w:r>
      <w:r w:rsidR="00E315B2">
        <w:t>6</w:t>
      </w:r>
      <w:r w:rsidRPr="00E315B2">
        <w:t>.</w:t>
      </w:r>
    </w:p>
    <w:p w14:paraId="0AC3789F" w14:textId="77777777" w:rsidR="00712F11" w:rsidRDefault="00712F11" w:rsidP="00987027">
      <w:pPr>
        <w:spacing w:line="276" w:lineRule="auto"/>
        <w:ind w:right="57"/>
      </w:pPr>
      <w:bookmarkStart w:id="0" w:name="_GoBack"/>
      <w:bookmarkEnd w:id="0"/>
    </w:p>
    <w:p w14:paraId="4C435048" w14:textId="77777777" w:rsidR="00300809" w:rsidRPr="00E728CD" w:rsidRDefault="00300809" w:rsidP="00EB47A3">
      <w:pPr>
        <w:spacing w:before="240"/>
        <w:jc w:val="center"/>
        <w:rPr>
          <w:b/>
          <w:bCs/>
          <w:noProof/>
        </w:rPr>
      </w:pPr>
      <w:r w:rsidRPr="00E728CD">
        <w:rPr>
          <w:b/>
          <w:bCs/>
          <w:noProof/>
        </w:rPr>
        <w:t>THIALLY ARISTÓTELES DE OLIVEIRA</w:t>
      </w:r>
    </w:p>
    <w:p w14:paraId="073EEF88" w14:textId="26612B6F" w:rsidR="00402D8B" w:rsidRPr="00E315B2" w:rsidRDefault="00300809" w:rsidP="00E44888">
      <w:pPr>
        <w:jc w:val="center"/>
      </w:pPr>
      <w:r w:rsidRPr="00E728CD">
        <w:rPr>
          <w:bCs/>
          <w:noProof/>
        </w:rPr>
        <w:t>Prefeito Constitucional do Município de Vieirópolis</w:t>
      </w:r>
    </w:p>
    <w:sectPr w:rsidR="00402D8B" w:rsidRPr="00E315B2" w:rsidSect="005E6161">
      <w:headerReference w:type="default" r:id="rId8"/>
      <w:footerReference w:type="even" r:id="rId9"/>
      <w:footerReference w:type="default" r:id="rId10"/>
      <w:pgSz w:w="11907" w:h="16840" w:code="9"/>
      <w:pgMar w:top="1560" w:right="1134" w:bottom="0" w:left="1701" w:header="284"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FEE518" w14:textId="77777777" w:rsidR="00DD5F01" w:rsidRPr="00E315B2" w:rsidRDefault="00DD5F01">
      <w:r w:rsidRPr="00E315B2">
        <w:separator/>
      </w:r>
    </w:p>
  </w:endnote>
  <w:endnote w:type="continuationSeparator" w:id="0">
    <w:p w14:paraId="39514A14" w14:textId="77777777" w:rsidR="00DD5F01" w:rsidRPr="00E315B2" w:rsidRDefault="00DD5F01">
      <w:r w:rsidRPr="00E315B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ohama">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ouvenir Lt BT">
    <w:altName w:val="Times New Roman"/>
    <w:charset w:val="00"/>
    <w:family w:val="roman"/>
    <w:pitch w:val="variable"/>
    <w:sig w:usb0="00000007" w:usb1="00000000"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09E00D" w14:textId="77777777" w:rsidR="00AB657F" w:rsidRPr="00E315B2" w:rsidRDefault="00AB657F">
    <w:pPr>
      <w:pStyle w:val="Rodap"/>
      <w:framePr w:wrap="around" w:vAnchor="text" w:hAnchor="margin" w:xAlign="right" w:y="1"/>
      <w:rPr>
        <w:rStyle w:val="Nmerodepgina"/>
      </w:rPr>
    </w:pPr>
    <w:r w:rsidRPr="00E315B2">
      <w:rPr>
        <w:rStyle w:val="Nmerodepgina"/>
      </w:rPr>
      <w:fldChar w:fldCharType="begin"/>
    </w:r>
    <w:r w:rsidRPr="00E315B2">
      <w:rPr>
        <w:rStyle w:val="Nmerodepgina"/>
      </w:rPr>
      <w:instrText xml:space="preserve">PAGE  </w:instrText>
    </w:r>
    <w:r w:rsidRPr="00E315B2">
      <w:rPr>
        <w:rStyle w:val="Nmerodepgina"/>
      </w:rPr>
      <w:fldChar w:fldCharType="end"/>
    </w:r>
  </w:p>
  <w:p w14:paraId="3FE51017" w14:textId="77777777" w:rsidR="00AB657F" w:rsidRPr="00E315B2" w:rsidRDefault="00AB657F">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95AB7D" w14:textId="77777777" w:rsidR="00AB657F" w:rsidRPr="00E315B2" w:rsidRDefault="00AB657F">
    <w:pPr>
      <w:pStyle w:val="Rodap"/>
      <w:framePr w:wrap="around" w:vAnchor="text" w:hAnchor="margin" w:xAlign="right" w:y="1"/>
      <w:rPr>
        <w:rStyle w:val="Nmerodepgina"/>
      </w:rPr>
    </w:pPr>
  </w:p>
  <w:p w14:paraId="516C279E" w14:textId="290B71BC" w:rsidR="00040B57" w:rsidRPr="00E315B2" w:rsidRDefault="00040B57" w:rsidP="00303DD9">
    <w:pPr>
      <w:jc w:val="center"/>
      <w:rPr>
        <w:rFonts w:ascii="Arial" w:hAnsi="Arial" w:cs="Arial"/>
        <w:color w:val="333333"/>
        <w:sz w:val="19"/>
        <w:szCs w:val="19"/>
        <w:shd w:val="clear" w:color="auto" w:fill="FFFFF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FA920C" w14:textId="77777777" w:rsidR="00DD5F01" w:rsidRPr="00E315B2" w:rsidRDefault="00DD5F01">
      <w:r w:rsidRPr="00E315B2">
        <w:separator/>
      </w:r>
    </w:p>
  </w:footnote>
  <w:footnote w:type="continuationSeparator" w:id="0">
    <w:p w14:paraId="650692DB" w14:textId="77777777" w:rsidR="00DD5F01" w:rsidRPr="00E315B2" w:rsidRDefault="00DD5F01">
      <w:r w:rsidRPr="00E315B2">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E0E9C4" w14:textId="77777777" w:rsidR="00E31529" w:rsidRPr="004A32D2" w:rsidRDefault="00E31529" w:rsidP="00E31529">
    <w:pPr>
      <w:pStyle w:val="Cabealho"/>
      <w:jc w:val="center"/>
    </w:pPr>
    <w:r w:rsidRPr="004A32D2">
      <w:rPr>
        <w:noProof/>
      </w:rPr>
      <w:drawing>
        <wp:anchor distT="0" distB="0" distL="114300" distR="114300" simplePos="0" relativeHeight="251659264" behindDoc="1" locked="0" layoutInCell="1" allowOverlap="1" wp14:anchorId="2760862B" wp14:editId="05AD67D5">
          <wp:simplePos x="0" y="0"/>
          <wp:positionH relativeFrom="column">
            <wp:posOffset>2403475</wp:posOffset>
          </wp:positionH>
          <wp:positionV relativeFrom="paragraph">
            <wp:posOffset>-142875</wp:posOffset>
          </wp:positionV>
          <wp:extent cx="828675" cy="690563"/>
          <wp:effectExtent l="0" t="0" r="0" b="0"/>
          <wp:wrapNone/>
          <wp:docPr id="3" name="Imagem 3" descr="Digitalizar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igitalizar00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690563"/>
                  </a:xfrm>
                  <a:prstGeom prst="rect">
                    <a:avLst/>
                  </a:prstGeom>
                  <a:noFill/>
                </pic:spPr>
              </pic:pic>
            </a:graphicData>
          </a:graphic>
          <wp14:sizeRelH relativeFrom="page">
            <wp14:pctWidth>0</wp14:pctWidth>
          </wp14:sizeRelH>
          <wp14:sizeRelV relativeFrom="page">
            <wp14:pctHeight>0</wp14:pctHeight>
          </wp14:sizeRelV>
        </wp:anchor>
      </w:drawing>
    </w:r>
  </w:p>
  <w:p w14:paraId="3674AEEA" w14:textId="77777777" w:rsidR="00E31529" w:rsidRPr="004A32D2" w:rsidRDefault="00E31529" w:rsidP="00E31529">
    <w:pPr>
      <w:pStyle w:val="Cabealho"/>
      <w:jc w:val="center"/>
    </w:pPr>
  </w:p>
  <w:p w14:paraId="35670F04" w14:textId="77777777" w:rsidR="00E31529" w:rsidRPr="004A32D2" w:rsidRDefault="00E31529" w:rsidP="00E31529">
    <w:pPr>
      <w:pStyle w:val="Cabealho"/>
      <w:jc w:val="center"/>
      <w:rPr>
        <w:sz w:val="30"/>
        <w:szCs w:val="30"/>
      </w:rPr>
    </w:pPr>
  </w:p>
  <w:p w14:paraId="4DB7D548" w14:textId="77777777" w:rsidR="00E31529" w:rsidRPr="004A32D2" w:rsidRDefault="00E31529" w:rsidP="00E31529">
    <w:pPr>
      <w:pStyle w:val="Cabealho"/>
      <w:jc w:val="center"/>
      <w:rPr>
        <w:sz w:val="22"/>
        <w:szCs w:val="22"/>
      </w:rPr>
    </w:pPr>
    <w:r w:rsidRPr="004A32D2">
      <w:rPr>
        <w:sz w:val="22"/>
        <w:szCs w:val="22"/>
      </w:rPr>
      <w:t>ESTADO DA PARAÍBA</w:t>
    </w:r>
  </w:p>
  <w:p w14:paraId="207E1A47" w14:textId="77777777" w:rsidR="00E31529" w:rsidRPr="004A32D2" w:rsidRDefault="00E31529" w:rsidP="00E31529">
    <w:pPr>
      <w:pStyle w:val="Cabealho"/>
      <w:jc w:val="center"/>
      <w:rPr>
        <w:b/>
        <w:sz w:val="22"/>
        <w:szCs w:val="22"/>
      </w:rPr>
    </w:pPr>
    <w:r w:rsidRPr="004A32D2">
      <w:rPr>
        <w:b/>
        <w:sz w:val="22"/>
        <w:szCs w:val="22"/>
      </w:rPr>
      <w:t>MUNICÍPIO DE VIEIRÓPOLIS</w:t>
    </w:r>
  </w:p>
  <w:p w14:paraId="20C2D795" w14:textId="77777777" w:rsidR="00E31529" w:rsidRPr="004A32D2" w:rsidRDefault="00E31529" w:rsidP="00E31529">
    <w:pPr>
      <w:pStyle w:val="Cabealho"/>
      <w:jc w:val="center"/>
      <w:rPr>
        <w:sz w:val="22"/>
        <w:szCs w:val="22"/>
      </w:rPr>
    </w:pPr>
    <w:r w:rsidRPr="004A32D2">
      <w:rPr>
        <w:sz w:val="22"/>
        <w:szCs w:val="22"/>
      </w:rPr>
      <w:t>GABINETE DO PREFEITO</w:t>
    </w:r>
  </w:p>
  <w:p w14:paraId="6DD53509" w14:textId="77777777" w:rsidR="00E31529" w:rsidRPr="00E315B2" w:rsidRDefault="00E31529" w:rsidP="00E31529">
    <w:pPr>
      <w:pStyle w:val="Cabealho"/>
      <w:pBdr>
        <w:top w:val="single" w:sz="4" w:space="1" w:color="auto"/>
      </w:pBdr>
      <w:ind w:left="57" w:right="57"/>
      <w:jc w:val="center"/>
      <w:rPr>
        <w:rFonts w:ascii="Souvenir Lt BT" w:hAnsi="Souvenir Lt BT" w:cs="Souvenir Lt BT"/>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268"/>
    <w:rsid w:val="00021E06"/>
    <w:rsid w:val="00024643"/>
    <w:rsid w:val="00026C25"/>
    <w:rsid w:val="00034889"/>
    <w:rsid w:val="00040B57"/>
    <w:rsid w:val="0004191B"/>
    <w:rsid w:val="0004491F"/>
    <w:rsid w:val="00044CED"/>
    <w:rsid w:val="0004682F"/>
    <w:rsid w:val="00051539"/>
    <w:rsid w:val="000578C6"/>
    <w:rsid w:val="00060AA3"/>
    <w:rsid w:val="00062DD1"/>
    <w:rsid w:val="00067695"/>
    <w:rsid w:val="00076A54"/>
    <w:rsid w:val="0008458C"/>
    <w:rsid w:val="00085337"/>
    <w:rsid w:val="00094837"/>
    <w:rsid w:val="000A1477"/>
    <w:rsid w:val="000B0E5E"/>
    <w:rsid w:val="000B5CE8"/>
    <w:rsid w:val="000B6AC9"/>
    <w:rsid w:val="000C1AB4"/>
    <w:rsid w:val="000C3285"/>
    <w:rsid w:val="000C5A8A"/>
    <w:rsid w:val="000D53CE"/>
    <w:rsid w:val="000F1EC5"/>
    <w:rsid w:val="000F2ABD"/>
    <w:rsid w:val="000F7283"/>
    <w:rsid w:val="001050F9"/>
    <w:rsid w:val="00115CFE"/>
    <w:rsid w:val="00116DE9"/>
    <w:rsid w:val="0012566C"/>
    <w:rsid w:val="00154056"/>
    <w:rsid w:val="00161400"/>
    <w:rsid w:val="00162A56"/>
    <w:rsid w:val="0017370E"/>
    <w:rsid w:val="00176907"/>
    <w:rsid w:val="001845BC"/>
    <w:rsid w:val="00186747"/>
    <w:rsid w:val="00195186"/>
    <w:rsid w:val="001A0A18"/>
    <w:rsid w:val="001A5A6F"/>
    <w:rsid w:val="001B24FD"/>
    <w:rsid w:val="001B2A2B"/>
    <w:rsid w:val="001B7957"/>
    <w:rsid w:val="001C4601"/>
    <w:rsid w:val="001E01BA"/>
    <w:rsid w:val="001E1ABF"/>
    <w:rsid w:val="001E21B1"/>
    <w:rsid w:val="001E62BF"/>
    <w:rsid w:val="001E6856"/>
    <w:rsid w:val="001F0033"/>
    <w:rsid w:val="001F4D6D"/>
    <w:rsid w:val="0020393B"/>
    <w:rsid w:val="00227A6E"/>
    <w:rsid w:val="00227B3F"/>
    <w:rsid w:val="002303EC"/>
    <w:rsid w:val="00236AA7"/>
    <w:rsid w:val="00252A85"/>
    <w:rsid w:val="002714CB"/>
    <w:rsid w:val="00274556"/>
    <w:rsid w:val="002945FB"/>
    <w:rsid w:val="002A1D9C"/>
    <w:rsid w:val="002C1823"/>
    <w:rsid w:val="002C1873"/>
    <w:rsid w:val="002D16AE"/>
    <w:rsid w:val="002E5EF3"/>
    <w:rsid w:val="002F0143"/>
    <w:rsid w:val="002F1B0F"/>
    <w:rsid w:val="002F4260"/>
    <w:rsid w:val="00300809"/>
    <w:rsid w:val="00303DD9"/>
    <w:rsid w:val="003046D6"/>
    <w:rsid w:val="00304D78"/>
    <w:rsid w:val="00320595"/>
    <w:rsid w:val="00331A36"/>
    <w:rsid w:val="00340D74"/>
    <w:rsid w:val="00342580"/>
    <w:rsid w:val="00345D23"/>
    <w:rsid w:val="00350ECA"/>
    <w:rsid w:val="00356FD6"/>
    <w:rsid w:val="00360458"/>
    <w:rsid w:val="00364487"/>
    <w:rsid w:val="00375C7B"/>
    <w:rsid w:val="003766DD"/>
    <w:rsid w:val="00393E38"/>
    <w:rsid w:val="00395805"/>
    <w:rsid w:val="003A6341"/>
    <w:rsid w:val="003A7AD1"/>
    <w:rsid w:val="003C7769"/>
    <w:rsid w:val="003D234D"/>
    <w:rsid w:val="003D32C7"/>
    <w:rsid w:val="003D5C85"/>
    <w:rsid w:val="003D6A04"/>
    <w:rsid w:val="003E1024"/>
    <w:rsid w:val="003E6DF8"/>
    <w:rsid w:val="003E7772"/>
    <w:rsid w:val="00402D8B"/>
    <w:rsid w:val="00417750"/>
    <w:rsid w:val="004249CB"/>
    <w:rsid w:val="00430E0B"/>
    <w:rsid w:val="00444072"/>
    <w:rsid w:val="0045291D"/>
    <w:rsid w:val="00453A1F"/>
    <w:rsid w:val="0045404B"/>
    <w:rsid w:val="004610EE"/>
    <w:rsid w:val="004613B6"/>
    <w:rsid w:val="0046358E"/>
    <w:rsid w:val="00471F96"/>
    <w:rsid w:val="004776AE"/>
    <w:rsid w:val="00482A39"/>
    <w:rsid w:val="00486333"/>
    <w:rsid w:val="00491575"/>
    <w:rsid w:val="00491F76"/>
    <w:rsid w:val="00495F52"/>
    <w:rsid w:val="004A4D43"/>
    <w:rsid w:val="004A51C7"/>
    <w:rsid w:val="004B06CA"/>
    <w:rsid w:val="004B09D0"/>
    <w:rsid w:val="004B531F"/>
    <w:rsid w:val="004C13E8"/>
    <w:rsid w:val="004E1CDD"/>
    <w:rsid w:val="004E212D"/>
    <w:rsid w:val="004E4844"/>
    <w:rsid w:val="004E52CB"/>
    <w:rsid w:val="004F30A3"/>
    <w:rsid w:val="004F417C"/>
    <w:rsid w:val="004F7E7D"/>
    <w:rsid w:val="00507640"/>
    <w:rsid w:val="0051577D"/>
    <w:rsid w:val="00516950"/>
    <w:rsid w:val="0052140A"/>
    <w:rsid w:val="005234C6"/>
    <w:rsid w:val="00527104"/>
    <w:rsid w:val="0053409B"/>
    <w:rsid w:val="00534A92"/>
    <w:rsid w:val="0053679B"/>
    <w:rsid w:val="0054213E"/>
    <w:rsid w:val="00567AC6"/>
    <w:rsid w:val="005761BC"/>
    <w:rsid w:val="00591197"/>
    <w:rsid w:val="005968A3"/>
    <w:rsid w:val="005B4BF5"/>
    <w:rsid w:val="005B6BBF"/>
    <w:rsid w:val="005C5A9F"/>
    <w:rsid w:val="005D3179"/>
    <w:rsid w:val="005D3790"/>
    <w:rsid w:val="005E2F63"/>
    <w:rsid w:val="005E6161"/>
    <w:rsid w:val="005F1973"/>
    <w:rsid w:val="005F3AE5"/>
    <w:rsid w:val="005F3E3A"/>
    <w:rsid w:val="006000BC"/>
    <w:rsid w:val="006117DB"/>
    <w:rsid w:val="00626059"/>
    <w:rsid w:val="0063154B"/>
    <w:rsid w:val="00654A88"/>
    <w:rsid w:val="00655401"/>
    <w:rsid w:val="006607C3"/>
    <w:rsid w:val="00665340"/>
    <w:rsid w:val="006776B5"/>
    <w:rsid w:val="006A32D8"/>
    <w:rsid w:val="006A5E35"/>
    <w:rsid w:val="006B2C26"/>
    <w:rsid w:val="006B73E5"/>
    <w:rsid w:val="006E55A6"/>
    <w:rsid w:val="006F10DA"/>
    <w:rsid w:val="006F315A"/>
    <w:rsid w:val="00700453"/>
    <w:rsid w:val="00703342"/>
    <w:rsid w:val="0070523E"/>
    <w:rsid w:val="00707D90"/>
    <w:rsid w:val="0071082B"/>
    <w:rsid w:val="00712F11"/>
    <w:rsid w:val="00715338"/>
    <w:rsid w:val="00717CF4"/>
    <w:rsid w:val="00725A03"/>
    <w:rsid w:val="00737A68"/>
    <w:rsid w:val="007522CC"/>
    <w:rsid w:val="00754E50"/>
    <w:rsid w:val="007563FC"/>
    <w:rsid w:val="00762700"/>
    <w:rsid w:val="0076608F"/>
    <w:rsid w:val="00777E57"/>
    <w:rsid w:val="00787047"/>
    <w:rsid w:val="0078782F"/>
    <w:rsid w:val="00796CA9"/>
    <w:rsid w:val="007B25AD"/>
    <w:rsid w:val="007B3BFC"/>
    <w:rsid w:val="007B7FD8"/>
    <w:rsid w:val="007C26B5"/>
    <w:rsid w:val="007C544F"/>
    <w:rsid w:val="007D1C55"/>
    <w:rsid w:val="007D3926"/>
    <w:rsid w:val="007D64BC"/>
    <w:rsid w:val="00806F70"/>
    <w:rsid w:val="00815AB6"/>
    <w:rsid w:val="00817D04"/>
    <w:rsid w:val="00823606"/>
    <w:rsid w:val="00841CA5"/>
    <w:rsid w:val="00841F0B"/>
    <w:rsid w:val="00847F4C"/>
    <w:rsid w:val="00865DAD"/>
    <w:rsid w:val="008715C8"/>
    <w:rsid w:val="00871DC3"/>
    <w:rsid w:val="00872E00"/>
    <w:rsid w:val="0088430D"/>
    <w:rsid w:val="008973F4"/>
    <w:rsid w:val="008A1E50"/>
    <w:rsid w:val="008A73E7"/>
    <w:rsid w:val="008B3FC8"/>
    <w:rsid w:val="008B5FE5"/>
    <w:rsid w:val="008C3828"/>
    <w:rsid w:val="008C39B6"/>
    <w:rsid w:val="008D6F90"/>
    <w:rsid w:val="008F2DA3"/>
    <w:rsid w:val="00944467"/>
    <w:rsid w:val="009475C9"/>
    <w:rsid w:val="009517EA"/>
    <w:rsid w:val="00951D80"/>
    <w:rsid w:val="0095240E"/>
    <w:rsid w:val="00984219"/>
    <w:rsid w:val="009849DA"/>
    <w:rsid w:val="00985458"/>
    <w:rsid w:val="00987027"/>
    <w:rsid w:val="009A5EBD"/>
    <w:rsid w:val="009B234A"/>
    <w:rsid w:val="009B5125"/>
    <w:rsid w:val="009D7F1C"/>
    <w:rsid w:val="009F2CFA"/>
    <w:rsid w:val="00A03E88"/>
    <w:rsid w:val="00A077E1"/>
    <w:rsid w:val="00A07B6E"/>
    <w:rsid w:val="00A1180F"/>
    <w:rsid w:val="00A14E63"/>
    <w:rsid w:val="00A17C50"/>
    <w:rsid w:val="00A30565"/>
    <w:rsid w:val="00A3092E"/>
    <w:rsid w:val="00A3121A"/>
    <w:rsid w:val="00A3657E"/>
    <w:rsid w:val="00A37BC3"/>
    <w:rsid w:val="00A56E6B"/>
    <w:rsid w:val="00A64D10"/>
    <w:rsid w:val="00A66830"/>
    <w:rsid w:val="00A66BE5"/>
    <w:rsid w:val="00A67808"/>
    <w:rsid w:val="00A72E1E"/>
    <w:rsid w:val="00A813C3"/>
    <w:rsid w:val="00A8153C"/>
    <w:rsid w:val="00A86DFF"/>
    <w:rsid w:val="00A87180"/>
    <w:rsid w:val="00A92AB0"/>
    <w:rsid w:val="00AB48D9"/>
    <w:rsid w:val="00AB657F"/>
    <w:rsid w:val="00AC3CCF"/>
    <w:rsid w:val="00AD0C99"/>
    <w:rsid w:val="00AE33C9"/>
    <w:rsid w:val="00AE4B11"/>
    <w:rsid w:val="00AE5DD6"/>
    <w:rsid w:val="00AF7565"/>
    <w:rsid w:val="00B119C3"/>
    <w:rsid w:val="00B14879"/>
    <w:rsid w:val="00B15E22"/>
    <w:rsid w:val="00B266B6"/>
    <w:rsid w:val="00B47EA6"/>
    <w:rsid w:val="00B57971"/>
    <w:rsid w:val="00B64E6D"/>
    <w:rsid w:val="00B71267"/>
    <w:rsid w:val="00B729DA"/>
    <w:rsid w:val="00B73769"/>
    <w:rsid w:val="00B74171"/>
    <w:rsid w:val="00B75DA0"/>
    <w:rsid w:val="00B85C67"/>
    <w:rsid w:val="00B92FAA"/>
    <w:rsid w:val="00B95F33"/>
    <w:rsid w:val="00BA0022"/>
    <w:rsid w:val="00BA3D18"/>
    <w:rsid w:val="00BC5AFE"/>
    <w:rsid w:val="00BE0076"/>
    <w:rsid w:val="00BE4573"/>
    <w:rsid w:val="00BF4867"/>
    <w:rsid w:val="00BF7922"/>
    <w:rsid w:val="00C03EC1"/>
    <w:rsid w:val="00C11D1D"/>
    <w:rsid w:val="00C12826"/>
    <w:rsid w:val="00C15B67"/>
    <w:rsid w:val="00C16355"/>
    <w:rsid w:val="00C22D9E"/>
    <w:rsid w:val="00C23616"/>
    <w:rsid w:val="00C25E6B"/>
    <w:rsid w:val="00C261C6"/>
    <w:rsid w:val="00C302EA"/>
    <w:rsid w:val="00C33B66"/>
    <w:rsid w:val="00C3471B"/>
    <w:rsid w:val="00C45B48"/>
    <w:rsid w:val="00C47878"/>
    <w:rsid w:val="00C56A91"/>
    <w:rsid w:val="00C578E5"/>
    <w:rsid w:val="00C63A8E"/>
    <w:rsid w:val="00C65AAA"/>
    <w:rsid w:val="00C664E3"/>
    <w:rsid w:val="00C778E5"/>
    <w:rsid w:val="00C83741"/>
    <w:rsid w:val="00C90BB4"/>
    <w:rsid w:val="00C94D42"/>
    <w:rsid w:val="00CA7DC6"/>
    <w:rsid w:val="00CB3995"/>
    <w:rsid w:val="00CB76A2"/>
    <w:rsid w:val="00CB7EF1"/>
    <w:rsid w:val="00CC14CA"/>
    <w:rsid w:val="00CC6548"/>
    <w:rsid w:val="00CD4846"/>
    <w:rsid w:val="00CD5A57"/>
    <w:rsid w:val="00CE2DDD"/>
    <w:rsid w:val="00CE6CEC"/>
    <w:rsid w:val="00CE7BDD"/>
    <w:rsid w:val="00D02A73"/>
    <w:rsid w:val="00D12A10"/>
    <w:rsid w:val="00D1317B"/>
    <w:rsid w:val="00D16324"/>
    <w:rsid w:val="00D16A94"/>
    <w:rsid w:val="00D250F3"/>
    <w:rsid w:val="00D3693E"/>
    <w:rsid w:val="00D40C88"/>
    <w:rsid w:val="00D500F2"/>
    <w:rsid w:val="00D50727"/>
    <w:rsid w:val="00D84C61"/>
    <w:rsid w:val="00D87D81"/>
    <w:rsid w:val="00D92F1E"/>
    <w:rsid w:val="00DA4752"/>
    <w:rsid w:val="00DA665D"/>
    <w:rsid w:val="00DB0E27"/>
    <w:rsid w:val="00DB340C"/>
    <w:rsid w:val="00DB387F"/>
    <w:rsid w:val="00DD13C6"/>
    <w:rsid w:val="00DD4800"/>
    <w:rsid w:val="00DD5F01"/>
    <w:rsid w:val="00DF4A87"/>
    <w:rsid w:val="00E002BD"/>
    <w:rsid w:val="00E0758B"/>
    <w:rsid w:val="00E123A6"/>
    <w:rsid w:val="00E221C8"/>
    <w:rsid w:val="00E250F4"/>
    <w:rsid w:val="00E25CC2"/>
    <w:rsid w:val="00E31529"/>
    <w:rsid w:val="00E315B2"/>
    <w:rsid w:val="00E33659"/>
    <w:rsid w:val="00E34704"/>
    <w:rsid w:val="00E42A7D"/>
    <w:rsid w:val="00E447D9"/>
    <w:rsid w:val="00E44888"/>
    <w:rsid w:val="00E45147"/>
    <w:rsid w:val="00E52B71"/>
    <w:rsid w:val="00E5328B"/>
    <w:rsid w:val="00E72BBB"/>
    <w:rsid w:val="00E73604"/>
    <w:rsid w:val="00E83388"/>
    <w:rsid w:val="00E840D7"/>
    <w:rsid w:val="00E925FA"/>
    <w:rsid w:val="00EA0856"/>
    <w:rsid w:val="00EA76D8"/>
    <w:rsid w:val="00EB0E9B"/>
    <w:rsid w:val="00EB47A3"/>
    <w:rsid w:val="00EC2932"/>
    <w:rsid w:val="00EE19DB"/>
    <w:rsid w:val="00EF4E88"/>
    <w:rsid w:val="00EF7268"/>
    <w:rsid w:val="00F00A89"/>
    <w:rsid w:val="00F01A75"/>
    <w:rsid w:val="00F01E25"/>
    <w:rsid w:val="00F024AC"/>
    <w:rsid w:val="00F07E6C"/>
    <w:rsid w:val="00F14CAA"/>
    <w:rsid w:val="00F4135D"/>
    <w:rsid w:val="00F43958"/>
    <w:rsid w:val="00F515EE"/>
    <w:rsid w:val="00F51B51"/>
    <w:rsid w:val="00F732F4"/>
    <w:rsid w:val="00F73335"/>
    <w:rsid w:val="00F76486"/>
    <w:rsid w:val="00F86A40"/>
    <w:rsid w:val="00F86BCB"/>
    <w:rsid w:val="00F91EEE"/>
    <w:rsid w:val="00FA01DA"/>
    <w:rsid w:val="00FA1B70"/>
    <w:rsid w:val="00FA4225"/>
    <w:rsid w:val="00FA6B21"/>
    <w:rsid w:val="00FB214A"/>
    <w:rsid w:val="00FB7EFA"/>
    <w:rsid w:val="00FC3E0E"/>
    <w:rsid w:val="00FD182B"/>
    <w:rsid w:val="00FD3301"/>
    <w:rsid w:val="00FF3B77"/>
    <w:rsid w:val="00FF52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AEF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iPriority="2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268"/>
    <w:rPr>
      <w:sz w:val="24"/>
      <w:szCs w:val="24"/>
    </w:rPr>
  </w:style>
  <w:style w:type="paragraph" w:styleId="Ttulo1">
    <w:name w:val="heading 1"/>
    <w:basedOn w:val="Normal"/>
    <w:next w:val="Normal"/>
    <w:link w:val="Ttulo1Char"/>
    <w:qFormat/>
    <w:rsid w:val="003E777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EF7268"/>
    <w:pPr>
      <w:keepNext/>
      <w:outlineLvl w:val="1"/>
    </w:pPr>
    <w:rPr>
      <w:rFonts w:ascii="Garamond" w:hAnsi="Garamond"/>
      <w:b/>
      <w:sz w:val="14"/>
    </w:rPr>
  </w:style>
  <w:style w:type="paragraph" w:styleId="Ttulo4">
    <w:name w:val="heading 4"/>
    <w:basedOn w:val="Normal"/>
    <w:next w:val="Normal"/>
    <w:link w:val="Ttulo4Char"/>
    <w:semiHidden/>
    <w:unhideWhenUsed/>
    <w:qFormat/>
    <w:rsid w:val="003E777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EF7268"/>
    <w:pPr>
      <w:tabs>
        <w:tab w:val="left" w:pos="-720"/>
        <w:tab w:val="left" w:pos="0"/>
      </w:tabs>
      <w:suppressAutoHyphens/>
      <w:jc w:val="both"/>
    </w:pPr>
    <w:rPr>
      <w:rFonts w:ascii="Arial" w:hAnsi="Arial"/>
      <w:spacing w:val="-3"/>
      <w:sz w:val="22"/>
    </w:rPr>
  </w:style>
  <w:style w:type="paragraph" w:styleId="Cabealho">
    <w:name w:val="header"/>
    <w:basedOn w:val="Normal"/>
    <w:link w:val="CabealhoChar"/>
    <w:uiPriority w:val="99"/>
    <w:rsid w:val="00EF7268"/>
    <w:pPr>
      <w:tabs>
        <w:tab w:val="center" w:pos="4419"/>
        <w:tab w:val="right" w:pos="8838"/>
      </w:tabs>
    </w:pPr>
  </w:style>
  <w:style w:type="character" w:styleId="Nmerodepgina">
    <w:name w:val="page number"/>
    <w:basedOn w:val="Fontepargpadro"/>
    <w:rsid w:val="00EF7268"/>
  </w:style>
  <w:style w:type="paragraph" w:styleId="Rodap">
    <w:name w:val="footer"/>
    <w:basedOn w:val="Normal"/>
    <w:link w:val="RodapChar"/>
    <w:uiPriority w:val="99"/>
    <w:rsid w:val="00EF7268"/>
    <w:pPr>
      <w:tabs>
        <w:tab w:val="center" w:pos="4419"/>
        <w:tab w:val="right" w:pos="8838"/>
      </w:tabs>
      <w:overflowPunct w:val="0"/>
      <w:autoSpaceDE w:val="0"/>
      <w:autoSpaceDN w:val="0"/>
      <w:adjustRightInd w:val="0"/>
      <w:textAlignment w:val="baseline"/>
    </w:pPr>
    <w:rPr>
      <w:sz w:val="28"/>
      <w:szCs w:val="20"/>
    </w:rPr>
  </w:style>
  <w:style w:type="paragraph" w:styleId="Recuodecorpodetexto2">
    <w:name w:val="Body Text Indent 2"/>
    <w:basedOn w:val="Normal"/>
    <w:link w:val="Recuodecorpodetexto2Char"/>
    <w:rsid w:val="00EF7268"/>
    <w:pPr>
      <w:shd w:val="clear" w:color="auto" w:fill="FFFFFF"/>
      <w:ind w:left="3540"/>
      <w:jc w:val="both"/>
    </w:pPr>
    <w:rPr>
      <w:rFonts w:ascii="Arial" w:hAnsi="Arial" w:cs="Arial"/>
      <w:b/>
      <w:bCs/>
      <w:sz w:val="20"/>
      <w14:shadow w14:blurRad="50800" w14:dist="38100" w14:dir="2700000" w14:sx="100000" w14:sy="100000" w14:kx="0" w14:ky="0" w14:algn="tl">
        <w14:srgbClr w14:val="000000">
          <w14:alpha w14:val="60000"/>
        </w14:srgbClr>
      </w14:shadow>
    </w:rPr>
  </w:style>
  <w:style w:type="character" w:styleId="Hyperlink">
    <w:name w:val="Hyperlink"/>
    <w:rsid w:val="00EF7268"/>
    <w:rPr>
      <w:color w:val="0000FF"/>
      <w:u w:val="single"/>
    </w:rPr>
  </w:style>
  <w:style w:type="paragraph" w:styleId="Ttulo">
    <w:name w:val="Title"/>
    <w:basedOn w:val="Normal"/>
    <w:qFormat/>
    <w:rsid w:val="00EF7268"/>
    <w:pPr>
      <w:spacing w:after="120" w:line="300" w:lineRule="exact"/>
      <w:jc w:val="center"/>
    </w:pPr>
    <w:rPr>
      <w:rFonts w:ascii="Garamond" w:hAnsi="Garamond"/>
      <w:b/>
      <w:sz w:val="20"/>
      <w:szCs w:val="20"/>
    </w:rPr>
  </w:style>
  <w:style w:type="paragraph" w:styleId="Textodebalo">
    <w:name w:val="Balloon Text"/>
    <w:basedOn w:val="Normal"/>
    <w:link w:val="TextodebaloChar"/>
    <w:rsid w:val="00DB387F"/>
    <w:rPr>
      <w:rFonts w:ascii="Tahoma" w:hAnsi="Tahoma"/>
      <w:sz w:val="16"/>
      <w:szCs w:val="16"/>
    </w:rPr>
  </w:style>
  <w:style w:type="character" w:customStyle="1" w:styleId="TextodebaloChar">
    <w:name w:val="Texto de balão Char"/>
    <w:link w:val="Textodebalo"/>
    <w:rsid w:val="00DB387F"/>
    <w:rPr>
      <w:rFonts w:ascii="Tahoma" w:hAnsi="Tahoma" w:cs="Tahoma"/>
      <w:sz w:val="16"/>
      <w:szCs w:val="16"/>
    </w:rPr>
  </w:style>
  <w:style w:type="character" w:customStyle="1" w:styleId="RodapChar">
    <w:name w:val="Rodapé Char"/>
    <w:basedOn w:val="Fontepargpadro"/>
    <w:link w:val="Rodap"/>
    <w:uiPriority w:val="99"/>
    <w:rsid w:val="00040B57"/>
    <w:rPr>
      <w:sz w:val="28"/>
    </w:rPr>
  </w:style>
  <w:style w:type="character" w:customStyle="1" w:styleId="Ttulo2Char">
    <w:name w:val="Título 2 Char"/>
    <w:basedOn w:val="Fontepargpadro"/>
    <w:link w:val="Ttulo2"/>
    <w:rsid w:val="001050F9"/>
    <w:rPr>
      <w:rFonts w:ascii="Garamond" w:hAnsi="Garamond"/>
      <w:b/>
      <w:sz w:val="14"/>
      <w:szCs w:val="24"/>
    </w:rPr>
  </w:style>
  <w:style w:type="character" w:customStyle="1" w:styleId="Recuodecorpodetexto2Char">
    <w:name w:val="Recuo de corpo de texto 2 Char"/>
    <w:basedOn w:val="Fontepargpadro"/>
    <w:link w:val="Recuodecorpodetexto2"/>
    <w:rsid w:val="001050F9"/>
    <w:rPr>
      <w:rFonts w:ascii="Arial" w:hAnsi="Arial" w:cs="Arial"/>
      <w:b/>
      <w:bCs/>
      <w:szCs w:val="24"/>
      <w:shd w:val="clear" w:color="auto" w:fill="FFFFFF"/>
      <w14:shadow w14:blurRad="50800" w14:dist="38100" w14:dir="2700000" w14:sx="100000" w14:sy="100000" w14:kx="0" w14:ky="0" w14:algn="tl">
        <w14:srgbClr w14:val="000000">
          <w14:alpha w14:val="60000"/>
        </w14:srgbClr>
      </w14:shadow>
    </w:rPr>
  </w:style>
  <w:style w:type="character" w:styleId="nfase">
    <w:name w:val="Emphasis"/>
    <w:basedOn w:val="Fontepargpadro"/>
    <w:uiPriority w:val="20"/>
    <w:qFormat/>
    <w:rsid w:val="00345D23"/>
    <w:rPr>
      <w:i/>
      <w:iCs/>
    </w:rPr>
  </w:style>
  <w:style w:type="character" w:customStyle="1" w:styleId="Ttulo1Char">
    <w:name w:val="Título 1 Char"/>
    <w:basedOn w:val="Fontepargpadro"/>
    <w:link w:val="Ttulo1"/>
    <w:rsid w:val="003E7772"/>
    <w:rPr>
      <w:rFonts w:asciiTheme="majorHAnsi" w:eastAsiaTheme="majorEastAsia" w:hAnsiTheme="majorHAnsi" w:cstheme="majorBidi"/>
      <w:color w:val="365F91" w:themeColor="accent1" w:themeShade="BF"/>
      <w:sz w:val="32"/>
      <w:szCs w:val="32"/>
    </w:rPr>
  </w:style>
  <w:style w:type="character" w:customStyle="1" w:styleId="Ttulo4Char">
    <w:name w:val="Título 4 Char"/>
    <w:basedOn w:val="Fontepargpadro"/>
    <w:link w:val="Ttulo4"/>
    <w:semiHidden/>
    <w:rsid w:val="003E7772"/>
    <w:rPr>
      <w:rFonts w:asciiTheme="majorHAnsi" w:eastAsiaTheme="majorEastAsia" w:hAnsiTheme="majorHAnsi" w:cstheme="majorBidi"/>
      <w:i/>
      <w:iCs/>
      <w:color w:val="365F91" w:themeColor="accent1" w:themeShade="BF"/>
      <w:sz w:val="24"/>
      <w:szCs w:val="24"/>
    </w:rPr>
  </w:style>
  <w:style w:type="paragraph" w:styleId="Corpodetexto3">
    <w:name w:val="Body Text 3"/>
    <w:basedOn w:val="Normal"/>
    <w:link w:val="Corpodetexto3Char"/>
    <w:semiHidden/>
    <w:unhideWhenUsed/>
    <w:rsid w:val="003E7772"/>
    <w:pPr>
      <w:spacing w:after="120"/>
    </w:pPr>
    <w:rPr>
      <w:sz w:val="16"/>
      <w:szCs w:val="16"/>
    </w:rPr>
  </w:style>
  <w:style w:type="character" w:customStyle="1" w:styleId="Corpodetexto3Char">
    <w:name w:val="Corpo de texto 3 Char"/>
    <w:basedOn w:val="Fontepargpadro"/>
    <w:link w:val="Corpodetexto3"/>
    <w:semiHidden/>
    <w:rsid w:val="003E7772"/>
    <w:rPr>
      <w:sz w:val="16"/>
      <w:szCs w:val="16"/>
    </w:rPr>
  </w:style>
  <w:style w:type="paragraph" w:styleId="NormalWeb">
    <w:name w:val="Normal (Web)"/>
    <w:basedOn w:val="Normal"/>
    <w:unhideWhenUsed/>
    <w:rsid w:val="008B3FC8"/>
    <w:pPr>
      <w:spacing w:before="100" w:beforeAutospacing="1" w:after="100" w:afterAutospacing="1"/>
    </w:pPr>
    <w:rPr>
      <w:rFonts w:ascii="tohama" w:eastAsia="Batang" w:hAnsi="tohama"/>
      <w:sz w:val="18"/>
      <w:szCs w:val="18"/>
    </w:rPr>
  </w:style>
  <w:style w:type="paragraph" w:customStyle="1" w:styleId="Default">
    <w:name w:val="Default"/>
    <w:rsid w:val="008B3FC8"/>
    <w:pPr>
      <w:autoSpaceDE w:val="0"/>
      <w:autoSpaceDN w:val="0"/>
      <w:adjustRightInd w:val="0"/>
    </w:pPr>
    <w:rPr>
      <w:color w:val="000000"/>
      <w:sz w:val="24"/>
      <w:szCs w:val="24"/>
    </w:rPr>
  </w:style>
  <w:style w:type="character" w:customStyle="1" w:styleId="CabealhoChar">
    <w:name w:val="Cabeçalho Char"/>
    <w:link w:val="Cabealho"/>
    <w:uiPriority w:val="99"/>
    <w:rsid w:val="00402D8B"/>
    <w:rPr>
      <w:sz w:val="24"/>
      <w:szCs w:val="24"/>
    </w:rPr>
  </w:style>
  <w:style w:type="paragraph" w:styleId="Corpodetexto2">
    <w:name w:val="Body Text 2"/>
    <w:basedOn w:val="Normal"/>
    <w:link w:val="Corpodetexto2Char"/>
    <w:semiHidden/>
    <w:unhideWhenUsed/>
    <w:rsid w:val="00402D8B"/>
    <w:pPr>
      <w:spacing w:after="120" w:line="480" w:lineRule="auto"/>
    </w:pPr>
  </w:style>
  <w:style w:type="character" w:customStyle="1" w:styleId="Corpodetexto2Char">
    <w:name w:val="Corpo de texto 2 Char"/>
    <w:basedOn w:val="Fontepargpadro"/>
    <w:link w:val="Corpodetexto2"/>
    <w:uiPriority w:val="99"/>
    <w:semiHidden/>
    <w:rsid w:val="00402D8B"/>
    <w:rPr>
      <w:sz w:val="24"/>
      <w:szCs w:val="24"/>
    </w:rPr>
  </w:style>
  <w:style w:type="paragraph" w:styleId="Recuodecorpodetexto">
    <w:name w:val="Body Text Indent"/>
    <w:basedOn w:val="Normal"/>
    <w:link w:val="RecuodecorpodetextoChar"/>
    <w:semiHidden/>
    <w:unhideWhenUsed/>
    <w:rsid w:val="00402D8B"/>
    <w:pPr>
      <w:spacing w:after="120"/>
      <w:ind w:left="283"/>
    </w:pPr>
  </w:style>
  <w:style w:type="character" w:customStyle="1" w:styleId="RecuodecorpodetextoChar">
    <w:name w:val="Recuo de corpo de texto Char"/>
    <w:basedOn w:val="Fontepargpadro"/>
    <w:link w:val="Recuodecorpodetexto"/>
    <w:semiHidden/>
    <w:rsid w:val="00402D8B"/>
    <w:rPr>
      <w:sz w:val="24"/>
      <w:szCs w:val="24"/>
    </w:rPr>
  </w:style>
  <w:style w:type="paragraph" w:customStyle="1" w:styleId="Estilo1">
    <w:name w:val="Estilo1"/>
    <w:basedOn w:val="Normal"/>
    <w:uiPriority w:val="99"/>
    <w:rsid w:val="00402D8B"/>
    <w:rPr>
      <w:rFonts w:ascii="Courier New" w:hAnsi="Courier New" w:cs="Courier New"/>
    </w:rPr>
  </w:style>
  <w:style w:type="character" w:customStyle="1" w:styleId="apple-converted-space">
    <w:name w:val="apple-converted-space"/>
    <w:basedOn w:val="Fontepargpadro"/>
    <w:rsid w:val="00402D8B"/>
  </w:style>
  <w:style w:type="table" w:styleId="Tabelacomgrade">
    <w:name w:val="Table Grid"/>
    <w:basedOn w:val="Tabelanormal"/>
    <w:uiPriority w:val="59"/>
    <w:rsid w:val="00E315B2"/>
    <w:rPr>
      <w:rFonts w:asciiTheme="minorHAnsi" w:eastAsiaTheme="minorEastAsia"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iPriority="2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268"/>
    <w:rPr>
      <w:sz w:val="24"/>
      <w:szCs w:val="24"/>
    </w:rPr>
  </w:style>
  <w:style w:type="paragraph" w:styleId="Ttulo1">
    <w:name w:val="heading 1"/>
    <w:basedOn w:val="Normal"/>
    <w:next w:val="Normal"/>
    <w:link w:val="Ttulo1Char"/>
    <w:qFormat/>
    <w:rsid w:val="003E777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EF7268"/>
    <w:pPr>
      <w:keepNext/>
      <w:outlineLvl w:val="1"/>
    </w:pPr>
    <w:rPr>
      <w:rFonts w:ascii="Garamond" w:hAnsi="Garamond"/>
      <w:b/>
      <w:sz w:val="14"/>
    </w:rPr>
  </w:style>
  <w:style w:type="paragraph" w:styleId="Ttulo4">
    <w:name w:val="heading 4"/>
    <w:basedOn w:val="Normal"/>
    <w:next w:val="Normal"/>
    <w:link w:val="Ttulo4Char"/>
    <w:semiHidden/>
    <w:unhideWhenUsed/>
    <w:qFormat/>
    <w:rsid w:val="003E777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EF7268"/>
    <w:pPr>
      <w:tabs>
        <w:tab w:val="left" w:pos="-720"/>
        <w:tab w:val="left" w:pos="0"/>
      </w:tabs>
      <w:suppressAutoHyphens/>
      <w:jc w:val="both"/>
    </w:pPr>
    <w:rPr>
      <w:rFonts w:ascii="Arial" w:hAnsi="Arial"/>
      <w:spacing w:val="-3"/>
      <w:sz w:val="22"/>
    </w:rPr>
  </w:style>
  <w:style w:type="paragraph" w:styleId="Cabealho">
    <w:name w:val="header"/>
    <w:basedOn w:val="Normal"/>
    <w:link w:val="CabealhoChar"/>
    <w:uiPriority w:val="99"/>
    <w:rsid w:val="00EF7268"/>
    <w:pPr>
      <w:tabs>
        <w:tab w:val="center" w:pos="4419"/>
        <w:tab w:val="right" w:pos="8838"/>
      </w:tabs>
    </w:pPr>
  </w:style>
  <w:style w:type="character" w:styleId="Nmerodepgina">
    <w:name w:val="page number"/>
    <w:basedOn w:val="Fontepargpadro"/>
    <w:rsid w:val="00EF7268"/>
  </w:style>
  <w:style w:type="paragraph" w:styleId="Rodap">
    <w:name w:val="footer"/>
    <w:basedOn w:val="Normal"/>
    <w:link w:val="RodapChar"/>
    <w:uiPriority w:val="99"/>
    <w:rsid w:val="00EF7268"/>
    <w:pPr>
      <w:tabs>
        <w:tab w:val="center" w:pos="4419"/>
        <w:tab w:val="right" w:pos="8838"/>
      </w:tabs>
      <w:overflowPunct w:val="0"/>
      <w:autoSpaceDE w:val="0"/>
      <w:autoSpaceDN w:val="0"/>
      <w:adjustRightInd w:val="0"/>
      <w:textAlignment w:val="baseline"/>
    </w:pPr>
    <w:rPr>
      <w:sz w:val="28"/>
      <w:szCs w:val="20"/>
    </w:rPr>
  </w:style>
  <w:style w:type="paragraph" w:styleId="Recuodecorpodetexto2">
    <w:name w:val="Body Text Indent 2"/>
    <w:basedOn w:val="Normal"/>
    <w:link w:val="Recuodecorpodetexto2Char"/>
    <w:rsid w:val="00EF7268"/>
    <w:pPr>
      <w:shd w:val="clear" w:color="auto" w:fill="FFFFFF"/>
      <w:ind w:left="3540"/>
      <w:jc w:val="both"/>
    </w:pPr>
    <w:rPr>
      <w:rFonts w:ascii="Arial" w:hAnsi="Arial" w:cs="Arial"/>
      <w:b/>
      <w:bCs/>
      <w:sz w:val="20"/>
      <w14:shadow w14:blurRad="50800" w14:dist="38100" w14:dir="2700000" w14:sx="100000" w14:sy="100000" w14:kx="0" w14:ky="0" w14:algn="tl">
        <w14:srgbClr w14:val="000000">
          <w14:alpha w14:val="60000"/>
        </w14:srgbClr>
      </w14:shadow>
    </w:rPr>
  </w:style>
  <w:style w:type="character" w:styleId="Hyperlink">
    <w:name w:val="Hyperlink"/>
    <w:rsid w:val="00EF7268"/>
    <w:rPr>
      <w:color w:val="0000FF"/>
      <w:u w:val="single"/>
    </w:rPr>
  </w:style>
  <w:style w:type="paragraph" w:styleId="Ttulo">
    <w:name w:val="Title"/>
    <w:basedOn w:val="Normal"/>
    <w:qFormat/>
    <w:rsid w:val="00EF7268"/>
    <w:pPr>
      <w:spacing w:after="120" w:line="300" w:lineRule="exact"/>
      <w:jc w:val="center"/>
    </w:pPr>
    <w:rPr>
      <w:rFonts w:ascii="Garamond" w:hAnsi="Garamond"/>
      <w:b/>
      <w:sz w:val="20"/>
      <w:szCs w:val="20"/>
    </w:rPr>
  </w:style>
  <w:style w:type="paragraph" w:styleId="Textodebalo">
    <w:name w:val="Balloon Text"/>
    <w:basedOn w:val="Normal"/>
    <w:link w:val="TextodebaloChar"/>
    <w:rsid w:val="00DB387F"/>
    <w:rPr>
      <w:rFonts w:ascii="Tahoma" w:hAnsi="Tahoma"/>
      <w:sz w:val="16"/>
      <w:szCs w:val="16"/>
    </w:rPr>
  </w:style>
  <w:style w:type="character" w:customStyle="1" w:styleId="TextodebaloChar">
    <w:name w:val="Texto de balão Char"/>
    <w:link w:val="Textodebalo"/>
    <w:rsid w:val="00DB387F"/>
    <w:rPr>
      <w:rFonts w:ascii="Tahoma" w:hAnsi="Tahoma" w:cs="Tahoma"/>
      <w:sz w:val="16"/>
      <w:szCs w:val="16"/>
    </w:rPr>
  </w:style>
  <w:style w:type="character" w:customStyle="1" w:styleId="RodapChar">
    <w:name w:val="Rodapé Char"/>
    <w:basedOn w:val="Fontepargpadro"/>
    <w:link w:val="Rodap"/>
    <w:uiPriority w:val="99"/>
    <w:rsid w:val="00040B57"/>
    <w:rPr>
      <w:sz w:val="28"/>
    </w:rPr>
  </w:style>
  <w:style w:type="character" w:customStyle="1" w:styleId="Ttulo2Char">
    <w:name w:val="Título 2 Char"/>
    <w:basedOn w:val="Fontepargpadro"/>
    <w:link w:val="Ttulo2"/>
    <w:rsid w:val="001050F9"/>
    <w:rPr>
      <w:rFonts w:ascii="Garamond" w:hAnsi="Garamond"/>
      <w:b/>
      <w:sz w:val="14"/>
      <w:szCs w:val="24"/>
    </w:rPr>
  </w:style>
  <w:style w:type="character" w:customStyle="1" w:styleId="Recuodecorpodetexto2Char">
    <w:name w:val="Recuo de corpo de texto 2 Char"/>
    <w:basedOn w:val="Fontepargpadro"/>
    <w:link w:val="Recuodecorpodetexto2"/>
    <w:rsid w:val="001050F9"/>
    <w:rPr>
      <w:rFonts w:ascii="Arial" w:hAnsi="Arial" w:cs="Arial"/>
      <w:b/>
      <w:bCs/>
      <w:szCs w:val="24"/>
      <w:shd w:val="clear" w:color="auto" w:fill="FFFFFF"/>
      <w14:shadow w14:blurRad="50800" w14:dist="38100" w14:dir="2700000" w14:sx="100000" w14:sy="100000" w14:kx="0" w14:ky="0" w14:algn="tl">
        <w14:srgbClr w14:val="000000">
          <w14:alpha w14:val="60000"/>
        </w14:srgbClr>
      </w14:shadow>
    </w:rPr>
  </w:style>
  <w:style w:type="character" w:styleId="nfase">
    <w:name w:val="Emphasis"/>
    <w:basedOn w:val="Fontepargpadro"/>
    <w:uiPriority w:val="20"/>
    <w:qFormat/>
    <w:rsid w:val="00345D23"/>
    <w:rPr>
      <w:i/>
      <w:iCs/>
    </w:rPr>
  </w:style>
  <w:style w:type="character" w:customStyle="1" w:styleId="Ttulo1Char">
    <w:name w:val="Título 1 Char"/>
    <w:basedOn w:val="Fontepargpadro"/>
    <w:link w:val="Ttulo1"/>
    <w:rsid w:val="003E7772"/>
    <w:rPr>
      <w:rFonts w:asciiTheme="majorHAnsi" w:eastAsiaTheme="majorEastAsia" w:hAnsiTheme="majorHAnsi" w:cstheme="majorBidi"/>
      <w:color w:val="365F91" w:themeColor="accent1" w:themeShade="BF"/>
      <w:sz w:val="32"/>
      <w:szCs w:val="32"/>
    </w:rPr>
  </w:style>
  <w:style w:type="character" w:customStyle="1" w:styleId="Ttulo4Char">
    <w:name w:val="Título 4 Char"/>
    <w:basedOn w:val="Fontepargpadro"/>
    <w:link w:val="Ttulo4"/>
    <w:semiHidden/>
    <w:rsid w:val="003E7772"/>
    <w:rPr>
      <w:rFonts w:asciiTheme="majorHAnsi" w:eastAsiaTheme="majorEastAsia" w:hAnsiTheme="majorHAnsi" w:cstheme="majorBidi"/>
      <w:i/>
      <w:iCs/>
      <w:color w:val="365F91" w:themeColor="accent1" w:themeShade="BF"/>
      <w:sz w:val="24"/>
      <w:szCs w:val="24"/>
    </w:rPr>
  </w:style>
  <w:style w:type="paragraph" w:styleId="Corpodetexto3">
    <w:name w:val="Body Text 3"/>
    <w:basedOn w:val="Normal"/>
    <w:link w:val="Corpodetexto3Char"/>
    <w:semiHidden/>
    <w:unhideWhenUsed/>
    <w:rsid w:val="003E7772"/>
    <w:pPr>
      <w:spacing w:after="120"/>
    </w:pPr>
    <w:rPr>
      <w:sz w:val="16"/>
      <w:szCs w:val="16"/>
    </w:rPr>
  </w:style>
  <w:style w:type="character" w:customStyle="1" w:styleId="Corpodetexto3Char">
    <w:name w:val="Corpo de texto 3 Char"/>
    <w:basedOn w:val="Fontepargpadro"/>
    <w:link w:val="Corpodetexto3"/>
    <w:semiHidden/>
    <w:rsid w:val="003E7772"/>
    <w:rPr>
      <w:sz w:val="16"/>
      <w:szCs w:val="16"/>
    </w:rPr>
  </w:style>
  <w:style w:type="paragraph" w:styleId="NormalWeb">
    <w:name w:val="Normal (Web)"/>
    <w:basedOn w:val="Normal"/>
    <w:unhideWhenUsed/>
    <w:rsid w:val="008B3FC8"/>
    <w:pPr>
      <w:spacing w:before="100" w:beforeAutospacing="1" w:after="100" w:afterAutospacing="1"/>
    </w:pPr>
    <w:rPr>
      <w:rFonts w:ascii="tohama" w:eastAsia="Batang" w:hAnsi="tohama"/>
      <w:sz w:val="18"/>
      <w:szCs w:val="18"/>
    </w:rPr>
  </w:style>
  <w:style w:type="paragraph" w:customStyle="1" w:styleId="Default">
    <w:name w:val="Default"/>
    <w:rsid w:val="008B3FC8"/>
    <w:pPr>
      <w:autoSpaceDE w:val="0"/>
      <w:autoSpaceDN w:val="0"/>
      <w:adjustRightInd w:val="0"/>
    </w:pPr>
    <w:rPr>
      <w:color w:val="000000"/>
      <w:sz w:val="24"/>
      <w:szCs w:val="24"/>
    </w:rPr>
  </w:style>
  <w:style w:type="character" w:customStyle="1" w:styleId="CabealhoChar">
    <w:name w:val="Cabeçalho Char"/>
    <w:link w:val="Cabealho"/>
    <w:uiPriority w:val="99"/>
    <w:rsid w:val="00402D8B"/>
    <w:rPr>
      <w:sz w:val="24"/>
      <w:szCs w:val="24"/>
    </w:rPr>
  </w:style>
  <w:style w:type="paragraph" w:styleId="Corpodetexto2">
    <w:name w:val="Body Text 2"/>
    <w:basedOn w:val="Normal"/>
    <w:link w:val="Corpodetexto2Char"/>
    <w:semiHidden/>
    <w:unhideWhenUsed/>
    <w:rsid w:val="00402D8B"/>
    <w:pPr>
      <w:spacing w:after="120" w:line="480" w:lineRule="auto"/>
    </w:pPr>
  </w:style>
  <w:style w:type="character" w:customStyle="1" w:styleId="Corpodetexto2Char">
    <w:name w:val="Corpo de texto 2 Char"/>
    <w:basedOn w:val="Fontepargpadro"/>
    <w:link w:val="Corpodetexto2"/>
    <w:uiPriority w:val="99"/>
    <w:semiHidden/>
    <w:rsid w:val="00402D8B"/>
    <w:rPr>
      <w:sz w:val="24"/>
      <w:szCs w:val="24"/>
    </w:rPr>
  </w:style>
  <w:style w:type="paragraph" w:styleId="Recuodecorpodetexto">
    <w:name w:val="Body Text Indent"/>
    <w:basedOn w:val="Normal"/>
    <w:link w:val="RecuodecorpodetextoChar"/>
    <w:semiHidden/>
    <w:unhideWhenUsed/>
    <w:rsid w:val="00402D8B"/>
    <w:pPr>
      <w:spacing w:after="120"/>
      <w:ind w:left="283"/>
    </w:pPr>
  </w:style>
  <w:style w:type="character" w:customStyle="1" w:styleId="RecuodecorpodetextoChar">
    <w:name w:val="Recuo de corpo de texto Char"/>
    <w:basedOn w:val="Fontepargpadro"/>
    <w:link w:val="Recuodecorpodetexto"/>
    <w:semiHidden/>
    <w:rsid w:val="00402D8B"/>
    <w:rPr>
      <w:sz w:val="24"/>
      <w:szCs w:val="24"/>
    </w:rPr>
  </w:style>
  <w:style w:type="paragraph" w:customStyle="1" w:styleId="Estilo1">
    <w:name w:val="Estilo1"/>
    <w:basedOn w:val="Normal"/>
    <w:uiPriority w:val="99"/>
    <w:rsid w:val="00402D8B"/>
    <w:rPr>
      <w:rFonts w:ascii="Courier New" w:hAnsi="Courier New" w:cs="Courier New"/>
    </w:rPr>
  </w:style>
  <w:style w:type="character" w:customStyle="1" w:styleId="apple-converted-space">
    <w:name w:val="apple-converted-space"/>
    <w:basedOn w:val="Fontepargpadro"/>
    <w:rsid w:val="00402D8B"/>
  </w:style>
  <w:style w:type="table" w:styleId="Tabelacomgrade">
    <w:name w:val="Table Grid"/>
    <w:basedOn w:val="Tabelanormal"/>
    <w:uiPriority w:val="59"/>
    <w:rsid w:val="00E315B2"/>
    <w:rPr>
      <w:rFonts w:asciiTheme="minorHAnsi" w:eastAsiaTheme="minorEastAsia"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004847">
      <w:bodyDiv w:val="1"/>
      <w:marLeft w:val="0"/>
      <w:marRight w:val="0"/>
      <w:marTop w:val="0"/>
      <w:marBottom w:val="0"/>
      <w:divBdr>
        <w:top w:val="none" w:sz="0" w:space="0" w:color="auto"/>
        <w:left w:val="none" w:sz="0" w:space="0" w:color="auto"/>
        <w:bottom w:val="none" w:sz="0" w:space="0" w:color="auto"/>
        <w:right w:val="none" w:sz="0" w:space="0" w:color="auto"/>
      </w:divBdr>
    </w:div>
    <w:div w:id="122336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7A3BD-55A5-4F03-8FF6-2E9C4D38D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Pages>
  <Words>1066</Words>
  <Characters>5762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CONTRATO/Nº      /2009</vt:lpstr>
    </vt:vector>
  </TitlesOfParts>
  <Company>Microsoft</Company>
  <LinksUpToDate>false</LinksUpToDate>
  <CharactersWithSpaces>6815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CONTRATO/Nº      /2009</dc:title>
  <dc:creator>WindowsXP</dc:creator>
  <cp:lastModifiedBy>admin</cp:lastModifiedBy>
  <cp:revision>9</cp:revision>
  <cp:lastPrinted>2021-03-10T16:43:00Z</cp:lastPrinted>
  <dcterms:created xsi:type="dcterms:W3CDTF">2026-01-28T02:54:00Z</dcterms:created>
  <dcterms:modified xsi:type="dcterms:W3CDTF">2026-01-30T19:05:00Z</dcterms:modified>
</cp:coreProperties>
</file>