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EE6CB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63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A5837">
        <w:rPr>
          <w:rFonts w:ascii="Arial" w:eastAsia="Times New Roman" w:hAnsi="Arial" w:cs="Arial"/>
          <w:sz w:val="24"/>
          <w:szCs w:val="24"/>
        </w:rPr>
        <w:t xml:space="preserve"> 127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A5837">
        <w:rPr>
          <w:rFonts w:ascii="Arial" w:eastAsia="Times New Roman" w:hAnsi="Arial" w:cs="Arial"/>
          <w:sz w:val="24"/>
          <w:szCs w:val="24"/>
        </w:rPr>
        <w:t>1</w:t>
      </w:r>
      <w:r w:rsidR="00515AC1">
        <w:rPr>
          <w:rFonts w:ascii="Arial" w:eastAsia="Times New Roman" w:hAnsi="Arial" w:cs="Arial"/>
          <w:sz w:val="24"/>
          <w:szCs w:val="24"/>
        </w:rPr>
        <w:t>9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D1132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D1132">
        <w:rPr>
          <w:rFonts w:ascii="Arial" w:eastAsia="Times New Roman" w:hAnsi="Arial" w:cs="Arial"/>
          <w:b/>
          <w:sz w:val="24"/>
          <w:szCs w:val="24"/>
        </w:rPr>
        <w:t xml:space="preserve">Claudemir Antônio Amann - </w:t>
      </w:r>
      <w:proofErr w:type="spellStart"/>
      <w:r w:rsidR="002D1132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EE6CB0" w:rsidRPr="00EE6CB0">
        <w:rPr>
          <w:rFonts w:ascii="Arial" w:hAnsi="Arial" w:cs="Arial"/>
          <w:b/>
          <w:sz w:val="24"/>
          <w:szCs w:val="24"/>
        </w:rPr>
        <w:t>QUE A ADMINISTRAÇÃO BUSQUE UMA FORMA DE AUXILIAR O COLÉGIO ESTADUAL QUANDO DA REALIZAÇÃO DE EVENTUAIS VIAGENS DE ESTUDOS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D1132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EE6CB0" w:rsidRPr="00EE6CB0">
        <w:rPr>
          <w:rFonts w:ascii="Arial" w:hAnsi="Arial" w:cs="Arial"/>
          <w:sz w:val="24"/>
          <w:szCs w:val="24"/>
        </w:rPr>
        <w:t xml:space="preserve">comentou que o Colégio Estadual Elza </w:t>
      </w:r>
      <w:proofErr w:type="spellStart"/>
      <w:r w:rsidR="00EE6CB0" w:rsidRPr="00EE6CB0">
        <w:rPr>
          <w:rFonts w:ascii="Arial" w:hAnsi="Arial" w:cs="Arial"/>
          <w:sz w:val="24"/>
          <w:szCs w:val="24"/>
        </w:rPr>
        <w:t>Mancelos</w:t>
      </w:r>
      <w:proofErr w:type="spellEnd"/>
      <w:r w:rsidR="00EE6CB0" w:rsidRPr="00EE6CB0">
        <w:rPr>
          <w:rFonts w:ascii="Arial" w:hAnsi="Arial" w:cs="Arial"/>
          <w:sz w:val="24"/>
          <w:szCs w:val="24"/>
        </w:rPr>
        <w:t xml:space="preserve"> de Moura organizou uma viagem, encaminhou um pedido de auxílio à Secretaria de Educação do Município, a Secretaria encaminhou o pedido ao Conselho de Educação, o qual aprovou, mas quando esse pedido chegou </w:t>
      </w:r>
      <w:proofErr w:type="gramStart"/>
      <w:r w:rsidR="00EE6CB0" w:rsidRPr="00EE6CB0">
        <w:rPr>
          <w:rFonts w:ascii="Arial" w:hAnsi="Arial" w:cs="Arial"/>
          <w:sz w:val="24"/>
          <w:szCs w:val="24"/>
        </w:rPr>
        <w:t>na</w:t>
      </w:r>
      <w:proofErr w:type="gramEnd"/>
      <w:r w:rsidR="00EE6CB0" w:rsidRPr="00EE6CB0">
        <w:rPr>
          <w:rFonts w:ascii="Arial" w:hAnsi="Arial" w:cs="Arial"/>
          <w:sz w:val="24"/>
          <w:szCs w:val="24"/>
        </w:rPr>
        <w:t xml:space="preserve"> Administração, foi vetado, sob o argumento de que os recursos da Educação não poderiam atender alunos que não estivessem na rede municipal, portanto, solicitou que a Administração busque uma forma de auxiliar o Colégio Estadual quando da realização de eventuais viagens de estudos.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A5837">
        <w:rPr>
          <w:rFonts w:ascii="Arial" w:eastAsia="Times New Roman" w:hAnsi="Arial" w:cs="Arial"/>
          <w:sz w:val="24"/>
          <w:szCs w:val="24"/>
        </w:rPr>
        <w:t>23</w:t>
      </w:r>
      <w:r w:rsidR="00D66332">
        <w:rPr>
          <w:rFonts w:ascii="Arial" w:eastAsia="Times New Roman" w:hAnsi="Arial" w:cs="Arial"/>
          <w:sz w:val="24"/>
          <w:szCs w:val="24"/>
        </w:rPr>
        <w:t xml:space="preserve"> de outubro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5837"/>
    <w:rsid w:val="002A6CB8"/>
    <w:rsid w:val="002B795F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66</cp:revision>
  <cp:lastPrinted>2023-09-13T18:07:00Z</cp:lastPrinted>
  <dcterms:created xsi:type="dcterms:W3CDTF">2023-04-10T13:39:00Z</dcterms:created>
  <dcterms:modified xsi:type="dcterms:W3CDTF">2023-10-23T16:45:00Z</dcterms:modified>
</cp:coreProperties>
</file>