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155" w:rsidRPr="006F203D" w:rsidRDefault="006F203D">
      <w:pPr>
        <w:pStyle w:val="Ttulo1"/>
        <w:spacing w:before="87"/>
        <w:ind w:left="1812"/>
        <w:rPr>
          <w:b/>
        </w:rPr>
      </w:pPr>
      <w:r w:rsidRPr="006F203D">
        <w:rPr>
          <w:b/>
          <w:color w:val="333333"/>
        </w:rPr>
        <w:t>PROJETO DE LEI 0</w:t>
      </w:r>
      <w:r w:rsidR="009A22D8">
        <w:rPr>
          <w:b/>
          <w:color w:val="333333"/>
        </w:rPr>
        <w:t>33</w:t>
      </w:r>
      <w:r w:rsidR="006C245B">
        <w:rPr>
          <w:b/>
          <w:color w:val="333333"/>
        </w:rPr>
        <w:t>/</w:t>
      </w:r>
      <w:r w:rsidRPr="006F203D">
        <w:rPr>
          <w:b/>
          <w:color w:val="333333"/>
        </w:rPr>
        <w:t>20</w:t>
      </w:r>
      <w:r w:rsidR="00645F41">
        <w:rPr>
          <w:b/>
          <w:color w:val="333333"/>
        </w:rPr>
        <w:t>2</w:t>
      </w:r>
      <w:r w:rsidR="007B76E5">
        <w:rPr>
          <w:b/>
          <w:color w:val="333333"/>
        </w:rPr>
        <w:t>2</w:t>
      </w:r>
      <w:r w:rsidRPr="006F203D">
        <w:rPr>
          <w:b/>
          <w:color w:val="333333"/>
        </w:rPr>
        <w:t xml:space="preserve">, DE </w:t>
      </w:r>
      <w:r w:rsidR="009A22D8">
        <w:rPr>
          <w:b/>
          <w:color w:val="333333"/>
        </w:rPr>
        <w:t>15</w:t>
      </w:r>
      <w:r w:rsidRPr="006F203D">
        <w:rPr>
          <w:b/>
          <w:color w:val="333333"/>
        </w:rPr>
        <w:t xml:space="preserve"> DE</w:t>
      </w:r>
      <w:r w:rsidR="007B76E5">
        <w:rPr>
          <w:b/>
          <w:color w:val="333333"/>
        </w:rPr>
        <w:t xml:space="preserve"> </w:t>
      </w:r>
      <w:r w:rsidR="009A22D8">
        <w:rPr>
          <w:b/>
          <w:color w:val="333333"/>
        </w:rPr>
        <w:t>DEZEMBRO D</w:t>
      </w:r>
      <w:r w:rsidRPr="006F203D">
        <w:rPr>
          <w:b/>
          <w:color w:val="333333"/>
        </w:rPr>
        <w:t>E 20</w:t>
      </w:r>
      <w:r w:rsidR="00645F41">
        <w:rPr>
          <w:b/>
          <w:color w:val="333333"/>
        </w:rPr>
        <w:t>2</w:t>
      </w:r>
      <w:r w:rsidR="007B76E5">
        <w:rPr>
          <w:b/>
          <w:color w:val="333333"/>
        </w:rPr>
        <w:t>2</w:t>
      </w:r>
      <w:r w:rsidR="009E5C79" w:rsidRPr="006F203D">
        <w:rPr>
          <w:b/>
          <w:color w:val="333333"/>
        </w:rPr>
        <w:t>.</w:t>
      </w:r>
    </w:p>
    <w:p w:rsidR="00D34155" w:rsidRPr="006F203D" w:rsidRDefault="00D34155">
      <w:pPr>
        <w:pStyle w:val="Corpodetexto"/>
        <w:spacing w:before="4"/>
        <w:rPr>
          <w:b/>
          <w:sz w:val="24"/>
          <w:szCs w:val="24"/>
        </w:rPr>
      </w:pPr>
    </w:p>
    <w:p w:rsidR="00E3158A" w:rsidRDefault="00E3158A" w:rsidP="00E3158A">
      <w:pPr>
        <w:tabs>
          <w:tab w:val="left" w:pos="2512"/>
          <w:tab w:val="left" w:pos="3646"/>
        </w:tabs>
        <w:spacing w:before="60"/>
        <w:ind w:left="4253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B94AB9">
        <w:rPr>
          <w:b/>
          <w:color w:val="000000"/>
          <w:sz w:val="24"/>
          <w:szCs w:val="24"/>
          <w:shd w:val="clear" w:color="auto" w:fill="FFFFFF"/>
        </w:rPr>
        <w:t xml:space="preserve">ALTERA A </w:t>
      </w:r>
      <w:r w:rsidR="00C27EA2" w:rsidRPr="00C27EA2">
        <w:rPr>
          <w:b/>
          <w:color w:val="000000"/>
          <w:sz w:val="24"/>
          <w:szCs w:val="24"/>
          <w:shd w:val="clear" w:color="auto" w:fill="FFFFFF"/>
        </w:rPr>
        <w:t>LEI MUNICIPAL Nº 0983/2020, DE 22 DE DEZEMBRO DE 2020</w:t>
      </w:r>
      <w:r w:rsidRPr="00B94AB9">
        <w:rPr>
          <w:b/>
          <w:color w:val="000000"/>
          <w:sz w:val="24"/>
          <w:szCs w:val="24"/>
          <w:shd w:val="clear" w:color="auto" w:fill="FFFFFF"/>
        </w:rPr>
        <w:t xml:space="preserve"> </w:t>
      </w:r>
      <w:r w:rsidR="0070233F">
        <w:rPr>
          <w:b/>
          <w:color w:val="000000"/>
          <w:sz w:val="24"/>
          <w:szCs w:val="24"/>
          <w:shd w:val="clear" w:color="auto" w:fill="FFFFFF"/>
        </w:rPr>
        <w:t xml:space="preserve">E </w:t>
      </w:r>
      <w:r w:rsidR="007B76E5" w:rsidRPr="00B94AB9">
        <w:rPr>
          <w:b/>
          <w:color w:val="000000"/>
          <w:sz w:val="24"/>
          <w:szCs w:val="24"/>
          <w:shd w:val="clear" w:color="auto" w:fill="FFFFFF"/>
        </w:rPr>
        <w:t xml:space="preserve">DÁ </w:t>
      </w:r>
      <w:r w:rsidR="007B76E5">
        <w:rPr>
          <w:b/>
          <w:color w:val="000000"/>
          <w:sz w:val="24"/>
          <w:szCs w:val="24"/>
          <w:shd w:val="clear" w:color="auto" w:fill="FFFFFF"/>
        </w:rPr>
        <w:t>OUTRAS</w:t>
      </w:r>
      <w:r w:rsidRPr="00B94AB9">
        <w:rPr>
          <w:b/>
          <w:color w:val="000000"/>
          <w:sz w:val="24"/>
          <w:szCs w:val="24"/>
          <w:shd w:val="clear" w:color="auto" w:fill="FFFFFF"/>
        </w:rPr>
        <w:t xml:space="preserve"> PROVIDENCIAS.</w:t>
      </w:r>
    </w:p>
    <w:p w:rsidR="00C27EA2" w:rsidRDefault="00C27EA2" w:rsidP="00E3158A">
      <w:pPr>
        <w:tabs>
          <w:tab w:val="left" w:pos="2512"/>
          <w:tab w:val="left" w:pos="3646"/>
        </w:tabs>
        <w:spacing w:before="60"/>
        <w:ind w:left="4253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374D91" w:rsidRPr="00B94AB9" w:rsidRDefault="00374D91" w:rsidP="00374D91">
      <w:pPr>
        <w:tabs>
          <w:tab w:val="left" w:pos="2512"/>
          <w:tab w:val="left" w:pos="3646"/>
        </w:tabs>
        <w:spacing w:before="60"/>
        <w:ind w:firstLine="1134"/>
        <w:jc w:val="both"/>
        <w:rPr>
          <w:color w:val="000000"/>
          <w:sz w:val="24"/>
          <w:szCs w:val="24"/>
          <w:shd w:val="clear" w:color="auto" w:fill="FFFFFF"/>
        </w:rPr>
      </w:pPr>
      <w:r w:rsidRPr="00B94AB9">
        <w:rPr>
          <w:b/>
          <w:color w:val="000000"/>
          <w:sz w:val="24"/>
          <w:szCs w:val="24"/>
          <w:shd w:val="clear" w:color="auto" w:fill="FFFFFF"/>
        </w:rPr>
        <w:t xml:space="preserve">Art. 1º - </w:t>
      </w:r>
      <w:r w:rsidRPr="00B94AB9">
        <w:rPr>
          <w:color w:val="000000"/>
          <w:sz w:val="24"/>
          <w:szCs w:val="24"/>
          <w:shd w:val="clear" w:color="auto" w:fill="FFFFFF"/>
        </w:rPr>
        <w:t>A lei Municipal nº 0</w:t>
      </w:r>
      <w:r w:rsidR="00692D5F">
        <w:rPr>
          <w:color w:val="000000"/>
          <w:sz w:val="24"/>
          <w:szCs w:val="24"/>
          <w:shd w:val="clear" w:color="auto" w:fill="FFFFFF"/>
        </w:rPr>
        <w:t>9</w:t>
      </w:r>
      <w:r w:rsidR="00C27EA2">
        <w:rPr>
          <w:color w:val="000000"/>
          <w:sz w:val="24"/>
          <w:szCs w:val="24"/>
          <w:shd w:val="clear" w:color="auto" w:fill="FFFFFF"/>
        </w:rPr>
        <w:t>83</w:t>
      </w:r>
      <w:r>
        <w:rPr>
          <w:color w:val="000000"/>
          <w:sz w:val="24"/>
          <w:szCs w:val="24"/>
          <w:shd w:val="clear" w:color="auto" w:fill="FFFFFF"/>
        </w:rPr>
        <w:t>/20</w:t>
      </w:r>
      <w:r w:rsidR="001F6DE0">
        <w:rPr>
          <w:color w:val="000000"/>
          <w:sz w:val="24"/>
          <w:szCs w:val="24"/>
          <w:shd w:val="clear" w:color="auto" w:fill="FFFFFF"/>
        </w:rPr>
        <w:t>20</w:t>
      </w:r>
      <w:r w:rsidRPr="00B94AB9">
        <w:rPr>
          <w:color w:val="000000"/>
          <w:sz w:val="24"/>
          <w:szCs w:val="24"/>
          <w:shd w:val="clear" w:color="auto" w:fill="FFFFFF"/>
        </w:rPr>
        <w:t xml:space="preserve">, </w:t>
      </w:r>
      <w:r w:rsidR="001F6DE0">
        <w:rPr>
          <w:color w:val="000000"/>
          <w:sz w:val="24"/>
          <w:szCs w:val="24"/>
          <w:shd w:val="clear" w:color="auto" w:fill="FFFFFF"/>
        </w:rPr>
        <w:t>DE 2</w:t>
      </w:r>
      <w:r w:rsidR="00C27EA2">
        <w:rPr>
          <w:color w:val="000000"/>
          <w:sz w:val="24"/>
          <w:szCs w:val="24"/>
          <w:shd w:val="clear" w:color="auto" w:fill="FFFFFF"/>
        </w:rPr>
        <w:t>2</w:t>
      </w:r>
      <w:r w:rsidR="001F6DE0">
        <w:rPr>
          <w:color w:val="000000"/>
          <w:sz w:val="24"/>
          <w:szCs w:val="24"/>
          <w:shd w:val="clear" w:color="auto" w:fill="FFFFFF"/>
        </w:rPr>
        <w:t xml:space="preserve"> DE DEZEMBRO DE 2020</w:t>
      </w:r>
      <w:r w:rsidRPr="00B94AB9">
        <w:rPr>
          <w:color w:val="000000"/>
          <w:sz w:val="24"/>
          <w:szCs w:val="24"/>
          <w:shd w:val="clear" w:color="auto" w:fill="FFFFFF"/>
        </w:rPr>
        <w:t>, passa a vigorar com a seguinte redação:</w:t>
      </w:r>
    </w:p>
    <w:p w:rsidR="00E3158A" w:rsidRPr="00B94AB9" w:rsidRDefault="00E3158A" w:rsidP="00E3158A">
      <w:pPr>
        <w:tabs>
          <w:tab w:val="left" w:pos="2512"/>
          <w:tab w:val="left" w:pos="3646"/>
        </w:tabs>
        <w:spacing w:before="60"/>
        <w:ind w:left="4253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D34155" w:rsidRPr="00374D91" w:rsidRDefault="00957C2F" w:rsidP="005C1E58">
      <w:pPr>
        <w:pStyle w:val="Corpodetexto"/>
        <w:spacing w:line="304" w:lineRule="auto"/>
        <w:ind w:right="118" w:firstLine="1134"/>
        <w:jc w:val="both"/>
        <w:rPr>
          <w:i/>
          <w:sz w:val="24"/>
          <w:szCs w:val="24"/>
        </w:rPr>
      </w:pPr>
      <w:r>
        <w:rPr>
          <w:b/>
          <w:i/>
          <w:color w:val="333333"/>
          <w:sz w:val="24"/>
          <w:szCs w:val="24"/>
        </w:rPr>
        <w:t>“</w:t>
      </w:r>
      <w:r w:rsidR="0070233F" w:rsidRPr="00374D91">
        <w:rPr>
          <w:b/>
          <w:i/>
          <w:color w:val="333333"/>
          <w:sz w:val="24"/>
          <w:szCs w:val="24"/>
        </w:rPr>
        <w:t xml:space="preserve">Art. 1º - </w:t>
      </w:r>
      <w:r w:rsidR="009E5C79" w:rsidRPr="00374D91">
        <w:rPr>
          <w:i/>
          <w:color w:val="333333"/>
          <w:sz w:val="24"/>
          <w:szCs w:val="24"/>
        </w:rPr>
        <w:t xml:space="preserve">Fica o Poder Executivo e Legislativo Municipal de Engenho </w:t>
      </w:r>
      <w:r w:rsidR="009E5C79" w:rsidRPr="00374D91">
        <w:rPr>
          <w:i/>
          <w:color w:val="333333"/>
          <w:spacing w:val="-4"/>
          <w:sz w:val="24"/>
          <w:szCs w:val="24"/>
        </w:rPr>
        <w:t xml:space="preserve">Velho </w:t>
      </w:r>
      <w:r w:rsidR="009E5C79" w:rsidRPr="00374D91">
        <w:rPr>
          <w:i/>
          <w:color w:val="333333"/>
          <w:sz w:val="24"/>
          <w:szCs w:val="24"/>
        </w:rPr>
        <w:t xml:space="preserve">- RS autorizado a </w:t>
      </w:r>
      <w:r w:rsidR="005C1E58" w:rsidRPr="00374D91">
        <w:rPr>
          <w:i/>
          <w:color w:val="333333"/>
          <w:sz w:val="24"/>
          <w:szCs w:val="24"/>
        </w:rPr>
        <w:t>renovar o</w:t>
      </w:r>
      <w:r w:rsidR="009E5C79" w:rsidRPr="00374D91">
        <w:rPr>
          <w:i/>
          <w:color w:val="333333"/>
          <w:sz w:val="24"/>
          <w:szCs w:val="24"/>
        </w:rPr>
        <w:t xml:space="preserve"> contrato com o Instituto de Previdência do Estado do Rio Grande do Sul - IPERGS, sendo que as despesas do presente contrato correrão à conta de dotações próprias </w:t>
      </w:r>
      <w:r w:rsidR="00881F91" w:rsidRPr="00374D91">
        <w:rPr>
          <w:i/>
          <w:color w:val="333333"/>
          <w:sz w:val="24"/>
          <w:szCs w:val="24"/>
        </w:rPr>
        <w:t>do Poder</w:t>
      </w:r>
      <w:r w:rsidR="009E5C79" w:rsidRPr="00374D91">
        <w:rPr>
          <w:i/>
          <w:color w:val="333333"/>
          <w:sz w:val="24"/>
          <w:szCs w:val="24"/>
        </w:rPr>
        <w:t xml:space="preserve"> Executivo</w:t>
      </w:r>
      <w:r w:rsidR="009E5C79" w:rsidRPr="00374D91">
        <w:rPr>
          <w:i/>
          <w:color w:val="333333"/>
          <w:spacing w:val="2"/>
          <w:sz w:val="24"/>
          <w:szCs w:val="24"/>
        </w:rPr>
        <w:t xml:space="preserve"> </w:t>
      </w:r>
      <w:r w:rsidR="009E5C79" w:rsidRPr="00374D91">
        <w:rPr>
          <w:i/>
          <w:color w:val="333333"/>
          <w:sz w:val="24"/>
          <w:szCs w:val="24"/>
        </w:rPr>
        <w:t>Municipal.</w:t>
      </w:r>
    </w:p>
    <w:p w:rsidR="00D34155" w:rsidRPr="00374D91" w:rsidRDefault="00D34155">
      <w:pPr>
        <w:pStyle w:val="Corpodetexto"/>
        <w:spacing w:before="11"/>
        <w:rPr>
          <w:i/>
          <w:sz w:val="24"/>
          <w:szCs w:val="24"/>
        </w:rPr>
      </w:pPr>
    </w:p>
    <w:p w:rsidR="00D34155" w:rsidRPr="00374D91" w:rsidRDefault="005C1E58" w:rsidP="005C1E58">
      <w:pPr>
        <w:pStyle w:val="Corpodetexto"/>
        <w:spacing w:line="304" w:lineRule="auto"/>
        <w:ind w:right="118" w:firstLine="1134"/>
        <w:jc w:val="both"/>
        <w:rPr>
          <w:i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 xml:space="preserve">Art. </w:t>
      </w:r>
      <w:r w:rsidR="0070233F" w:rsidRPr="00374D91">
        <w:rPr>
          <w:b/>
          <w:i/>
          <w:color w:val="333333"/>
          <w:sz w:val="24"/>
          <w:szCs w:val="24"/>
        </w:rPr>
        <w:t xml:space="preserve">2º - </w:t>
      </w:r>
      <w:r w:rsidR="009E5C79" w:rsidRPr="00374D91">
        <w:rPr>
          <w:i/>
          <w:color w:val="333333"/>
          <w:sz w:val="24"/>
          <w:szCs w:val="24"/>
        </w:rPr>
        <w:t>O presente contrato visa à prestação de serviços, pelo Instituto de Previdência do Estado do Rio Grande do Sul - IPERGS, de assistência médico- hospitalar e laboratorial.</w:t>
      </w:r>
    </w:p>
    <w:p w:rsidR="00D34155" w:rsidRPr="00374D91" w:rsidRDefault="00D34155">
      <w:pPr>
        <w:pStyle w:val="Corpodetexto"/>
        <w:spacing w:before="9"/>
        <w:rPr>
          <w:i/>
          <w:sz w:val="24"/>
          <w:szCs w:val="24"/>
        </w:rPr>
      </w:pPr>
    </w:p>
    <w:p w:rsidR="00D34155" w:rsidRPr="00374D91" w:rsidRDefault="005C1E58" w:rsidP="005C1E58">
      <w:pPr>
        <w:pStyle w:val="Corpodetexto"/>
        <w:spacing w:line="304" w:lineRule="auto"/>
        <w:ind w:right="111" w:firstLine="1134"/>
        <w:jc w:val="both"/>
        <w:rPr>
          <w:i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 xml:space="preserve">Art. </w:t>
      </w:r>
      <w:r w:rsidR="0070233F" w:rsidRPr="00374D91">
        <w:rPr>
          <w:b/>
          <w:i/>
          <w:color w:val="333333"/>
          <w:sz w:val="24"/>
          <w:szCs w:val="24"/>
        </w:rPr>
        <w:t xml:space="preserve">3º </w:t>
      </w:r>
      <w:r w:rsidR="009E5C79" w:rsidRPr="00374D91">
        <w:rPr>
          <w:i/>
          <w:color w:val="333333"/>
          <w:sz w:val="24"/>
          <w:szCs w:val="24"/>
        </w:rPr>
        <w:t>O contrato será de caráter optativo e abrangerá servidores ativos, inativos, estatutários ou celetistas, contratados, e Agentes Políticos do Poder Executivo e Legislativo do Município de Engenho Velho - RS.</w:t>
      </w:r>
    </w:p>
    <w:p w:rsidR="00D34155" w:rsidRPr="00374D91" w:rsidRDefault="00D34155">
      <w:pPr>
        <w:pStyle w:val="Corpodetexto"/>
        <w:spacing w:before="10"/>
        <w:rPr>
          <w:i/>
          <w:sz w:val="24"/>
          <w:szCs w:val="24"/>
        </w:rPr>
      </w:pPr>
    </w:p>
    <w:p w:rsidR="00D34155" w:rsidRPr="00374D91" w:rsidRDefault="005C1E58" w:rsidP="005C1E58">
      <w:pPr>
        <w:pStyle w:val="Corpodetexto"/>
        <w:spacing w:line="304" w:lineRule="auto"/>
        <w:ind w:right="108" w:firstLine="1134"/>
        <w:jc w:val="both"/>
        <w:rPr>
          <w:i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 xml:space="preserve">Art. 4º </w:t>
      </w:r>
      <w:r w:rsidR="0070233F" w:rsidRPr="00374D91">
        <w:rPr>
          <w:b/>
          <w:i/>
          <w:color w:val="333333"/>
          <w:sz w:val="24"/>
          <w:szCs w:val="24"/>
        </w:rPr>
        <w:t xml:space="preserve">- </w:t>
      </w:r>
      <w:r w:rsidR="009E5C79" w:rsidRPr="00374D91">
        <w:rPr>
          <w:i/>
          <w:color w:val="333333"/>
          <w:sz w:val="24"/>
          <w:szCs w:val="24"/>
        </w:rPr>
        <w:t xml:space="preserve">Para a cobertura do contrato, fica o Poder Executivo e Legislativo autorizado a contribuir com o percentual de </w:t>
      </w:r>
      <w:r w:rsidR="002F22EA">
        <w:rPr>
          <w:i/>
          <w:color w:val="333333"/>
          <w:sz w:val="24"/>
          <w:szCs w:val="24"/>
        </w:rPr>
        <w:t>9</w:t>
      </w:r>
      <w:r w:rsidR="00692D5F" w:rsidRPr="00AD1E68">
        <w:rPr>
          <w:i/>
          <w:color w:val="333333"/>
          <w:sz w:val="24"/>
          <w:szCs w:val="24"/>
        </w:rPr>
        <w:t>,</w:t>
      </w:r>
      <w:r w:rsidR="002F22EA">
        <w:rPr>
          <w:i/>
          <w:color w:val="333333"/>
          <w:sz w:val="24"/>
          <w:szCs w:val="24"/>
        </w:rPr>
        <w:t>73</w:t>
      </w:r>
      <w:r w:rsidRPr="00AD1E68">
        <w:rPr>
          <w:i/>
          <w:color w:val="333333"/>
          <w:sz w:val="24"/>
          <w:szCs w:val="24"/>
        </w:rPr>
        <w:t>%</w:t>
      </w:r>
      <w:r w:rsidR="009E5C79" w:rsidRPr="00AD1E68">
        <w:rPr>
          <w:i/>
          <w:color w:val="333333"/>
          <w:sz w:val="24"/>
          <w:szCs w:val="24"/>
        </w:rPr>
        <w:t xml:space="preserve"> (</w:t>
      </w:r>
      <w:r w:rsidR="002F22EA">
        <w:rPr>
          <w:i/>
          <w:color w:val="333333"/>
          <w:sz w:val="24"/>
          <w:szCs w:val="24"/>
        </w:rPr>
        <w:t xml:space="preserve">nove </w:t>
      </w:r>
      <w:r w:rsidR="00881F91" w:rsidRPr="00AD1E68">
        <w:rPr>
          <w:i/>
          <w:color w:val="333333"/>
          <w:sz w:val="24"/>
          <w:szCs w:val="24"/>
        </w:rPr>
        <w:t>vírgula</w:t>
      </w:r>
      <w:r w:rsidR="00692D5F" w:rsidRPr="00AD1E68">
        <w:rPr>
          <w:i/>
          <w:color w:val="333333"/>
          <w:sz w:val="24"/>
          <w:szCs w:val="24"/>
        </w:rPr>
        <w:t xml:space="preserve"> </w:t>
      </w:r>
      <w:r w:rsidR="002F22EA">
        <w:rPr>
          <w:i/>
          <w:color w:val="333333"/>
          <w:sz w:val="24"/>
          <w:szCs w:val="24"/>
        </w:rPr>
        <w:t xml:space="preserve">setenta e </w:t>
      </w:r>
      <w:r w:rsidR="00AD1E68" w:rsidRPr="00AD1E68">
        <w:rPr>
          <w:i/>
          <w:color w:val="333333"/>
          <w:sz w:val="24"/>
          <w:szCs w:val="24"/>
        </w:rPr>
        <w:t>três por cento</w:t>
      </w:r>
      <w:r w:rsidR="009E5C79" w:rsidRPr="00AD1E68">
        <w:rPr>
          <w:i/>
          <w:color w:val="333333"/>
          <w:sz w:val="24"/>
          <w:szCs w:val="24"/>
        </w:rPr>
        <w:t xml:space="preserve">), </w:t>
      </w:r>
      <w:r w:rsidR="00881F91" w:rsidRPr="00AD1E68">
        <w:rPr>
          <w:i/>
          <w:color w:val="333333"/>
          <w:sz w:val="24"/>
          <w:szCs w:val="24"/>
        </w:rPr>
        <w:t>sobre a remuneração</w:t>
      </w:r>
      <w:r w:rsidR="009E5C79" w:rsidRPr="00AD1E68">
        <w:rPr>
          <w:i/>
          <w:color w:val="333333"/>
          <w:sz w:val="24"/>
          <w:szCs w:val="24"/>
        </w:rPr>
        <w:t xml:space="preserve"> do segurado, o restante para atingir a alíquota de </w:t>
      </w:r>
      <w:r w:rsidR="002F22EA">
        <w:rPr>
          <w:i/>
          <w:color w:val="333333"/>
          <w:sz w:val="24"/>
          <w:szCs w:val="24"/>
        </w:rPr>
        <w:t>19</w:t>
      </w:r>
      <w:r w:rsidR="00692D5F" w:rsidRPr="00AD1E68">
        <w:rPr>
          <w:i/>
          <w:color w:val="333333"/>
          <w:sz w:val="24"/>
          <w:szCs w:val="24"/>
        </w:rPr>
        <w:t>,</w:t>
      </w:r>
      <w:r w:rsidR="00AD1E68" w:rsidRPr="00AD1E68">
        <w:rPr>
          <w:i/>
          <w:color w:val="333333"/>
          <w:sz w:val="24"/>
          <w:szCs w:val="24"/>
        </w:rPr>
        <w:t>45</w:t>
      </w:r>
      <w:r w:rsidR="009E5C79" w:rsidRPr="00AD1E68">
        <w:rPr>
          <w:i/>
          <w:color w:val="333333"/>
          <w:sz w:val="24"/>
          <w:szCs w:val="24"/>
        </w:rPr>
        <w:t>% (</w:t>
      </w:r>
      <w:r w:rsidR="002F22EA">
        <w:rPr>
          <w:i/>
          <w:color w:val="333333"/>
          <w:sz w:val="24"/>
          <w:szCs w:val="24"/>
        </w:rPr>
        <w:t>dezenove v</w:t>
      </w:r>
      <w:r w:rsidR="009E5C79" w:rsidRPr="00AD1E68">
        <w:rPr>
          <w:i/>
          <w:color w:val="333333"/>
          <w:sz w:val="24"/>
          <w:szCs w:val="24"/>
        </w:rPr>
        <w:t>írgula</w:t>
      </w:r>
      <w:r w:rsidR="00692D5F" w:rsidRPr="00AD1E68">
        <w:rPr>
          <w:i/>
          <w:color w:val="333333"/>
          <w:sz w:val="24"/>
          <w:szCs w:val="24"/>
        </w:rPr>
        <w:t xml:space="preserve"> </w:t>
      </w:r>
      <w:r w:rsidR="00AD1E68" w:rsidRPr="00AD1E68">
        <w:rPr>
          <w:i/>
          <w:color w:val="333333"/>
          <w:sz w:val="24"/>
          <w:szCs w:val="24"/>
        </w:rPr>
        <w:t xml:space="preserve">quarenta e cinco </w:t>
      </w:r>
      <w:r w:rsidR="009E5C79" w:rsidRPr="00AD1E68">
        <w:rPr>
          <w:i/>
          <w:color w:val="333333"/>
          <w:sz w:val="24"/>
          <w:szCs w:val="24"/>
        </w:rPr>
        <w:t xml:space="preserve">por cento), equivalente a </w:t>
      </w:r>
      <w:r w:rsidR="002F22EA">
        <w:rPr>
          <w:i/>
          <w:color w:val="333333"/>
          <w:sz w:val="24"/>
          <w:szCs w:val="24"/>
        </w:rPr>
        <w:t>9</w:t>
      </w:r>
      <w:r w:rsidR="00692D5F" w:rsidRPr="00AD1E68">
        <w:rPr>
          <w:i/>
          <w:color w:val="333333"/>
          <w:sz w:val="24"/>
          <w:szCs w:val="24"/>
        </w:rPr>
        <w:t>,</w:t>
      </w:r>
      <w:r w:rsidR="002F22EA">
        <w:rPr>
          <w:i/>
          <w:color w:val="333333"/>
          <w:sz w:val="24"/>
          <w:szCs w:val="24"/>
        </w:rPr>
        <w:t>7</w:t>
      </w:r>
      <w:r w:rsidR="00AD1E68" w:rsidRPr="00AD1E68">
        <w:rPr>
          <w:i/>
          <w:color w:val="333333"/>
          <w:sz w:val="24"/>
          <w:szCs w:val="24"/>
        </w:rPr>
        <w:t>2%</w:t>
      </w:r>
      <w:r w:rsidR="00692D5F" w:rsidRPr="00AD1E68">
        <w:rPr>
          <w:i/>
          <w:color w:val="333333"/>
          <w:sz w:val="24"/>
          <w:szCs w:val="24"/>
        </w:rPr>
        <w:t xml:space="preserve"> </w:t>
      </w:r>
      <w:r w:rsidR="009E5C79" w:rsidRPr="00AD1E68">
        <w:rPr>
          <w:i/>
          <w:color w:val="333333"/>
          <w:sz w:val="24"/>
          <w:szCs w:val="24"/>
        </w:rPr>
        <w:t>(</w:t>
      </w:r>
      <w:r w:rsidR="002F22EA">
        <w:rPr>
          <w:i/>
          <w:color w:val="333333"/>
          <w:sz w:val="24"/>
          <w:szCs w:val="24"/>
        </w:rPr>
        <w:t>nove</w:t>
      </w:r>
      <w:r w:rsidR="00692D5F" w:rsidRPr="00AD1E68">
        <w:rPr>
          <w:i/>
          <w:color w:val="333333"/>
          <w:sz w:val="24"/>
          <w:szCs w:val="24"/>
        </w:rPr>
        <w:t xml:space="preserve"> </w:t>
      </w:r>
      <w:r w:rsidR="009E5C79" w:rsidRPr="00AD1E68">
        <w:rPr>
          <w:i/>
          <w:color w:val="333333"/>
          <w:sz w:val="24"/>
          <w:szCs w:val="24"/>
        </w:rPr>
        <w:t>vírgula</w:t>
      </w:r>
      <w:r w:rsidR="00692D5F" w:rsidRPr="00AD1E68">
        <w:rPr>
          <w:i/>
          <w:color w:val="333333"/>
          <w:sz w:val="24"/>
          <w:szCs w:val="24"/>
        </w:rPr>
        <w:t xml:space="preserve"> </w:t>
      </w:r>
      <w:r w:rsidR="002F22EA">
        <w:rPr>
          <w:i/>
          <w:color w:val="333333"/>
          <w:sz w:val="24"/>
          <w:szCs w:val="24"/>
        </w:rPr>
        <w:t xml:space="preserve">setenta </w:t>
      </w:r>
      <w:r w:rsidR="00AD1E68" w:rsidRPr="00AD1E68">
        <w:rPr>
          <w:i/>
          <w:color w:val="333333"/>
          <w:sz w:val="24"/>
          <w:szCs w:val="24"/>
        </w:rPr>
        <w:t>e dois por ce</w:t>
      </w:r>
      <w:r w:rsidR="00692D5F" w:rsidRPr="00AD1E68">
        <w:rPr>
          <w:i/>
          <w:color w:val="333333"/>
          <w:sz w:val="24"/>
          <w:szCs w:val="24"/>
        </w:rPr>
        <w:t>nto</w:t>
      </w:r>
      <w:r w:rsidR="009E5C79" w:rsidRPr="00AD1E68">
        <w:rPr>
          <w:i/>
          <w:color w:val="333333"/>
          <w:sz w:val="24"/>
          <w:szCs w:val="24"/>
        </w:rPr>
        <w:t>),</w:t>
      </w:r>
      <w:r w:rsidR="009E5C79" w:rsidRPr="00374D91">
        <w:rPr>
          <w:i/>
          <w:color w:val="333333"/>
          <w:sz w:val="24"/>
          <w:szCs w:val="24"/>
        </w:rPr>
        <w:t xml:space="preserve"> será coberta através de desconto na remuneração dos Servidores Públicos descritos no art. 3º desta Lei, que aderirem ao</w:t>
      </w:r>
      <w:r w:rsidR="009E5C79" w:rsidRPr="00374D91">
        <w:rPr>
          <w:i/>
          <w:color w:val="333333"/>
          <w:spacing w:val="2"/>
          <w:sz w:val="24"/>
          <w:szCs w:val="24"/>
        </w:rPr>
        <w:t xml:space="preserve"> </w:t>
      </w:r>
      <w:r w:rsidR="009E5C79" w:rsidRPr="00374D91">
        <w:rPr>
          <w:i/>
          <w:color w:val="333333"/>
          <w:sz w:val="24"/>
          <w:szCs w:val="24"/>
        </w:rPr>
        <w:t>contrato.</w:t>
      </w:r>
    </w:p>
    <w:p w:rsidR="00D34155" w:rsidRPr="00374D91" w:rsidRDefault="00D34155">
      <w:pPr>
        <w:pStyle w:val="Corpodetexto"/>
        <w:spacing w:before="11"/>
        <w:rPr>
          <w:i/>
          <w:sz w:val="24"/>
          <w:szCs w:val="24"/>
        </w:rPr>
      </w:pPr>
    </w:p>
    <w:p w:rsidR="00D34155" w:rsidRPr="00374D91" w:rsidRDefault="009E5C79" w:rsidP="005C1E58">
      <w:pPr>
        <w:pStyle w:val="Corpodetexto"/>
        <w:spacing w:line="304" w:lineRule="auto"/>
        <w:ind w:right="121" w:firstLine="1134"/>
        <w:jc w:val="both"/>
        <w:rPr>
          <w:i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>§ 1º</w:t>
      </w:r>
      <w:r w:rsidR="00803296" w:rsidRPr="00374D91">
        <w:rPr>
          <w:b/>
          <w:i/>
          <w:color w:val="333333"/>
          <w:sz w:val="24"/>
          <w:szCs w:val="24"/>
        </w:rPr>
        <w:t xml:space="preserve"> -</w:t>
      </w:r>
      <w:r w:rsidRPr="00374D91">
        <w:rPr>
          <w:i/>
          <w:color w:val="333333"/>
          <w:sz w:val="24"/>
          <w:szCs w:val="24"/>
        </w:rPr>
        <w:t xml:space="preserve"> Para aderir a este contrato, o interessado deverá formaliza</w:t>
      </w:r>
      <w:r w:rsidR="0056344A" w:rsidRPr="00374D91">
        <w:rPr>
          <w:i/>
          <w:color w:val="333333"/>
          <w:sz w:val="24"/>
          <w:szCs w:val="24"/>
        </w:rPr>
        <w:t>r a adesão em documento escrito, caso inda não tenha aderido.</w:t>
      </w:r>
    </w:p>
    <w:p w:rsidR="00D34155" w:rsidRPr="00374D91" w:rsidRDefault="00D34155">
      <w:pPr>
        <w:pStyle w:val="Corpodetexto"/>
        <w:spacing w:before="9"/>
        <w:rPr>
          <w:b/>
          <w:i/>
          <w:sz w:val="24"/>
          <w:szCs w:val="24"/>
        </w:rPr>
      </w:pPr>
    </w:p>
    <w:p w:rsidR="00D34155" w:rsidRPr="00374D91" w:rsidRDefault="009E5C79" w:rsidP="00957C2F">
      <w:pPr>
        <w:pStyle w:val="Corpodetexto"/>
        <w:spacing w:line="304" w:lineRule="auto"/>
        <w:ind w:right="131" w:firstLine="1134"/>
        <w:jc w:val="both"/>
        <w:rPr>
          <w:i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>§ 2º</w:t>
      </w:r>
      <w:r w:rsidR="00803296" w:rsidRPr="00374D91">
        <w:rPr>
          <w:b/>
          <w:i/>
          <w:color w:val="333333"/>
          <w:sz w:val="24"/>
          <w:szCs w:val="24"/>
        </w:rPr>
        <w:t xml:space="preserve"> -</w:t>
      </w:r>
      <w:r w:rsidRPr="00374D91">
        <w:rPr>
          <w:i/>
          <w:color w:val="333333"/>
          <w:sz w:val="24"/>
          <w:szCs w:val="24"/>
        </w:rPr>
        <w:t xml:space="preserve"> Os detentores de Cargo em Comissão e Agentes políticos, deverão contribuir com </w:t>
      </w:r>
      <w:r w:rsidR="00881F91" w:rsidRPr="00374D91">
        <w:rPr>
          <w:i/>
          <w:color w:val="333333"/>
          <w:sz w:val="24"/>
          <w:szCs w:val="24"/>
        </w:rPr>
        <w:t>o total</w:t>
      </w:r>
      <w:r w:rsidRPr="00374D91">
        <w:rPr>
          <w:i/>
          <w:color w:val="333333"/>
          <w:spacing w:val="6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do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percentual,</w:t>
      </w:r>
      <w:r w:rsidRPr="00374D91">
        <w:rPr>
          <w:i/>
          <w:color w:val="333333"/>
          <w:spacing w:val="6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ou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seja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1</w:t>
      </w:r>
      <w:r w:rsidR="00611321">
        <w:rPr>
          <w:i/>
          <w:color w:val="333333"/>
          <w:sz w:val="24"/>
          <w:szCs w:val="24"/>
        </w:rPr>
        <w:t>9</w:t>
      </w:r>
      <w:r w:rsidR="004D7730">
        <w:rPr>
          <w:i/>
          <w:color w:val="333333"/>
          <w:sz w:val="24"/>
          <w:szCs w:val="24"/>
        </w:rPr>
        <w:t>,</w:t>
      </w:r>
      <w:r w:rsidR="00EC0635">
        <w:rPr>
          <w:i/>
          <w:color w:val="333333"/>
          <w:sz w:val="24"/>
          <w:szCs w:val="24"/>
        </w:rPr>
        <w:t>45</w:t>
      </w:r>
      <w:r w:rsidRPr="00374D91">
        <w:rPr>
          <w:i/>
          <w:color w:val="333333"/>
          <w:sz w:val="24"/>
          <w:szCs w:val="24"/>
        </w:rPr>
        <w:t>%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(</w:t>
      </w:r>
      <w:r w:rsidR="00611321">
        <w:rPr>
          <w:i/>
          <w:color w:val="333333"/>
          <w:sz w:val="24"/>
          <w:szCs w:val="24"/>
        </w:rPr>
        <w:t xml:space="preserve">dezenove </w:t>
      </w:r>
      <w:r w:rsidRPr="00374D91">
        <w:rPr>
          <w:i/>
          <w:color w:val="333333"/>
          <w:sz w:val="24"/>
          <w:szCs w:val="24"/>
        </w:rPr>
        <w:t>virgula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="00EC0635">
        <w:rPr>
          <w:i/>
          <w:color w:val="333333"/>
          <w:spacing w:val="7"/>
          <w:sz w:val="24"/>
          <w:szCs w:val="24"/>
        </w:rPr>
        <w:t xml:space="preserve">quarenta e cinco </w:t>
      </w:r>
      <w:r w:rsidR="004D7730">
        <w:rPr>
          <w:i/>
          <w:color w:val="333333"/>
          <w:spacing w:val="7"/>
          <w:sz w:val="24"/>
          <w:szCs w:val="24"/>
        </w:rPr>
        <w:t>por cento</w:t>
      </w:r>
      <w:r w:rsidRPr="00374D91">
        <w:rPr>
          <w:i/>
          <w:color w:val="333333"/>
          <w:sz w:val="24"/>
          <w:szCs w:val="24"/>
        </w:rPr>
        <w:t>)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de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sua</w:t>
      </w:r>
      <w:r w:rsidRPr="00374D91">
        <w:rPr>
          <w:i/>
          <w:color w:val="333333"/>
          <w:spacing w:val="7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remuneração.</w:t>
      </w:r>
    </w:p>
    <w:p w:rsidR="00B16CE2" w:rsidRPr="00374D91" w:rsidRDefault="00803296" w:rsidP="00B16CE2">
      <w:pPr>
        <w:pStyle w:val="Corpodetexto"/>
        <w:spacing w:before="146" w:line="304" w:lineRule="auto"/>
        <w:ind w:right="104" w:firstLine="1134"/>
        <w:jc w:val="both"/>
        <w:rPr>
          <w:i/>
          <w:color w:val="333333"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 xml:space="preserve">Art. 5º - </w:t>
      </w:r>
      <w:r w:rsidR="009E5C79" w:rsidRPr="00374D91">
        <w:rPr>
          <w:i/>
          <w:color w:val="333333"/>
          <w:sz w:val="24"/>
          <w:szCs w:val="24"/>
        </w:rPr>
        <w:t xml:space="preserve">O percentual que o Poder Executivo Municipal repassará ao IPE </w:t>
      </w:r>
      <w:r w:rsidR="009E5C79" w:rsidRPr="00374D91">
        <w:rPr>
          <w:i/>
          <w:color w:val="333333"/>
          <w:sz w:val="24"/>
          <w:szCs w:val="24"/>
        </w:rPr>
        <w:lastRenderedPageBreak/>
        <w:t xml:space="preserve">será de </w:t>
      </w:r>
      <w:r w:rsidR="004D7730" w:rsidRPr="00374D91">
        <w:rPr>
          <w:i/>
          <w:color w:val="333333"/>
          <w:sz w:val="24"/>
          <w:szCs w:val="24"/>
        </w:rPr>
        <w:t>1</w:t>
      </w:r>
      <w:r w:rsidR="002D03CF">
        <w:rPr>
          <w:i/>
          <w:color w:val="333333"/>
          <w:sz w:val="24"/>
          <w:szCs w:val="24"/>
        </w:rPr>
        <w:t>9</w:t>
      </w:r>
      <w:r w:rsidR="004D7730">
        <w:rPr>
          <w:i/>
          <w:color w:val="333333"/>
          <w:sz w:val="24"/>
          <w:szCs w:val="24"/>
        </w:rPr>
        <w:t>,</w:t>
      </w:r>
      <w:r w:rsidR="00AD1E68">
        <w:rPr>
          <w:i/>
          <w:color w:val="333333"/>
          <w:sz w:val="24"/>
          <w:szCs w:val="24"/>
        </w:rPr>
        <w:t>45</w:t>
      </w:r>
      <w:r w:rsidR="004D7730" w:rsidRPr="00374D91">
        <w:rPr>
          <w:i/>
          <w:color w:val="333333"/>
          <w:spacing w:val="7"/>
          <w:sz w:val="24"/>
          <w:szCs w:val="24"/>
        </w:rPr>
        <w:t xml:space="preserve"> </w:t>
      </w:r>
      <w:r w:rsidR="004D7730" w:rsidRPr="00374D91">
        <w:rPr>
          <w:i/>
          <w:color w:val="333333"/>
          <w:sz w:val="24"/>
          <w:szCs w:val="24"/>
        </w:rPr>
        <w:t>(</w:t>
      </w:r>
      <w:r w:rsidR="003F72C1">
        <w:rPr>
          <w:i/>
          <w:color w:val="333333"/>
          <w:sz w:val="24"/>
          <w:szCs w:val="24"/>
        </w:rPr>
        <w:t xml:space="preserve">dezenove </w:t>
      </w:r>
      <w:r w:rsidR="004D7730" w:rsidRPr="00374D91">
        <w:rPr>
          <w:i/>
          <w:color w:val="333333"/>
          <w:sz w:val="24"/>
          <w:szCs w:val="24"/>
        </w:rPr>
        <w:t>virgula</w:t>
      </w:r>
      <w:r w:rsidR="004D7730" w:rsidRPr="00374D91">
        <w:rPr>
          <w:i/>
          <w:color w:val="333333"/>
          <w:spacing w:val="7"/>
          <w:sz w:val="24"/>
          <w:szCs w:val="24"/>
        </w:rPr>
        <w:t xml:space="preserve"> </w:t>
      </w:r>
      <w:r w:rsidR="00AD1E68">
        <w:rPr>
          <w:i/>
          <w:color w:val="333333"/>
          <w:spacing w:val="7"/>
          <w:sz w:val="24"/>
          <w:szCs w:val="24"/>
        </w:rPr>
        <w:t>quarenta e cinco por cento</w:t>
      </w:r>
      <w:r w:rsidR="004D7730" w:rsidRPr="00374D91">
        <w:rPr>
          <w:i/>
          <w:color w:val="333333"/>
          <w:sz w:val="24"/>
          <w:szCs w:val="24"/>
        </w:rPr>
        <w:t>)</w:t>
      </w:r>
      <w:r w:rsidR="009E5C79" w:rsidRPr="00374D91">
        <w:rPr>
          <w:i/>
          <w:color w:val="333333"/>
          <w:sz w:val="24"/>
          <w:szCs w:val="24"/>
        </w:rPr>
        <w:t xml:space="preserve"> da remuneração total do segurado, conforme normas do Instituto.</w:t>
      </w:r>
      <w:r w:rsidR="00B16CE2" w:rsidRPr="00374D91">
        <w:rPr>
          <w:i/>
          <w:color w:val="333333"/>
          <w:sz w:val="24"/>
          <w:szCs w:val="24"/>
        </w:rPr>
        <w:t xml:space="preserve"> </w:t>
      </w:r>
    </w:p>
    <w:p w:rsidR="00B16CE2" w:rsidRPr="00374D91" w:rsidRDefault="00B16CE2" w:rsidP="00B16CE2">
      <w:pPr>
        <w:pStyle w:val="Corpodetexto"/>
        <w:spacing w:before="146" w:line="304" w:lineRule="auto"/>
        <w:ind w:right="104" w:firstLine="1134"/>
        <w:jc w:val="both"/>
        <w:rPr>
          <w:i/>
          <w:sz w:val="24"/>
          <w:szCs w:val="24"/>
        </w:rPr>
      </w:pPr>
      <w:r w:rsidRPr="00374D91">
        <w:rPr>
          <w:b/>
          <w:i/>
          <w:color w:val="333333"/>
          <w:sz w:val="24"/>
          <w:szCs w:val="24"/>
        </w:rPr>
        <w:t>Parágrafo único.</w:t>
      </w:r>
      <w:r w:rsidRPr="00374D91">
        <w:rPr>
          <w:i/>
          <w:color w:val="333333"/>
          <w:sz w:val="24"/>
          <w:szCs w:val="24"/>
        </w:rPr>
        <w:t xml:space="preserve"> O recolhimento do percentual previsto neste </w:t>
      </w:r>
      <w:r w:rsidR="00881F91" w:rsidRPr="00374D91">
        <w:rPr>
          <w:i/>
          <w:color w:val="333333"/>
          <w:sz w:val="24"/>
          <w:szCs w:val="24"/>
        </w:rPr>
        <w:t>artigo, será mediante dedução</w:t>
      </w:r>
      <w:r w:rsidRPr="00374D91">
        <w:rPr>
          <w:i/>
          <w:color w:val="333333"/>
          <w:sz w:val="24"/>
          <w:szCs w:val="24"/>
        </w:rPr>
        <w:t xml:space="preserve"> da cota de retorno do Imposto de Circulação de Mercadorias e Serviços (ICMS) do Município, junto ao</w:t>
      </w:r>
      <w:r w:rsidRPr="00374D91">
        <w:rPr>
          <w:i/>
          <w:color w:val="333333"/>
          <w:spacing w:val="3"/>
          <w:sz w:val="24"/>
          <w:szCs w:val="24"/>
        </w:rPr>
        <w:t xml:space="preserve"> </w:t>
      </w:r>
      <w:r w:rsidRPr="00374D91">
        <w:rPr>
          <w:i/>
          <w:color w:val="333333"/>
          <w:sz w:val="24"/>
          <w:szCs w:val="24"/>
        </w:rPr>
        <w:t>BANRISUL.</w:t>
      </w:r>
      <w:r w:rsidR="00DC43A4" w:rsidRPr="00DC43A4">
        <w:rPr>
          <w:b/>
          <w:i/>
          <w:color w:val="333333"/>
          <w:sz w:val="24"/>
          <w:szCs w:val="24"/>
        </w:rPr>
        <w:t>”</w:t>
      </w:r>
    </w:p>
    <w:p w:rsidR="00B16CE2" w:rsidRPr="00374D91" w:rsidRDefault="00B16CE2" w:rsidP="00B16CE2">
      <w:pPr>
        <w:pStyle w:val="Corpodetexto"/>
        <w:spacing w:before="10"/>
        <w:rPr>
          <w:i/>
          <w:sz w:val="24"/>
          <w:szCs w:val="24"/>
        </w:rPr>
      </w:pPr>
    </w:p>
    <w:p w:rsidR="00374D91" w:rsidRPr="006468AD" w:rsidRDefault="00374D91" w:rsidP="00957C2F">
      <w:pPr>
        <w:spacing w:before="60"/>
        <w:ind w:firstLine="1134"/>
        <w:jc w:val="both"/>
        <w:rPr>
          <w:sz w:val="24"/>
          <w:szCs w:val="24"/>
          <w:shd w:val="clear" w:color="auto" w:fill="FFFFFF"/>
        </w:rPr>
      </w:pPr>
      <w:r w:rsidRPr="006468AD">
        <w:rPr>
          <w:b/>
          <w:sz w:val="24"/>
          <w:szCs w:val="24"/>
          <w:shd w:val="clear" w:color="auto" w:fill="FFFFFF"/>
        </w:rPr>
        <w:t>Art. 2º -</w:t>
      </w:r>
      <w:r w:rsidRPr="006468AD">
        <w:rPr>
          <w:sz w:val="24"/>
          <w:szCs w:val="24"/>
          <w:shd w:val="clear" w:color="auto" w:fill="FFFFFF"/>
        </w:rPr>
        <w:t xml:space="preserve"> Revogam-se as disposições em contrário, espe</w:t>
      </w:r>
      <w:r w:rsidR="00957C2F">
        <w:rPr>
          <w:sz w:val="24"/>
          <w:szCs w:val="24"/>
          <w:shd w:val="clear" w:color="auto" w:fill="FFFFFF"/>
        </w:rPr>
        <w:t xml:space="preserve">cialmente a Lei Municipal n.º </w:t>
      </w:r>
      <w:r w:rsidR="00FE5A94" w:rsidRPr="00FE5A94">
        <w:rPr>
          <w:sz w:val="24"/>
          <w:szCs w:val="24"/>
          <w:shd w:val="clear" w:color="auto" w:fill="FFFFFF"/>
        </w:rPr>
        <w:t>0983/2020, DE 22 DE DEZEMBRO DE 2020</w:t>
      </w:r>
      <w:r w:rsidRPr="006468AD">
        <w:rPr>
          <w:sz w:val="24"/>
          <w:szCs w:val="24"/>
          <w:shd w:val="clear" w:color="auto" w:fill="FFFFFF"/>
        </w:rPr>
        <w:t>.</w:t>
      </w:r>
    </w:p>
    <w:p w:rsidR="00374D91" w:rsidRPr="00B94AB9" w:rsidRDefault="00374D91" w:rsidP="00374D91">
      <w:pPr>
        <w:tabs>
          <w:tab w:val="left" w:pos="1134"/>
          <w:tab w:val="left" w:pos="4253"/>
        </w:tabs>
        <w:spacing w:before="60"/>
        <w:ind w:firstLine="993"/>
        <w:jc w:val="both"/>
        <w:rPr>
          <w:color w:val="000000"/>
          <w:sz w:val="24"/>
          <w:szCs w:val="24"/>
          <w:shd w:val="clear" w:color="auto" w:fill="FFFFFF"/>
        </w:rPr>
      </w:pPr>
    </w:p>
    <w:p w:rsidR="00374D91" w:rsidRDefault="00374D91" w:rsidP="00FE5A94">
      <w:pPr>
        <w:spacing w:before="60"/>
        <w:ind w:firstLine="1134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B94AB9">
        <w:rPr>
          <w:b/>
          <w:color w:val="000000"/>
          <w:sz w:val="24"/>
          <w:szCs w:val="24"/>
          <w:shd w:val="clear" w:color="auto" w:fill="FFFFFF"/>
        </w:rPr>
        <w:t>Art. 3º -</w:t>
      </w:r>
      <w:r w:rsidRPr="00B94AB9">
        <w:rPr>
          <w:color w:val="000000"/>
          <w:sz w:val="24"/>
          <w:szCs w:val="24"/>
          <w:shd w:val="clear" w:color="auto" w:fill="FFFFFF"/>
        </w:rPr>
        <w:t xml:space="preserve"> Esta Lei entra em </w:t>
      </w:r>
      <w:r w:rsidR="00AB5832">
        <w:rPr>
          <w:color w:val="000000"/>
          <w:sz w:val="24"/>
          <w:szCs w:val="24"/>
          <w:shd w:val="clear" w:color="auto" w:fill="FFFFFF"/>
        </w:rPr>
        <w:t>vigor na data de sua publicação</w:t>
      </w:r>
      <w:r w:rsidR="00FE5A94">
        <w:rPr>
          <w:color w:val="000000"/>
          <w:sz w:val="24"/>
          <w:szCs w:val="24"/>
          <w:shd w:val="clear" w:color="auto" w:fill="FFFFFF"/>
        </w:rPr>
        <w:t>.</w:t>
      </w:r>
    </w:p>
    <w:p w:rsidR="00957C2F" w:rsidRDefault="00957C2F" w:rsidP="00374D91">
      <w:pPr>
        <w:tabs>
          <w:tab w:val="left" w:pos="1134"/>
          <w:tab w:val="left" w:pos="4253"/>
        </w:tabs>
        <w:spacing w:before="60"/>
        <w:ind w:firstLine="993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374D91" w:rsidRPr="00B94AB9" w:rsidRDefault="00374D91" w:rsidP="00374D91">
      <w:pPr>
        <w:tabs>
          <w:tab w:val="left" w:pos="1134"/>
          <w:tab w:val="left" w:pos="4253"/>
        </w:tabs>
        <w:spacing w:before="60"/>
        <w:ind w:firstLine="993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B94AB9">
        <w:rPr>
          <w:b/>
          <w:color w:val="000000"/>
          <w:sz w:val="24"/>
          <w:szCs w:val="24"/>
          <w:shd w:val="clear" w:color="auto" w:fill="FFFFFF"/>
        </w:rPr>
        <w:t>GABINETE DO PREFEITO MUNICIPAL DE ENGENHO VELHO</w:t>
      </w:r>
      <w:r w:rsidR="00AA7A5B">
        <w:rPr>
          <w:b/>
          <w:color w:val="000000"/>
          <w:sz w:val="24"/>
          <w:szCs w:val="24"/>
          <w:shd w:val="clear" w:color="auto" w:fill="FFFFFF"/>
        </w:rPr>
        <w:t xml:space="preserve"> - </w:t>
      </w:r>
      <w:r w:rsidRPr="00B94AB9">
        <w:rPr>
          <w:b/>
          <w:color w:val="000000"/>
          <w:sz w:val="24"/>
          <w:szCs w:val="24"/>
          <w:shd w:val="clear" w:color="auto" w:fill="FFFFFF"/>
        </w:rPr>
        <w:t xml:space="preserve">RS, </w:t>
      </w:r>
      <w:r w:rsidR="00AA7A5B">
        <w:rPr>
          <w:b/>
          <w:color w:val="000000"/>
          <w:sz w:val="24"/>
          <w:szCs w:val="24"/>
          <w:shd w:val="clear" w:color="auto" w:fill="FFFFFF"/>
        </w:rPr>
        <w:t xml:space="preserve">aos </w:t>
      </w:r>
      <w:r w:rsidR="003F72C1">
        <w:rPr>
          <w:b/>
          <w:color w:val="000000"/>
          <w:sz w:val="24"/>
          <w:szCs w:val="24"/>
          <w:shd w:val="clear" w:color="auto" w:fill="FFFFFF"/>
        </w:rPr>
        <w:t>15</w:t>
      </w:r>
      <w:r w:rsidRPr="00B94AB9">
        <w:rPr>
          <w:b/>
          <w:color w:val="000000"/>
          <w:sz w:val="24"/>
          <w:szCs w:val="24"/>
          <w:shd w:val="clear" w:color="auto" w:fill="FFFFFF"/>
        </w:rPr>
        <w:t xml:space="preserve"> de </w:t>
      </w:r>
      <w:r w:rsidR="003F72C1">
        <w:rPr>
          <w:b/>
          <w:color w:val="000000"/>
          <w:sz w:val="24"/>
          <w:szCs w:val="24"/>
          <w:shd w:val="clear" w:color="auto" w:fill="FFFFFF"/>
        </w:rPr>
        <w:t xml:space="preserve">dezembro </w:t>
      </w:r>
      <w:r w:rsidR="00AA7A5B">
        <w:rPr>
          <w:b/>
          <w:color w:val="000000"/>
          <w:sz w:val="24"/>
          <w:szCs w:val="24"/>
          <w:shd w:val="clear" w:color="auto" w:fill="FFFFFF"/>
        </w:rPr>
        <w:t>de 20</w:t>
      </w:r>
      <w:r w:rsidR="00645F41">
        <w:rPr>
          <w:b/>
          <w:color w:val="000000"/>
          <w:sz w:val="24"/>
          <w:szCs w:val="24"/>
          <w:shd w:val="clear" w:color="auto" w:fill="FFFFFF"/>
        </w:rPr>
        <w:t>2</w:t>
      </w:r>
      <w:r w:rsidR="00FE5A94">
        <w:rPr>
          <w:b/>
          <w:color w:val="000000"/>
          <w:sz w:val="24"/>
          <w:szCs w:val="24"/>
          <w:shd w:val="clear" w:color="auto" w:fill="FFFFFF"/>
        </w:rPr>
        <w:t>2</w:t>
      </w:r>
      <w:r w:rsidRPr="00B94AB9">
        <w:rPr>
          <w:b/>
          <w:color w:val="000000"/>
          <w:sz w:val="24"/>
          <w:szCs w:val="24"/>
          <w:shd w:val="clear" w:color="auto" w:fill="FFFFFF"/>
        </w:rPr>
        <w:t>.</w:t>
      </w:r>
    </w:p>
    <w:p w:rsidR="00374D91" w:rsidRDefault="00374D91" w:rsidP="00374D91">
      <w:pPr>
        <w:tabs>
          <w:tab w:val="left" w:pos="1134"/>
          <w:tab w:val="left" w:pos="4253"/>
        </w:tabs>
        <w:spacing w:before="60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374D91" w:rsidRDefault="00374D91" w:rsidP="00374D91">
      <w:pPr>
        <w:tabs>
          <w:tab w:val="left" w:pos="1134"/>
          <w:tab w:val="left" w:pos="4253"/>
        </w:tabs>
        <w:spacing w:before="60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374D91" w:rsidRDefault="00374D91" w:rsidP="00374D91">
      <w:pPr>
        <w:tabs>
          <w:tab w:val="left" w:pos="1134"/>
          <w:tab w:val="left" w:pos="4253"/>
        </w:tabs>
        <w:spacing w:before="60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957C2F" w:rsidRDefault="00957C2F" w:rsidP="00374D91">
      <w:pPr>
        <w:tabs>
          <w:tab w:val="left" w:pos="1134"/>
          <w:tab w:val="left" w:pos="4253"/>
        </w:tabs>
        <w:spacing w:before="60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374D91" w:rsidRPr="00B94AB9" w:rsidRDefault="00374D91" w:rsidP="00374D91">
      <w:pPr>
        <w:tabs>
          <w:tab w:val="left" w:pos="1134"/>
          <w:tab w:val="left" w:pos="4253"/>
        </w:tabs>
        <w:spacing w:before="60"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374D91" w:rsidRPr="00B94AB9" w:rsidRDefault="00FE5A94" w:rsidP="00374D91">
      <w:pPr>
        <w:tabs>
          <w:tab w:val="left" w:pos="1134"/>
          <w:tab w:val="left" w:pos="4253"/>
        </w:tabs>
        <w:spacing w:before="60"/>
        <w:jc w:val="center"/>
        <w:rPr>
          <w:b/>
          <w:color w:val="000000"/>
          <w:sz w:val="24"/>
          <w:szCs w:val="24"/>
          <w:shd w:val="clear" w:color="auto" w:fill="FFFFFF"/>
        </w:rPr>
      </w:pPr>
      <w:r>
        <w:rPr>
          <w:b/>
          <w:color w:val="000000"/>
          <w:sz w:val="24"/>
          <w:szCs w:val="24"/>
          <w:shd w:val="clear" w:color="auto" w:fill="FFFFFF"/>
        </w:rPr>
        <w:t>DIEGO M. BERGAMASCHI</w:t>
      </w:r>
    </w:p>
    <w:p w:rsidR="00374D91" w:rsidRDefault="00374D91" w:rsidP="00374D91">
      <w:pPr>
        <w:tabs>
          <w:tab w:val="left" w:pos="1134"/>
          <w:tab w:val="left" w:pos="4253"/>
        </w:tabs>
        <w:spacing w:before="60"/>
        <w:jc w:val="center"/>
        <w:rPr>
          <w:b/>
          <w:color w:val="000000"/>
          <w:sz w:val="24"/>
          <w:szCs w:val="24"/>
          <w:shd w:val="clear" w:color="auto" w:fill="FFFFFF"/>
        </w:rPr>
      </w:pPr>
      <w:r>
        <w:rPr>
          <w:b/>
          <w:color w:val="000000"/>
          <w:sz w:val="24"/>
          <w:szCs w:val="24"/>
          <w:shd w:val="clear" w:color="auto" w:fill="FFFFFF"/>
        </w:rPr>
        <w:t>Prefeito Municipal</w:t>
      </w:r>
    </w:p>
    <w:p w:rsidR="00374D91" w:rsidRDefault="00374D91" w:rsidP="00374D91">
      <w:pPr>
        <w:tabs>
          <w:tab w:val="left" w:pos="1134"/>
          <w:tab w:val="left" w:pos="4253"/>
        </w:tabs>
        <w:spacing w:before="60"/>
        <w:rPr>
          <w:b/>
          <w:color w:val="000000"/>
          <w:sz w:val="24"/>
          <w:szCs w:val="24"/>
          <w:shd w:val="clear" w:color="auto" w:fill="FFFFFF"/>
        </w:rPr>
      </w:pPr>
    </w:p>
    <w:p w:rsidR="00374D91" w:rsidRDefault="00374D91" w:rsidP="00374D91">
      <w:pPr>
        <w:pStyle w:val="Corpodetexto"/>
        <w:spacing w:line="609" w:lineRule="auto"/>
        <w:ind w:left="1004" w:right="134"/>
        <w:rPr>
          <w:sz w:val="24"/>
          <w:szCs w:val="24"/>
        </w:rPr>
      </w:pPr>
    </w:p>
    <w:p w:rsidR="00957C2F" w:rsidRDefault="00957C2F" w:rsidP="00374D91">
      <w:pPr>
        <w:pStyle w:val="Corpodetexto"/>
        <w:spacing w:line="609" w:lineRule="auto"/>
        <w:ind w:left="1004" w:right="134"/>
        <w:rPr>
          <w:sz w:val="24"/>
          <w:szCs w:val="24"/>
        </w:rPr>
      </w:pPr>
    </w:p>
    <w:p w:rsidR="00B16CE2" w:rsidRDefault="00B16CE2" w:rsidP="00957C2F">
      <w:pPr>
        <w:pStyle w:val="Corpodetexto"/>
        <w:jc w:val="both"/>
        <w:rPr>
          <w:sz w:val="24"/>
          <w:szCs w:val="24"/>
        </w:rPr>
      </w:pPr>
    </w:p>
    <w:p w:rsidR="00957C2F" w:rsidRDefault="00957C2F" w:rsidP="00957C2F">
      <w:pPr>
        <w:pStyle w:val="Corpodetexto"/>
        <w:jc w:val="both"/>
        <w:rPr>
          <w:sz w:val="24"/>
          <w:szCs w:val="24"/>
        </w:rPr>
      </w:pPr>
    </w:p>
    <w:p w:rsidR="00957C2F" w:rsidRDefault="00957C2F" w:rsidP="00957C2F">
      <w:pPr>
        <w:pStyle w:val="Corpodetexto"/>
        <w:jc w:val="both"/>
        <w:rPr>
          <w:sz w:val="24"/>
          <w:szCs w:val="24"/>
        </w:rPr>
      </w:pPr>
    </w:p>
    <w:p w:rsidR="00906053" w:rsidRDefault="00906053" w:rsidP="00957C2F">
      <w:pPr>
        <w:pStyle w:val="Corpodetexto"/>
        <w:jc w:val="both"/>
        <w:rPr>
          <w:sz w:val="24"/>
          <w:szCs w:val="24"/>
        </w:rPr>
      </w:pPr>
    </w:p>
    <w:p w:rsidR="00957C2F" w:rsidRDefault="00957C2F" w:rsidP="00957C2F">
      <w:pPr>
        <w:pStyle w:val="Corpodetexto"/>
        <w:jc w:val="both"/>
        <w:rPr>
          <w:sz w:val="24"/>
          <w:szCs w:val="24"/>
        </w:rPr>
      </w:pPr>
    </w:p>
    <w:p w:rsidR="00A1329A" w:rsidRDefault="00A1329A" w:rsidP="00957C2F">
      <w:pPr>
        <w:jc w:val="center"/>
        <w:rPr>
          <w:rFonts w:eastAsia="Times New Roman"/>
          <w:b/>
          <w:sz w:val="23"/>
          <w:szCs w:val="23"/>
          <w:lang w:eastAsia="pt-BR"/>
        </w:rPr>
        <w:sectPr w:rsidR="00A1329A" w:rsidSect="007B76E5">
          <w:footerReference w:type="default" r:id="rId6"/>
          <w:pgSz w:w="11900" w:h="16840"/>
          <w:pgMar w:top="3119" w:right="1134" w:bottom="1531" w:left="1701" w:header="244" w:footer="142" w:gutter="0"/>
          <w:cols w:space="720"/>
        </w:sectPr>
      </w:pPr>
    </w:p>
    <w:p w:rsidR="00957C2F" w:rsidRPr="00F279C1" w:rsidRDefault="00957C2F" w:rsidP="00F279C1">
      <w:pPr>
        <w:spacing w:line="360" w:lineRule="auto"/>
        <w:jc w:val="center"/>
        <w:rPr>
          <w:rFonts w:eastAsia="Times New Roman"/>
          <w:b/>
          <w:sz w:val="24"/>
          <w:szCs w:val="24"/>
          <w:lang w:eastAsia="pt-BR"/>
        </w:rPr>
      </w:pPr>
      <w:r w:rsidRPr="00F279C1">
        <w:rPr>
          <w:rFonts w:eastAsia="Times New Roman"/>
          <w:b/>
          <w:sz w:val="24"/>
          <w:szCs w:val="24"/>
          <w:lang w:eastAsia="pt-BR"/>
        </w:rPr>
        <w:lastRenderedPageBreak/>
        <w:t>EXPOSIÇÃO DE MOTIVOS AO PROJETO DE LEI Nº 0</w:t>
      </w:r>
      <w:r w:rsidR="00194579">
        <w:rPr>
          <w:rFonts w:eastAsia="Times New Roman"/>
          <w:b/>
          <w:sz w:val="24"/>
          <w:szCs w:val="24"/>
          <w:lang w:eastAsia="pt-BR"/>
        </w:rPr>
        <w:t>33</w:t>
      </w:r>
      <w:r w:rsidRPr="00F279C1">
        <w:rPr>
          <w:rFonts w:eastAsia="Times New Roman"/>
          <w:b/>
          <w:sz w:val="24"/>
          <w:szCs w:val="24"/>
          <w:lang w:eastAsia="pt-BR"/>
        </w:rPr>
        <w:t>/20</w:t>
      </w:r>
      <w:r w:rsidR="00645F41" w:rsidRPr="00F279C1">
        <w:rPr>
          <w:rFonts w:eastAsia="Times New Roman"/>
          <w:b/>
          <w:sz w:val="24"/>
          <w:szCs w:val="24"/>
          <w:lang w:eastAsia="pt-BR"/>
        </w:rPr>
        <w:t>2</w:t>
      </w:r>
      <w:r w:rsidR="00FE5A94">
        <w:rPr>
          <w:rFonts w:eastAsia="Times New Roman"/>
          <w:b/>
          <w:sz w:val="24"/>
          <w:szCs w:val="24"/>
          <w:lang w:eastAsia="pt-BR"/>
        </w:rPr>
        <w:t>2</w:t>
      </w:r>
    </w:p>
    <w:p w:rsidR="00957C2F" w:rsidRPr="00F279C1" w:rsidRDefault="00957C2F" w:rsidP="00F279C1">
      <w:pPr>
        <w:spacing w:line="360" w:lineRule="auto"/>
        <w:ind w:firstLine="2268"/>
        <w:jc w:val="both"/>
        <w:rPr>
          <w:rFonts w:eastAsia="Times New Roman"/>
          <w:b/>
          <w:sz w:val="24"/>
          <w:szCs w:val="24"/>
          <w:lang w:eastAsia="pt-BR"/>
        </w:rPr>
      </w:pPr>
    </w:p>
    <w:p w:rsidR="00957C2F" w:rsidRPr="00F279C1" w:rsidRDefault="00957C2F" w:rsidP="00F279C1">
      <w:pPr>
        <w:spacing w:line="360" w:lineRule="auto"/>
        <w:ind w:firstLine="2268"/>
        <w:jc w:val="both"/>
        <w:rPr>
          <w:rFonts w:eastAsia="Times New Roman"/>
          <w:b/>
          <w:sz w:val="24"/>
          <w:szCs w:val="24"/>
          <w:lang w:eastAsia="pt-BR"/>
        </w:rPr>
      </w:pPr>
      <w:r w:rsidRPr="00F279C1">
        <w:rPr>
          <w:rFonts w:eastAsia="Times New Roman"/>
          <w:b/>
          <w:sz w:val="24"/>
          <w:szCs w:val="24"/>
          <w:lang w:eastAsia="pt-BR"/>
        </w:rPr>
        <w:t>Senhora Presidente,</w:t>
      </w:r>
    </w:p>
    <w:p w:rsidR="00957C2F" w:rsidRPr="00F279C1" w:rsidRDefault="00957C2F" w:rsidP="00F279C1">
      <w:pPr>
        <w:spacing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b/>
          <w:sz w:val="24"/>
          <w:szCs w:val="24"/>
          <w:lang w:eastAsia="pt-BR"/>
        </w:rPr>
        <w:t>Senhores(as) Vereadores(as)</w:t>
      </w:r>
      <w:r w:rsidRPr="00F279C1">
        <w:rPr>
          <w:rFonts w:eastAsia="Times New Roman"/>
          <w:sz w:val="24"/>
          <w:szCs w:val="24"/>
          <w:lang w:eastAsia="pt-BR"/>
        </w:rPr>
        <w:t>:</w:t>
      </w:r>
    </w:p>
    <w:p w:rsidR="00957C2F" w:rsidRPr="00F279C1" w:rsidRDefault="00957C2F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 xml:space="preserve">Ao cumprimentá-los, cordialmente, apresentamos, em anexo, o </w:t>
      </w:r>
      <w:r w:rsidRPr="00F279C1">
        <w:rPr>
          <w:rFonts w:eastAsia="Times New Roman"/>
          <w:b/>
          <w:sz w:val="24"/>
          <w:szCs w:val="24"/>
          <w:lang w:eastAsia="pt-BR"/>
        </w:rPr>
        <w:t>Projeto de Lei nº 0</w:t>
      </w:r>
      <w:r w:rsidR="00194579">
        <w:rPr>
          <w:rFonts w:eastAsia="Times New Roman"/>
          <w:b/>
          <w:sz w:val="24"/>
          <w:szCs w:val="24"/>
          <w:lang w:eastAsia="pt-BR"/>
        </w:rPr>
        <w:t>33</w:t>
      </w:r>
      <w:r w:rsidRPr="00F279C1">
        <w:rPr>
          <w:rFonts w:eastAsia="Times New Roman"/>
          <w:b/>
          <w:sz w:val="24"/>
          <w:szCs w:val="24"/>
          <w:lang w:eastAsia="pt-BR"/>
        </w:rPr>
        <w:t>/20</w:t>
      </w:r>
      <w:r w:rsidR="00BE5471" w:rsidRPr="00F279C1">
        <w:rPr>
          <w:rFonts w:eastAsia="Times New Roman"/>
          <w:b/>
          <w:sz w:val="24"/>
          <w:szCs w:val="24"/>
          <w:lang w:eastAsia="pt-BR"/>
        </w:rPr>
        <w:t>2</w:t>
      </w:r>
      <w:r w:rsidR="00FE5A94">
        <w:rPr>
          <w:rFonts w:eastAsia="Times New Roman"/>
          <w:b/>
          <w:sz w:val="24"/>
          <w:szCs w:val="24"/>
          <w:lang w:eastAsia="pt-BR"/>
        </w:rPr>
        <w:t>2</w:t>
      </w:r>
      <w:r w:rsidRPr="00F279C1">
        <w:rPr>
          <w:rFonts w:eastAsia="Times New Roman"/>
          <w:sz w:val="24"/>
          <w:szCs w:val="24"/>
          <w:lang w:eastAsia="pt-BR"/>
        </w:rPr>
        <w:t>, a fim de que seja submetido à apreciação pelos Nobres Vereadores desta casa legislativa.</w:t>
      </w:r>
    </w:p>
    <w:p w:rsidR="003D5811" w:rsidRPr="00F279C1" w:rsidRDefault="00957C2F" w:rsidP="00F279C1">
      <w:pPr>
        <w:spacing w:before="120" w:after="120" w:line="360" w:lineRule="auto"/>
        <w:ind w:firstLine="2268"/>
        <w:jc w:val="both"/>
        <w:rPr>
          <w:rFonts w:eastAsia="Times New Roman"/>
          <w:b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>Com a referida proposição, objetiva-se a alteração</w:t>
      </w:r>
      <w:r w:rsidR="007D0C2A" w:rsidRPr="00F279C1">
        <w:rPr>
          <w:rFonts w:eastAsia="Times New Roman"/>
          <w:sz w:val="24"/>
          <w:szCs w:val="24"/>
          <w:lang w:eastAsia="pt-BR"/>
        </w:rPr>
        <w:t xml:space="preserve"> e consequentemente a revogação</w:t>
      </w:r>
      <w:r w:rsidRPr="00F279C1">
        <w:rPr>
          <w:rFonts w:eastAsia="Times New Roman"/>
          <w:sz w:val="24"/>
          <w:szCs w:val="24"/>
          <w:lang w:eastAsia="pt-BR"/>
        </w:rPr>
        <w:t xml:space="preserve"> da LEI</w:t>
      </w:r>
      <w:r w:rsidR="009D5A98" w:rsidRPr="00F279C1">
        <w:rPr>
          <w:rFonts w:eastAsia="Times New Roman"/>
          <w:sz w:val="24"/>
          <w:szCs w:val="24"/>
          <w:lang w:eastAsia="pt-BR"/>
        </w:rPr>
        <w:t xml:space="preserve"> MUNICIPAL </w:t>
      </w:r>
      <w:r w:rsidR="00FE5A94" w:rsidRPr="00FE5A94">
        <w:rPr>
          <w:color w:val="000000"/>
          <w:sz w:val="24"/>
          <w:szCs w:val="24"/>
          <w:shd w:val="clear" w:color="auto" w:fill="FFFFFF"/>
        </w:rPr>
        <w:t>0983/2020, DE 22 DE DEZEMBRO DE 2020</w:t>
      </w:r>
      <w:r w:rsidRPr="00F279C1">
        <w:rPr>
          <w:rFonts w:eastAsia="Times New Roman"/>
          <w:sz w:val="24"/>
          <w:szCs w:val="24"/>
          <w:lang w:eastAsia="pt-BR"/>
        </w:rPr>
        <w:t xml:space="preserve">, </w:t>
      </w:r>
      <w:r w:rsidR="009D5A98" w:rsidRPr="00F279C1">
        <w:rPr>
          <w:rFonts w:eastAsia="Times New Roman"/>
          <w:sz w:val="24"/>
          <w:szCs w:val="24"/>
          <w:lang w:eastAsia="pt-BR"/>
        </w:rPr>
        <w:t xml:space="preserve">cujo </w:t>
      </w:r>
      <w:r w:rsidRPr="00F279C1">
        <w:rPr>
          <w:rFonts w:eastAsia="Times New Roman"/>
          <w:sz w:val="24"/>
          <w:szCs w:val="24"/>
          <w:lang w:eastAsia="pt-BR"/>
        </w:rPr>
        <w:t xml:space="preserve">objetivo </w:t>
      </w:r>
      <w:r w:rsidR="009D5A98" w:rsidRPr="00F279C1">
        <w:rPr>
          <w:rFonts w:eastAsia="Times New Roman"/>
          <w:sz w:val="24"/>
          <w:szCs w:val="24"/>
          <w:lang w:eastAsia="pt-BR"/>
        </w:rPr>
        <w:t xml:space="preserve">é </w:t>
      </w:r>
      <w:r w:rsidRPr="00F279C1">
        <w:rPr>
          <w:rFonts w:eastAsia="Times New Roman"/>
          <w:sz w:val="24"/>
          <w:szCs w:val="24"/>
          <w:lang w:eastAsia="pt-BR"/>
        </w:rPr>
        <w:t xml:space="preserve">de </w:t>
      </w:r>
      <w:r w:rsidRPr="00C33154">
        <w:rPr>
          <w:rFonts w:eastAsia="Times New Roman"/>
          <w:b/>
          <w:sz w:val="24"/>
          <w:szCs w:val="24"/>
          <w:u w:val="single"/>
          <w:lang w:eastAsia="pt-BR"/>
        </w:rPr>
        <w:t xml:space="preserve">readequar a </w:t>
      </w:r>
      <w:r w:rsidR="003D5811" w:rsidRPr="00C33154">
        <w:rPr>
          <w:rFonts w:eastAsia="Times New Roman"/>
          <w:b/>
          <w:sz w:val="24"/>
          <w:szCs w:val="24"/>
          <w:u w:val="single"/>
          <w:lang w:eastAsia="pt-BR"/>
        </w:rPr>
        <w:t>alíquota de contribuição</w:t>
      </w:r>
      <w:r w:rsidR="003D5811" w:rsidRPr="00F279C1">
        <w:rPr>
          <w:rFonts w:eastAsia="Times New Roman"/>
          <w:b/>
          <w:sz w:val="24"/>
          <w:szCs w:val="24"/>
          <w:lang w:eastAsia="pt-BR"/>
        </w:rPr>
        <w:t xml:space="preserve"> para o IPÊ SAÚDE (Instituto de assistência à saúde dos Servidores </w:t>
      </w:r>
      <w:r w:rsidR="00194579" w:rsidRPr="00F279C1">
        <w:rPr>
          <w:rFonts w:eastAsia="Times New Roman"/>
          <w:b/>
          <w:sz w:val="24"/>
          <w:szCs w:val="24"/>
          <w:lang w:eastAsia="pt-BR"/>
        </w:rPr>
        <w:t>Públicos</w:t>
      </w:r>
      <w:r w:rsidR="003D5811" w:rsidRPr="00F279C1">
        <w:rPr>
          <w:rFonts w:eastAsia="Times New Roman"/>
          <w:b/>
          <w:sz w:val="24"/>
          <w:szCs w:val="24"/>
          <w:lang w:eastAsia="pt-BR"/>
        </w:rPr>
        <w:t xml:space="preserve"> do Rio Grande do Sul), ao qual o Município de Engenho Velho – RS possui contrato.</w:t>
      </w:r>
    </w:p>
    <w:p w:rsidR="00775CB9" w:rsidRPr="00F279C1" w:rsidRDefault="007D0C2A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>Conforme se depreende d</w:t>
      </w:r>
      <w:r w:rsidR="008C25FA" w:rsidRPr="00F279C1">
        <w:rPr>
          <w:rFonts w:eastAsia="Times New Roman"/>
          <w:sz w:val="24"/>
          <w:szCs w:val="24"/>
          <w:lang w:eastAsia="pt-BR"/>
        </w:rPr>
        <w:t>a</w:t>
      </w:r>
      <w:r w:rsidRPr="00F279C1">
        <w:rPr>
          <w:rFonts w:eastAsia="Times New Roman"/>
          <w:sz w:val="24"/>
          <w:szCs w:val="24"/>
          <w:lang w:eastAsia="pt-BR"/>
        </w:rPr>
        <w:t xml:space="preserve"> </w:t>
      </w:r>
      <w:r w:rsidR="008C25FA" w:rsidRPr="00F279C1">
        <w:rPr>
          <w:rFonts w:eastAsia="Times New Roman"/>
          <w:sz w:val="24"/>
          <w:szCs w:val="24"/>
          <w:lang w:eastAsia="pt-BR"/>
        </w:rPr>
        <w:t xml:space="preserve">análise do valor gasto com atendimento dos Servidores ao </w:t>
      </w:r>
      <w:r w:rsidR="003D5811" w:rsidRPr="00F279C1">
        <w:rPr>
          <w:rFonts w:eastAsia="Times New Roman"/>
          <w:sz w:val="24"/>
          <w:szCs w:val="24"/>
          <w:lang w:eastAsia="pt-BR"/>
        </w:rPr>
        <w:t>IPE SAÚDE</w:t>
      </w:r>
      <w:r w:rsidR="008C25FA" w:rsidRPr="00F279C1">
        <w:rPr>
          <w:rFonts w:eastAsia="Times New Roman"/>
          <w:sz w:val="24"/>
          <w:szCs w:val="24"/>
          <w:lang w:eastAsia="pt-BR"/>
        </w:rPr>
        <w:t xml:space="preserve"> exercício 20</w:t>
      </w:r>
      <w:r w:rsidR="005B19F5">
        <w:rPr>
          <w:rFonts w:eastAsia="Times New Roman"/>
          <w:sz w:val="24"/>
          <w:szCs w:val="24"/>
          <w:lang w:eastAsia="pt-BR"/>
        </w:rPr>
        <w:t>21</w:t>
      </w:r>
      <w:r w:rsidR="008C25FA" w:rsidRPr="00F279C1">
        <w:rPr>
          <w:rFonts w:eastAsia="Times New Roman"/>
          <w:sz w:val="24"/>
          <w:szCs w:val="24"/>
          <w:lang w:eastAsia="pt-BR"/>
        </w:rPr>
        <w:t>,</w:t>
      </w:r>
      <w:r w:rsidR="00AC6978">
        <w:rPr>
          <w:rFonts w:eastAsia="Times New Roman"/>
          <w:sz w:val="24"/>
          <w:szCs w:val="24"/>
          <w:lang w:eastAsia="pt-BR"/>
        </w:rPr>
        <w:t xml:space="preserve"> </w:t>
      </w:r>
      <w:r w:rsidR="008C25FA" w:rsidRPr="00F279C1">
        <w:rPr>
          <w:rFonts w:eastAsia="Times New Roman"/>
          <w:sz w:val="24"/>
          <w:szCs w:val="24"/>
          <w:lang w:eastAsia="pt-BR"/>
        </w:rPr>
        <w:t xml:space="preserve">que perfaz um montante de R$ </w:t>
      </w:r>
      <w:r w:rsidR="00D64BB2">
        <w:rPr>
          <w:rFonts w:eastAsia="Times New Roman"/>
          <w:sz w:val="24"/>
          <w:szCs w:val="24"/>
          <w:lang w:eastAsia="pt-BR"/>
        </w:rPr>
        <w:t>603.319,47</w:t>
      </w:r>
      <w:r w:rsidR="008C25FA" w:rsidRPr="00F279C1">
        <w:rPr>
          <w:rFonts w:eastAsia="Times New Roman"/>
          <w:sz w:val="24"/>
          <w:szCs w:val="24"/>
          <w:lang w:eastAsia="pt-BR"/>
        </w:rPr>
        <w:t xml:space="preserve"> (</w:t>
      </w:r>
      <w:r w:rsidR="00D64BB2">
        <w:rPr>
          <w:rFonts w:eastAsia="Times New Roman"/>
          <w:sz w:val="24"/>
          <w:szCs w:val="24"/>
          <w:lang w:eastAsia="pt-BR"/>
        </w:rPr>
        <w:t>seiscentos e três mil</w:t>
      </w:r>
      <w:r w:rsidR="008C25FA" w:rsidRPr="00F279C1">
        <w:rPr>
          <w:rFonts w:eastAsia="Times New Roman"/>
          <w:sz w:val="24"/>
          <w:szCs w:val="24"/>
          <w:lang w:eastAsia="pt-BR"/>
        </w:rPr>
        <w:t xml:space="preserve">, </w:t>
      </w:r>
      <w:r w:rsidR="00D64BB2">
        <w:rPr>
          <w:rFonts w:eastAsia="Times New Roman"/>
          <w:sz w:val="24"/>
          <w:szCs w:val="24"/>
          <w:lang w:eastAsia="pt-BR"/>
        </w:rPr>
        <w:t>trezentos e dezenove reais com quarente e sete centavos</w:t>
      </w:r>
      <w:r w:rsidR="008C25FA" w:rsidRPr="00F279C1">
        <w:rPr>
          <w:rFonts w:eastAsia="Times New Roman"/>
          <w:sz w:val="24"/>
          <w:szCs w:val="24"/>
          <w:lang w:eastAsia="pt-BR"/>
        </w:rPr>
        <w:t>)</w:t>
      </w:r>
      <w:r w:rsidR="003D5811" w:rsidRPr="00F279C1">
        <w:rPr>
          <w:rFonts w:eastAsia="Times New Roman"/>
          <w:sz w:val="24"/>
          <w:szCs w:val="24"/>
          <w:lang w:eastAsia="pt-BR"/>
        </w:rPr>
        <w:t>, nosso Município ultrapassou os 85% de sinistralidade geral, estando em des</w:t>
      </w:r>
      <w:r w:rsidR="009D5A98" w:rsidRPr="00F279C1">
        <w:rPr>
          <w:rFonts w:eastAsia="Times New Roman"/>
          <w:sz w:val="24"/>
          <w:szCs w:val="24"/>
          <w:lang w:eastAsia="pt-BR"/>
        </w:rPr>
        <w:t xml:space="preserve">acordo com ao artigo 11, § 2º, </w:t>
      </w:r>
      <w:r w:rsidR="003D5811" w:rsidRPr="00F279C1">
        <w:rPr>
          <w:rFonts w:eastAsia="Times New Roman"/>
          <w:sz w:val="24"/>
          <w:szCs w:val="24"/>
          <w:lang w:eastAsia="pt-BR"/>
        </w:rPr>
        <w:t xml:space="preserve"> da re</w:t>
      </w:r>
      <w:r w:rsidR="000150A6" w:rsidRPr="00F279C1">
        <w:rPr>
          <w:rFonts w:eastAsia="Times New Roman"/>
          <w:sz w:val="24"/>
          <w:szCs w:val="24"/>
          <w:lang w:eastAsia="pt-BR"/>
        </w:rPr>
        <w:t>solução 3</w:t>
      </w:r>
      <w:r w:rsidR="009D5A98" w:rsidRPr="00F279C1">
        <w:rPr>
          <w:rFonts w:eastAsia="Times New Roman"/>
          <w:sz w:val="24"/>
          <w:szCs w:val="24"/>
          <w:lang w:eastAsia="pt-BR"/>
        </w:rPr>
        <w:t>47</w:t>
      </w:r>
      <w:r w:rsidR="000150A6" w:rsidRPr="00F279C1">
        <w:rPr>
          <w:rFonts w:eastAsia="Times New Roman"/>
          <w:sz w:val="24"/>
          <w:szCs w:val="24"/>
          <w:lang w:eastAsia="pt-BR"/>
        </w:rPr>
        <w:t>/20</w:t>
      </w:r>
      <w:r w:rsidR="009D5A98" w:rsidRPr="00F279C1">
        <w:rPr>
          <w:rFonts w:eastAsia="Times New Roman"/>
          <w:sz w:val="24"/>
          <w:szCs w:val="24"/>
          <w:lang w:eastAsia="pt-BR"/>
        </w:rPr>
        <w:t>08</w:t>
      </w:r>
      <w:r w:rsidR="000150A6" w:rsidRPr="00F279C1">
        <w:rPr>
          <w:rFonts w:eastAsia="Times New Roman"/>
          <w:sz w:val="24"/>
          <w:szCs w:val="24"/>
          <w:lang w:eastAsia="pt-BR"/>
        </w:rPr>
        <w:t xml:space="preserve">, </w:t>
      </w:r>
      <w:r w:rsidR="00AC6978">
        <w:rPr>
          <w:rFonts w:eastAsia="Times New Roman"/>
          <w:sz w:val="24"/>
          <w:szCs w:val="24"/>
          <w:lang w:eastAsia="pt-BR"/>
        </w:rPr>
        <w:t xml:space="preserve">bem como do §1º do art. 37 da Lei 15.145/18, a qual determina a realização de verificação anual do equilíbrio atuarial/financeiro dos contratos, </w:t>
      </w:r>
      <w:r w:rsidR="000150A6" w:rsidRPr="00F279C1">
        <w:rPr>
          <w:rFonts w:eastAsia="Times New Roman"/>
          <w:sz w:val="24"/>
          <w:szCs w:val="24"/>
          <w:lang w:eastAsia="pt-BR"/>
        </w:rPr>
        <w:t>ou seja, o índice de sinistralidade está acima do estabelecido para a regra geral, devendo desta forma serem tomadas as p</w:t>
      </w:r>
      <w:r w:rsidR="006C0511" w:rsidRPr="00F279C1">
        <w:rPr>
          <w:rFonts w:eastAsia="Times New Roman"/>
          <w:sz w:val="24"/>
          <w:szCs w:val="24"/>
          <w:lang w:eastAsia="pt-BR"/>
        </w:rPr>
        <w:t>r</w:t>
      </w:r>
      <w:r w:rsidR="000150A6" w:rsidRPr="00F279C1">
        <w:rPr>
          <w:rFonts w:eastAsia="Times New Roman"/>
          <w:sz w:val="24"/>
          <w:szCs w:val="24"/>
          <w:lang w:eastAsia="pt-BR"/>
        </w:rPr>
        <w:t>ovidência necessárias para a readequação da alíquota e consequentemente a continuação do contrato com o IPE SAÚDE.</w:t>
      </w:r>
      <w:r w:rsidR="006C0511" w:rsidRPr="00F279C1">
        <w:rPr>
          <w:rFonts w:eastAsia="Times New Roman"/>
          <w:sz w:val="24"/>
          <w:szCs w:val="24"/>
          <w:lang w:eastAsia="pt-BR"/>
        </w:rPr>
        <w:t xml:space="preserve"> </w:t>
      </w:r>
    </w:p>
    <w:p w:rsidR="00025096" w:rsidRPr="00F279C1" w:rsidRDefault="000150A6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 xml:space="preserve">Resta </w:t>
      </w:r>
      <w:r w:rsidR="00AC6978" w:rsidRPr="00F279C1">
        <w:rPr>
          <w:rFonts w:eastAsia="Times New Roman"/>
          <w:sz w:val="24"/>
          <w:szCs w:val="24"/>
          <w:lang w:eastAsia="pt-BR"/>
        </w:rPr>
        <w:t>esclarecer</w:t>
      </w:r>
      <w:r w:rsidRPr="00F279C1">
        <w:rPr>
          <w:rFonts w:eastAsia="Times New Roman"/>
          <w:sz w:val="24"/>
          <w:szCs w:val="24"/>
          <w:lang w:eastAsia="pt-BR"/>
        </w:rPr>
        <w:t xml:space="preserve"> ainda, que o valor de contribuição da alíquota atual é de 1</w:t>
      </w:r>
      <w:r w:rsidR="00775CB9" w:rsidRPr="00F279C1">
        <w:rPr>
          <w:rFonts w:eastAsia="Times New Roman"/>
          <w:sz w:val="24"/>
          <w:szCs w:val="24"/>
          <w:lang w:eastAsia="pt-BR"/>
        </w:rPr>
        <w:t>4</w:t>
      </w:r>
      <w:r w:rsidR="009D5A98" w:rsidRPr="00F279C1">
        <w:rPr>
          <w:rFonts w:eastAsia="Times New Roman"/>
          <w:sz w:val="24"/>
          <w:szCs w:val="24"/>
          <w:lang w:eastAsia="pt-BR"/>
        </w:rPr>
        <w:t>,</w:t>
      </w:r>
      <w:r w:rsidR="00AC6978">
        <w:rPr>
          <w:rFonts w:eastAsia="Times New Roman"/>
          <w:sz w:val="24"/>
          <w:szCs w:val="24"/>
          <w:lang w:eastAsia="pt-BR"/>
        </w:rPr>
        <w:t>45</w:t>
      </w:r>
      <w:r w:rsidRPr="00F279C1">
        <w:rPr>
          <w:rFonts w:eastAsia="Times New Roman"/>
          <w:sz w:val="24"/>
          <w:szCs w:val="24"/>
          <w:lang w:eastAsia="pt-BR"/>
        </w:rPr>
        <w:t>% (</w:t>
      </w:r>
      <w:r w:rsidR="00775CB9" w:rsidRPr="00F279C1">
        <w:rPr>
          <w:rFonts w:eastAsia="Times New Roman"/>
          <w:sz w:val="24"/>
          <w:szCs w:val="24"/>
          <w:lang w:eastAsia="pt-BR"/>
        </w:rPr>
        <w:t xml:space="preserve">quatorze </w:t>
      </w:r>
      <w:r w:rsidRPr="00F279C1">
        <w:rPr>
          <w:rFonts w:eastAsia="Times New Roman"/>
          <w:sz w:val="24"/>
          <w:szCs w:val="24"/>
          <w:lang w:eastAsia="pt-BR"/>
        </w:rPr>
        <w:t>vírgula</w:t>
      </w:r>
      <w:r w:rsidR="00775CB9" w:rsidRPr="00F279C1">
        <w:rPr>
          <w:rFonts w:eastAsia="Times New Roman"/>
          <w:sz w:val="24"/>
          <w:szCs w:val="24"/>
          <w:lang w:eastAsia="pt-BR"/>
        </w:rPr>
        <w:t xml:space="preserve"> </w:t>
      </w:r>
      <w:r w:rsidR="00AC6978">
        <w:rPr>
          <w:rFonts w:eastAsia="Times New Roman"/>
          <w:sz w:val="24"/>
          <w:szCs w:val="24"/>
          <w:lang w:eastAsia="pt-BR"/>
        </w:rPr>
        <w:t>quarenta e cinco por cento</w:t>
      </w:r>
      <w:r w:rsidRPr="00F279C1">
        <w:rPr>
          <w:rFonts w:eastAsia="Times New Roman"/>
          <w:sz w:val="24"/>
          <w:szCs w:val="24"/>
          <w:lang w:eastAsia="pt-BR"/>
        </w:rPr>
        <w:t>), a qual</w:t>
      </w:r>
      <w:r w:rsidR="00775CB9" w:rsidRPr="00F279C1">
        <w:rPr>
          <w:rFonts w:eastAsia="Times New Roman"/>
          <w:sz w:val="24"/>
          <w:szCs w:val="24"/>
          <w:lang w:eastAsia="pt-BR"/>
        </w:rPr>
        <w:t xml:space="preserve"> </w:t>
      </w:r>
      <w:r w:rsidR="00DC3927">
        <w:rPr>
          <w:rFonts w:eastAsia="Times New Roman"/>
          <w:sz w:val="24"/>
          <w:szCs w:val="24"/>
          <w:lang w:eastAsia="pt-BR"/>
        </w:rPr>
        <w:t>é</w:t>
      </w:r>
      <w:r w:rsidR="00775CB9" w:rsidRPr="00F279C1">
        <w:rPr>
          <w:rFonts w:eastAsia="Times New Roman"/>
          <w:sz w:val="24"/>
          <w:szCs w:val="24"/>
          <w:lang w:eastAsia="pt-BR"/>
        </w:rPr>
        <w:t xml:space="preserve"> </w:t>
      </w:r>
      <w:r w:rsidRPr="00F279C1">
        <w:rPr>
          <w:rFonts w:eastAsia="Times New Roman"/>
          <w:sz w:val="24"/>
          <w:szCs w:val="24"/>
          <w:lang w:eastAsia="pt-BR"/>
        </w:rPr>
        <w:t xml:space="preserve">dividida em </w:t>
      </w:r>
      <w:r w:rsidR="00C62E9E">
        <w:rPr>
          <w:rFonts w:eastAsia="Times New Roman"/>
          <w:sz w:val="24"/>
          <w:szCs w:val="24"/>
          <w:lang w:eastAsia="pt-BR"/>
        </w:rPr>
        <w:t>7</w:t>
      </w:r>
      <w:r w:rsidR="00775CB9" w:rsidRPr="00F279C1">
        <w:rPr>
          <w:rFonts w:eastAsia="Times New Roman"/>
          <w:sz w:val="24"/>
          <w:szCs w:val="24"/>
          <w:lang w:eastAsia="pt-BR"/>
        </w:rPr>
        <w:t>,</w:t>
      </w:r>
      <w:r w:rsidR="00C62E9E">
        <w:rPr>
          <w:rFonts w:eastAsia="Times New Roman"/>
          <w:sz w:val="24"/>
          <w:szCs w:val="24"/>
          <w:lang w:eastAsia="pt-BR"/>
        </w:rPr>
        <w:t>2</w:t>
      </w:r>
      <w:r w:rsidR="00881F91">
        <w:rPr>
          <w:rFonts w:eastAsia="Times New Roman"/>
          <w:sz w:val="24"/>
          <w:szCs w:val="24"/>
          <w:lang w:eastAsia="pt-BR"/>
        </w:rPr>
        <w:t>3</w:t>
      </w:r>
      <w:r w:rsidRPr="00F279C1">
        <w:rPr>
          <w:rFonts w:eastAsia="Times New Roman"/>
          <w:sz w:val="24"/>
          <w:szCs w:val="24"/>
          <w:lang w:eastAsia="pt-BR"/>
        </w:rPr>
        <w:t>% (se</w:t>
      </w:r>
      <w:r w:rsidR="00775CB9" w:rsidRPr="00F279C1">
        <w:rPr>
          <w:rFonts w:eastAsia="Times New Roman"/>
          <w:sz w:val="24"/>
          <w:szCs w:val="24"/>
          <w:lang w:eastAsia="pt-BR"/>
        </w:rPr>
        <w:t xml:space="preserve">te </w:t>
      </w:r>
      <w:r w:rsidRPr="00F279C1">
        <w:rPr>
          <w:rFonts w:eastAsia="Times New Roman"/>
          <w:sz w:val="24"/>
          <w:szCs w:val="24"/>
          <w:lang w:eastAsia="pt-BR"/>
        </w:rPr>
        <w:t xml:space="preserve">vírgula </w:t>
      </w:r>
      <w:r w:rsidR="00C62E9E">
        <w:rPr>
          <w:rFonts w:eastAsia="Times New Roman"/>
          <w:sz w:val="24"/>
          <w:szCs w:val="24"/>
          <w:lang w:eastAsia="pt-BR"/>
        </w:rPr>
        <w:t xml:space="preserve">vinte e três </w:t>
      </w:r>
      <w:r w:rsidRPr="00F279C1">
        <w:rPr>
          <w:rFonts w:eastAsia="Times New Roman"/>
          <w:sz w:val="24"/>
          <w:szCs w:val="24"/>
          <w:lang w:eastAsia="pt-BR"/>
        </w:rPr>
        <w:t xml:space="preserve">cento) pelo poder Executivo e Legislativo, e </w:t>
      </w:r>
      <w:r w:rsidR="00C62E9E">
        <w:rPr>
          <w:rFonts w:eastAsia="Times New Roman"/>
          <w:sz w:val="24"/>
          <w:szCs w:val="24"/>
          <w:lang w:eastAsia="pt-BR"/>
        </w:rPr>
        <w:t>7</w:t>
      </w:r>
      <w:r w:rsidR="00775CB9" w:rsidRPr="00F279C1">
        <w:rPr>
          <w:rFonts w:eastAsia="Times New Roman"/>
          <w:sz w:val="24"/>
          <w:szCs w:val="24"/>
          <w:lang w:eastAsia="pt-BR"/>
        </w:rPr>
        <w:t>,</w:t>
      </w:r>
      <w:r w:rsidR="00C62E9E">
        <w:rPr>
          <w:rFonts w:eastAsia="Times New Roman"/>
          <w:sz w:val="24"/>
          <w:szCs w:val="24"/>
          <w:lang w:eastAsia="pt-BR"/>
        </w:rPr>
        <w:t>2</w:t>
      </w:r>
      <w:r w:rsidR="00881F91">
        <w:rPr>
          <w:rFonts w:eastAsia="Times New Roman"/>
          <w:sz w:val="24"/>
          <w:szCs w:val="24"/>
          <w:lang w:eastAsia="pt-BR"/>
        </w:rPr>
        <w:t>2</w:t>
      </w:r>
      <w:r w:rsidR="00025096" w:rsidRPr="00F279C1">
        <w:rPr>
          <w:rFonts w:eastAsia="Times New Roman"/>
          <w:sz w:val="24"/>
          <w:szCs w:val="24"/>
          <w:lang w:eastAsia="pt-BR"/>
        </w:rPr>
        <w:t>% (se</w:t>
      </w:r>
      <w:r w:rsidR="00775CB9" w:rsidRPr="00F279C1">
        <w:rPr>
          <w:rFonts w:eastAsia="Times New Roman"/>
          <w:sz w:val="24"/>
          <w:szCs w:val="24"/>
          <w:lang w:eastAsia="pt-BR"/>
        </w:rPr>
        <w:t>te</w:t>
      </w:r>
      <w:r w:rsidR="00025096" w:rsidRPr="00F279C1">
        <w:rPr>
          <w:rFonts w:eastAsia="Times New Roman"/>
          <w:sz w:val="24"/>
          <w:szCs w:val="24"/>
          <w:lang w:eastAsia="pt-BR"/>
        </w:rPr>
        <w:t xml:space="preserve"> vírgula </w:t>
      </w:r>
      <w:r w:rsidR="00C62E9E">
        <w:rPr>
          <w:rFonts w:eastAsia="Times New Roman"/>
          <w:sz w:val="24"/>
          <w:szCs w:val="24"/>
          <w:lang w:eastAsia="pt-BR"/>
        </w:rPr>
        <w:t>vinte e dois p</w:t>
      </w:r>
      <w:r w:rsidR="00775CB9" w:rsidRPr="00F279C1">
        <w:rPr>
          <w:rFonts w:eastAsia="Times New Roman"/>
          <w:sz w:val="24"/>
          <w:szCs w:val="24"/>
          <w:lang w:eastAsia="pt-BR"/>
        </w:rPr>
        <w:t>or cento</w:t>
      </w:r>
      <w:r w:rsidR="00025096" w:rsidRPr="00F279C1">
        <w:rPr>
          <w:rFonts w:eastAsia="Times New Roman"/>
          <w:sz w:val="24"/>
          <w:szCs w:val="24"/>
          <w:lang w:eastAsia="pt-BR"/>
        </w:rPr>
        <w:t>) pelos servidores públicos.</w:t>
      </w:r>
    </w:p>
    <w:p w:rsidR="00F279C1" w:rsidRPr="00F279C1" w:rsidRDefault="00025096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 xml:space="preserve">Com a </w:t>
      </w:r>
      <w:r w:rsidRPr="00F279C1">
        <w:rPr>
          <w:rFonts w:eastAsia="Times New Roman"/>
          <w:b/>
          <w:sz w:val="28"/>
          <w:szCs w:val="28"/>
          <w:u w:val="single"/>
          <w:lang w:eastAsia="pt-BR"/>
        </w:rPr>
        <w:t>nova proposição</w:t>
      </w:r>
      <w:r w:rsidRPr="00F279C1">
        <w:rPr>
          <w:rFonts w:eastAsia="Times New Roman"/>
          <w:sz w:val="28"/>
          <w:szCs w:val="28"/>
          <w:lang w:eastAsia="pt-BR"/>
        </w:rPr>
        <w:t>,</w:t>
      </w:r>
      <w:r w:rsidRPr="00F279C1">
        <w:rPr>
          <w:rFonts w:eastAsia="Times New Roman"/>
          <w:sz w:val="24"/>
          <w:szCs w:val="24"/>
          <w:lang w:eastAsia="pt-BR"/>
        </w:rPr>
        <w:t xml:space="preserve"> o valor da alíquota de contribuição </w:t>
      </w:r>
      <w:r w:rsidR="009D5A98" w:rsidRPr="00F279C1">
        <w:rPr>
          <w:rFonts w:eastAsia="Times New Roman"/>
          <w:b/>
          <w:sz w:val="24"/>
          <w:szCs w:val="24"/>
          <w:lang w:eastAsia="pt-BR"/>
        </w:rPr>
        <w:lastRenderedPageBreak/>
        <w:t xml:space="preserve">passará para </w:t>
      </w:r>
      <w:r w:rsidR="00881F91">
        <w:rPr>
          <w:rFonts w:eastAsia="Times New Roman"/>
          <w:b/>
          <w:sz w:val="24"/>
          <w:szCs w:val="24"/>
          <w:lang w:eastAsia="pt-BR"/>
        </w:rPr>
        <w:t>19,45</w:t>
      </w:r>
      <w:r w:rsidRPr="00F279C1">
        <w:rPr>
          <w:rFonts w:eastAsia="Times New Roman"/>
          <w:b/>
          <w:sz w:val="24"/>
          <w:szCs w:val="24"/>
          <w:lang w:eastAsia="pt-BR"/>
        </w:rPr>
        <w:t>%</w:t>
      </w:r>
      <w:r w:rsidR="009D5A98" w:rsidRPr="00F279C1">
        <w:rPr>
          <w:rFonts w:eastAsia="Times New Roman"/>
          <w:sz w:val="24"/>
          <w:szCs w:val="24"/>
          <w:lang w:eastAsia="pt-BR"/>
        </w:rPr>
        <w:t xml:space="preserve"> </w:t>
      </w:r>
      <w:r w:rsidR="009D5A98" w:rsidRPr="00F279C1">
        <w:rPr>
          <w:rFonts w:eastAsia="Times New Roman"/>
          <w:b/>
          <w:sz w:val="24"/>
          <w:szCs w:val="24"/>
          <w:lang w:eastAsia="pt-BR"/>
        </w:rPr>
        <w:t>(</w:t>
      </w:r>
      <w:r w:rsidR="00881F91">
        <w:rPr>
          <w:rFonts w:eastAsia="Times New Roman"/>
          <w:b/>
          <w:sz w:val="24"/>
          <w:szCs w:val="24"/>
          <w:lang w:eastAsia="pt-BR"/>
        </w:rPr>
        <w:t xml:space="preserve">dezenove </w:t>
      </w:r>
      <w:r w:rsidR="009D5A98" w:rsidRPr="00F279C1">
        <w:rPr>
          <w:rFonts w:eastAsia="Times New Roman"/>
          <w:b/>
          <w:sz w:val="24"/>
          <w:szCs w:val="24"/>
          <w:lang w:eastAsia="pt-BR"/>
        </w:rPr>
        <w:t xml:space="preserve">vírgula </w:t>
      </w:r>
      <w:r w:rsidR="00F279C1" w:rsidRPr="00F279C1">
        <w:rPr>
          <w:rFonts w:eastAsia="Times New Roman"/>
          <w:b/>
          <w:sz w:val="24"/>
          <w:szCs w:val="24"/>
          <w:lang w:eastAsia="pt-BR"/>
        </w:rPr>
        <w:t>quarenta e cinco por cento</w:t>
      </w:r>
      <w:r w:rsidR="009D5A98" w:rsidRPr="00F279C1">
        <w:rPr>
          <w:rFonts w:eastAsia="Times New Roman"/>
          <w:b/>
          <w:sz w:val="24"/>
          <w:szCs w:val="24"/>
          <w:lang w:eastAsia="pt-BR"/>
        </w:rPr>
        <w:t>)</w:t>
      </w:r>
      <w:r w:rsidRPr="00F279C1">
        <w:rPr>
          <w:rFonts w:eastAsia="Times New Roman"/>
          <w:sz w:val="24"/>
          <w:szCs w:val="24"/>
          <w:lang w:eastAsia="pt-BR"/>
        </w:rPr>
        <w:t xml:space="preserve">, a qual será dividida em </w:t>
      </w:r>
      <w:r w:rsidR="00C62E9E">
        <w:rPr>
          <w:rFonts w:eastAsia="Times New Roman"/>
          <w:sz w:val="24"/>
          <w:szCs w:val="24"/>
          <w:lang w:eastAsia="pt-BR"/>
        </w:rPr>
        <w:t>9</w:t>
      </w:r>
      <w:r w:rsidR="00F279C1" w:rsidRPr="00F279C1">
        <w:rPr>
          <w:rFonts w:eastAsia="Times New Roman"/>
          <w:sz w:val="24"/>
          <w:szCs w:val="24"/>
          <w:lang w:eastAsia="pt-BR"/>
        </w:rPr>
        <w:t>,</w:t>
      </w:r>
      <w:r w:rsidR="00C62E9E">
        <w:rPr>
          <w:rFonts w:eastAsia="Times New Roman"/>
          <w:sz w:val="24"/>
          <w:szCs w:val="24"/>
          <w:lang w:eastAsia="pt-BR"/>
        </w:rPr>
        <w:t>73</w:t>
      </w:r>
      <w:r w:rsidR="00F279C1" w:rsidRPr="00F279C1">
        <w:rPr>
          <w:rFonts w:eastAsia="Times New Roman"/>
          <w:sz w:val="24"/>
          <w:szCs w:val="24"/>
          <w:lang w:eastAsia="pt-BR"/>
        </w:rPr>
        <w:t>% (</w:t>
      </w:r>
      <w:r w:rsidR="00C62E9E">
        <w:rPr>
          <w:rFonts w:eastAsia="Times New Roman"/>
          <w:sz w:val="24"/>
          <w:szCs w:val="24"/>
          <w:lang w:eastAsia="pt-BR"/>
        </w:rPr>
        <w:t xml:space="preserve">nove </w:t>
      </w:r>
      <w:r w:rsidR="00F279C1" w:rsidRPr="00F279C1">
        <w:rPr>
          <w:rFonts w:eastAsia="Times New Roman"/>
          <w:sz w:val="24"/>
          <w:szCs w:val="24"/>
          <w:lang w:eastAsia="pt-BR"/>
        </w:rPr>
        <w:t>ví</w:t>
      </w:r>
      <w:r w:rsidR="00C62E9E">
        <w:rPr>
          <w:rFonts w:eastAsia="Times New Roman"/>
          <w:sz w:val="24"/>
          <w:szCs w:val="24"/>
          <w:lang w:eastAsia="pt-BR"/>
        </w:rPr>
        <w:t>r</w:t>
      </w:r>
      <w:r w:rsidR="00F279C1" w:rsidRPr="00F279C1">
        <w:rPr>
          <w:rFonts w:eastAsia="Times New Roman"/>
          <w:sz w:val="24"/>
          <w:szCs w:val="24"/>
          <w:lang w:eastAsia="pt-BR"/>
        </w:rPr>
        <w:t xml:space="preserve">gula </w:t>
      </w:r>
      <w:r w:rsidR="00C62E9E">
        <w:rPr>
          <w:rFonts w:eastAsia="Times New Roman"/>
          <w:sz w:val="24"/>
          <w:szCs w:val="24"/>
          <w:lang w:eastAsia="pt-BR"/>
        </w:rPr>
        <w:t xml:space="preserve">setenta </w:t>
      </w:r>
      <w:r w:rsidR="00F279C1" w:rsidRPr="00F279C1">
        <w:rPr>
          <w:rFonts w:eastAsia="Times New Roman"/>
          <w:sz w:val="24"/>
          <w:szCs w:val="24"/>
          <w:lang w:eastAsia="pt-BR"/>
        </w:rPr>
        <w:t>e três por cento)</w:t>
      </w:r>
      <w:r w:rsidRPr="00F279C1">
        <w:rPr>
          <w:rFonts w:eastAsia="Times New Roman"/>
          <w:sz w:val="24"/>
          <w:szCs w:val="24"/>
          <w:lang w:eastAsia="pt-BR"/>
        </w:rPr>
        <w:t xml:space="preserve"> pelo poder Executivo e Legislativo, e </w:t>
      </w:r>
      <w:r w:rsidR="00C62E9E">
        <w:rPr>
          <w:rFonts w:eastAsia="Times New Roman"/>
          <w:sz w:val="24"/>
          <w:szCs w:val="24"/>
          <w:lang w:eastAsia="pt-BR"/>
        </w:rPr>
        <w:t>9</w:t>
      </w:r>
      <w:r w:rsidR="00F279C1" w:rsidRPr="00F279C1">
        <w:rPr>
          <w:rFonts w:eastAsia="Times New Roman"/>
          <w:sz w:val="24"/>
          <w:szCs w:val="24"/>
          <w:lang w:eastAsia="pt-BR"/>
        </w:rPr>
        <w:t>,</w:t>
      </w:r>
      <w:r w:rsidR="00C62E9E">
        <w:rPr>
          <w:rFonts w:eastAsia="Times New Roman"/>
          <w:sz w:val="24"/>
          <w:szCs w:val="24"/>
          <w:lang w:eastAsia="pt-BR"/>
        </w:rPr>
        <w:t>7</w:t>
      </w:r>
      <w:r w:rsidR="00F279C1" w:rsidRPr="00F279C1">
        <w:rPr>
          <w:rFonts w:eastAsia="Times New Roman"/>
          <w:sz w:val="24"/>
          <w:szCs w:val="24"/>
          <w:lang w:eastAsia="pt-BR"/>
        </w:rPr>
        <w:t>2% (</w:t>
      </w:r>
      <w:r w:rsidR="00C62E9E">
        <w:rPr>
          <w:rFonts w:eastAsia="Times New Roman"/>
          <w:sz w:val="24"/>
          <w:szCs w:val="24"/>
          <w:lang w:eastAsia="pt-BR"/>
        </w:rPr>
        <w:t xml:space="preserve">nove </w:t>
      </w:r>
      <w:r w:rsidR="00F279C1" w:rsidRPr="00F279C1">
        <w:rPr>
          <w:rFonts w:eastAsia="Times New Roman"/>
          <w:sz w:val="24"/>
          <w:szCs w:val="24"/>
          <w:lang w:eastAsia="pt-BR"/>
        </w:rPr>
        <w:t xml:space="preserve">vírgula </w:t>
      </w:r>
      <w:r w:rsidR="00C62E9E">
        <w:rPr>
          <w:rFonts w:eastAsia="Times New Roman"/>
          <w:sz w:val="24"/>
          <w:szCs w:val="24"/>
          <w:lang w:eastAsia="pt-BR"/>
        </w:rPr>
        <w:t>setenta</w:t>
      </w:r>
      <w:r w:rsidR="00F279C1" w:rsidRPr="00F279C1">
        <w:rPr>
          <w:rFonts w:eastAsia="Times New Roman"/>
          <w:sz w:val="24"/>
          <w:szCs w:val="24"/>
          <w:lang w:eastAsia="pt-BR"/>
        </w:rPr>
        <w:t xml:space="preserve"> e dois por cento)</w:t>
      </w:r>
      <w:r w:rsidR="006C0511" w:rsidRPr="00F279C1">
        <w:rPr>
          <w:rFonts w:eastAsia="Times New Roman"/>
          <w:sz w:val="24"/>
          <w:szCs w:val="24"/>
          <w:lang w:eastAsia="pt-BR"/>
        </w:rPr>
        <w:t xml:space="preserve"> pelos servidores. Já os detentores de Cargo em Comissão e Agentes políticos, deverão contribuir com </w:t>
      </w:r>
      <w:r w:rsidR="00146050" w:rsidRPr="00F279C1">
        <w:rPr>
          <w:rFonts w:eastAsia="Times New Roman"/>
          <w:sz w:val="24"/>
          <w:szCs w:val="24"/>
          <w:lang w:eastAsia="pt-BR"/>
        </w:rPr>
        <w:t>o total</w:t>
      </w:r>
      <w:r w:rsidR="006C0511" w:rsidRPr="00F279C1">
        <w:rPr>
          <w:rFonts w:eastAsia="Times New Roman"/>
          <w:sz w:val="24"/>
          <w:szCs w:val="24"/>
          <w:lang w:eastAsia="pt-BR"/>
        </w:rPr>
        <w:t xml:space="preserve"> do percentual, ou seja </w:t>
      </w:r>
      <w:r w:rsidR="00C62E9E">
        <w:rPr>
          <w:rFonts w:eastAsia="Times New Roman"/>
          <w:sz w:val="24"/>
          <w:szCs w:val="24"/>
          <w:lang w:eastAsia="pt-BR"/>
        </w:rPr>
        <w:t>19</w:t>
      </w:r>
      <w:r w:rsidR="009D5A98" w:rsidRPr="00F279C1">
        <w:rPr>
          <w:rFonts w:eastAsia="Times New Roman"/>
          <w:sz w:val="24"/>
          <w:szCs w:val="24"/>
          <w:lang w:eastAsia="pt-BR"/>
        </w:rPr>
        <w:t>,</w:t>
      </w:r>
      <w:r w:rsidR="00F279C1" w:rsidRPr="00F279C1">
        <w:rPr>
          <w:rFonts w:eastAsia="Times New Roman"/>
          <w:sz w:val="24"/>
          <w:szCs w:val="24"/>
          <w:lang w:eastAsia="pt-BR"/>
        </w:rPr>
        <w:t>45</w:t>
      </w:r>
      <w:r w:rsidR="006C0511" w:rsidRPr="00F279C1">
        <w:rPr>
          <w:rFonts w:eastAsia="Times New Roman"/>
          <w:sz w:val="24"/>
          <w:szCs w:val="24"/>
          <w:lang w:eastAsia="pt-BR"/>
        </w:rPr>
        <w:t>% (</w:t>
      </w:r>
      <w:r w:rsidR="00C62E9E">
        <w:rPr>
          <w:rFonts w:eastAsia="Times New Roman"/>
          <w:sz w:val="24"/>
          <w:szCs w:val="24"/>
          <w:lang w:eastAsia="pt-BR"/>
        </w:rPr>
        <w:t xml:space="preserve">dezenove </w:t>
      </w:r>
      <w:r w:rsidR="006C0511" w:rsidRPr="00F279C1">
        <w:rPr>
          <w:rFonts w:eastAsia="Times New Roman"/>
          <w:sz w:val="24"/>
          <w:szCs w:val="24"/>
          <w:lang w:eastAsia="pt-BR"/>
        </w:rPr>
        <w:t>virgula</w:t>
      </w:r>
      <w:r w:rsidR="009D5A98" w:rsidRPr="00F279C1">
        <w:rPr>
          <w:rFonts w:eastAsia="Times New Roman"/>
          <w:sz w:val="24"/>
          <w:szCs w:val="24"/>
          <w:lang w:eastAsia="pt-BR"/>
        </w:rPr>
        <w:t xml:space="preserve"> </w:t>
      </w:r>
      <w:r w:rsidR="00F279C1" w:rsidRPr="00F279C1">
        <w:rPr>
          <w:rFonts w:eastAsia="Times New Roman"/>
          <w:sz w:val="24"/>
          <w:szCs w:val="24"/>
          <w:lang w:eastAsia="pt-BR"/>
        </w:rPr>
        <w:t>quarenta e cinco por cento</w:t>
      </w:r>
      <w:r w:rsidR="006C0511" w:rsidRPr="00F279C1">
        <w:rPr>
          <w:rFonts w:eastAsia="Times New Roman"/>
          <w:sz w:val="24"/>
          <w:szCs w:val="24"/>
          <w:lang w:eastAsia="pt-BR"/>
        </w:rPr>
        <w:t>) de sua remuneração.</w:t>
      </w:r>
    </w:p>
    <w:p w:rsidR="00957C2F" w:rsidRDefault="000150A6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 xml:space="preserve">  </w:t>
      </w:r>
      <w:r w:rsidR="00957C2F" w:rsidRPr="00F279C1">
        <w:rPr>
          <w:rFonts w:eastAsia="Times New Roman"/>
          <w:sz w:val="24"/>
          <w:szCs w:val="24"/>
          <w:lang w:eastAsia="pt-BR"/>
        </w:rPr>
        <w:t xml:space="preserve">Dessa forma, </w:t>
      </w:r>
      <w:r w:rsidR="00025096" w:rsidRPr="00F279C1">
        <w:rPr>
          <w:rFonts w:eastAsia="Times New Roman"/>
          <w:sz w:val="24"/>
          <w:szCs w:val="24"/>
          <w:lang w:eastAsia="pt-BR"/>
        </w:rPr>
        <w:t>tendo por objetivo a manutenção do contrato com o</w:t>
      </w:r>
      <w:r w:rsidR="00185141" w:rsidRPr="00F279C1">
        <w:rPr>
          <w:rFonts w:eastAsia="Times New Roman"/>
          <w:sz w:val="24"/>
          <w:szCs w:val="24"/>
          <w:lang w:eastAsia="pt-BR"/>
        </w:rPr>
        <w:t xml:space="preserve"> IPE SAÚDE, </w:t>
      </w:r>
      <w:r w:rsidR="006C0511" w:rsidRPr="00F279C1">
        <w:rPr>
          <w:rFonts w:eastAsia="Times New Roman"/>
          <w:sz w:val="24"/>
          <w:szCs w:val="24"/>
          <w:lang w:eastAsia="pt-BR"/>
        </w:rPr>
        <w:t>faz-se necessário estas adequações</w:t>
      </w:r>
      <w:r w:rsidR="00185141" w:rsidRPr="00F279C1">
        <w:rPr>
          <w:rFonts w:eastAsia="Times New Roman"/>
          <w:sz w:val="24"/>
          <w:szCs w:val="24"/>
          <w:lang w:eastAsia="pt-BR"/>
        </w:rPr>
        <w:t xml:space="preserve">, caso contrário os serviços </w:t>
      </w:r>
      <w:r w:rsidR="00506AA2" w:rsidRPr="00F279C1">
        <w:rPr>
          <w:rFonts w:eastAsia="Times New Roman"/>
          <w:sz w:val="24"/>
          <w:szCs w:val="24"/>
          <w:lang w:eastAsia="pt-BR"/>
        </w:rPr>
        <w:t>poderão ser interrompidos</w:t>
      </w:r>
      <w:r w:rsidR="00BA0F5E">
        <w:rPr>
          <w:rFonts w:eastAsia="Times New Roman"/>
          <w:sz w:val="24"/>
          <w:szCs w:val="24"/>
          <w:lang w:eastAsia="pt-BR"/>
        </w:rPr>
        <w:t>.</w:t>
      </w:r>
    </w:p>
    <w:p w:rsidR="00DC3927" w:rsidRPr="00F279C1" w:rsidRDefault="00DC3927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 xml:space="preserve">Segue em anexo a minuta do termo </w:t>
      </w:r>
      <w:r w:rsidR="00BA0F5E">
        <w:rPr>
          <w:rFonts w:eastAsia="Times New Roman"/>
          <w:sz w:val="24"/>
          <w:szCs w:val="24"/>
          <w:lang w:eastAsia="pt-BR"/>
        </w:rPr>
        <w:t xml:space="preserve">aditivo </w:t>
      </w:r>
      <w:r>
        <w:rPr>
          <w:rFonts w:eastAsia="Times New Roman"/>
          <w:sz w:val="24"/>
          <w:szCs w:val="24"/>
          <w:lang w:eastAsia="pt-BR"/>
        </w:rPr>
        <w:t xml:space="preserve">de contrato de prestação de Serviço </w:t>
      </w:r>
      <w:r w:rsidR="00146050">
        <w:rPr>
          <w:rFonts w:eastAsia="Times New Roman"/>
          <w:sz w:val="24"/>
          <w:szCs w:val="24"/>
          <w:lang w:eastAsia="pt-BR"/>
        </w:rPr>
        <w:t>do IPÊ para c</w:t>
      </w:r>
      <w:r w:rsidR="004E68A8">
        <w:rPr>
          <w:rFonts w:eastAsia="Times New Roman"/>
          <w:sz w:val="24"/>
          <w:szCs w:val="24"/>
          <w:lang w:eastAsia="pt-BR"/>
        </w:rPr>
        <w:t>onhecimento, bem como o relatório de gastos.</w:t>
      </w:r>
    </w:p>
    <w:p w:rsidR="00957C2F" w:rsidRDefault="00957C2F" w:rsidP="00F279C1">
      <w:pPr>
        <w:spacing w:line="360" w:lineRule="auto"/>
        <w:ind w:firstLine="2268"/>
        <w:jc w:val="both"/>
        <w:rPr>
          <w:rFonts w:eastAsia="Times New Roman"/>
          <w:color w:val="000000"/>
          <w:sz w:val="24"/>
          <w:szCs w:val="24"/>
          <w:lang w:eastAsia="pt-BR"/>
        </w:rPr>
      </w:pPr>
      <w:r w:rsidRPr="00F279C1">
        <w:rPr>
          <w:rFonts w:eastAsia="Times New Roman"/>
          <w:color w:val="000000"/>
          <w:sz w:val="24"/>
          <w:szCs w:val="24"/>
          <w:shd w:val="clear" w:color="auto" w:fill="FFFFFF"/>
          <w:lang w:eastAsia="pt-BR"/>
        </w:rPr>
        <w:t>Isto posto</w:t>
      </w:r>
      <w:r w:rsidRPr="00F279C1">
        <w:rPr>
          <w:rFonts w:eastAsia="Times New Roman"/>
          <w:color w:val="000000"/>
          <w:sz w:val="24"/>
          <w:szCs w:val="24"/>
          <w:lang w:eastAsia="pt-BR"/>
        </w:rPr>
        <w:t xml:space="preserve">, e demonstrado interesse público, remetemos à esta Casa Legislativa o Projeto de Lei </w:t>
      </w:r>
      <w:r w:rsidRPr="00F279C1">
        <w:rPr>
          <w:rFonts w:eastAsia="Times New Roman"/>
          <w:b/>
          <w:color w:val="000000"/>
          <w:sz w:val="24"/>
          <w:szCs w:val="24"/>
          <w:lang w:eastAsia="pt-BR"/>
        </w:rPr>
        <w:t>n.º 0</w:t>
      </w:r>
      <w:r w:rsidR="00D740CB">
        <w:rPr>
          <w:rFonts w:eastAsia="Times New Roman"/>
          <w:b/>
          <w:color w:val="000000"/>
          <w:sz w:val="24"/>
          <w:szCs w:val="24"/>
          <w:lang w:eastAsia="pt-BR"/>
        </w:rPr>
        <w:t>33</w:t>
      </w:r>
      <w:r w:rsidRPr="00F279C1">
        <w:rPr>
          <w:rFonts w:eastAsia="Times New Roman"/>
          <w:b/>
          <w:color w:val="000000"/>
          <w:sz w:val="24"/>
          <w:szCs w:val="24"/>
          <w:lang w:eastAsia="pt-BR"/>
        </w:rPr>
        <w:t>/20</w:t>
      </w:r>
      <w:r w:rsidR="00506AA2" w:rsidRPr="00F279C1">
        <w:rPr>
          <w:rFonts w:eastAsia="Times New Roman"/>
          <w:b/>
          <w:color w:val="000000"/>
          <w:sz w:val="24"/>
          <w:szCs w:val="24"/>
          <w:lang w:eastAsia="pt-BR"/>
        </w:rPr>
        <w:t>2</w:t>
      </w:r>
      <w:r w:rsidR="00146050">
        <w:rPr>
          <w:rFonts w:eastAsia="Times New Roman"/>
          <w:b/>
          <w:color w:val="000000"/>
          <w:sz w:val="24"/>
          <w:szCs w:val="24"/>
          <w:lang w:eastAsia="pt-BR"/>
        </w:rPr>
        <w:t>2</w:t>
      </w:r>
      <w:r w:rsidRPr="00F279C1">
        <w:rPr>
          <w:rFonts w:eastAsia="Times New Roman"/>
          <w:color w:val="000000"/>
          <w:sz w:val="24"/>
          <w:szCs w:val="24"/>
          <w:lang w:eastAsia="pt-BR"/>
        </w:rPr>
        <w:t xml:space="preserve"> a fim de que, após cumpridas as formalidades legais e regimentais, seja a proposição submetida à apreciação, na sequência, à votação pelos nobres vereadores.</w:t>
      </w:r>
    </w:p>
    <w:p w:rsidR="00F279C1" w:rsidRDefault="00F279C1" w:rsidP="00F279C1">
      <w:pPr>
        <w:spacing w:line="360" w:lineRule="auto"/>
        <w:ind w:firstLine="2268"/>
        <w:jc w:val="both"/>
        <w:rPr>
          <w:rFonts w:eastAsia="Times New Roman"/>
          <w:color w:val="000000"/>
          <w:sz w:val="24"/>
          <w:szCs w:val="24"/>
          <w:lang w:eastAsia="pt-BR"/>
        </w:rPr>
      </w:pPr>
    </w:p>
    <w:p w:rsidR="00F279C1" w:rsidRPr="00F279C1" w:rsidRDefault="00F279C1" w:rsidP="00F279C1">
      <w:pPr>
        <w:spacing w:line="360" w:lineRule="auto"/>
        <w:ind w:firstLine="2268"/>
        <w:jc w:val="both"/>
        <w:rPr>
          <w:rFonts w:eastAsia="Times New Roman"/>
          <w:color w:val="000000"/>
          <w:sz w:val="24"/>
          <w:szCs w:val="24"/>
          <w:lang w:eastAsia="pt-BR"/>
        </w:rPr>
      </w:pPr>
    </w:p>
    <w:p w:rsidR="006C0511" w:rsidRDefault="00957C2F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 w:rsidRPr="00F279C1">
        <w:rPr>
          <w:rFonts w:eastAsia="Times New Roman"/>
          <w:sz w:val="24"/>
          <w:szCs w:val="24"/>
          <w:lang w:eastAsia="pt-BR"/>
        </w:rPr>
        <w:t xml:space="preserve">Engenho Velho – RS, aos </w:t>
      </w:r>
      <w:r w:rsidR="00D740CB">
        <w:rPr>
          <w:rFonts w:eastAsia="Times New Roman"/>
          <w:sz w:val="24"/>
          <w:szCs w:val="24"/>
          <w:lang w:eastAsia="pt-BR"/>
        </w:rPr>
        <w:t>15</w:t>
      </w:r>
      <w:r w:rsidRPr="00F279C1">
        <w:rPr>
          <w:rFonts w:eastAsia="Times New Roman"/>
          <w:sz w:val="24"/>
          <w:szCs w:val="24"/>
          <w:lang w:eastAsia="pt-BR"/>
        </w:rPr>
        <w:t xml:space="preserve"> de </w:t>
      </w:r>
      <w:r w:rsidR="00D740CB">
        <w:rPr>
          <w:rFonts w:eastAsia="Times New Roman"/>
          <w:sz w:val="24"/>
          <w:szCs w:val="24"/>
          <w:lang w:eastAsia="pt-BR"/>
        </w:rPr>
        <w:t>dezembro</w:t>
      </w:r>
      <w:bookmarkStart w:id="0" w:name="_GoBack"/>
      <w:bookmarkEnd w:id="0"/>
      <w:r w:rsidR="00146050">
        <w:rPr>
          <w:rFonts w:eastAsia="Times New Roman"/>
          <w:sz w:val="24"/>
          <w:szCs w:val="24"/>
          <w:lang w:eastAsia="pt-BR"/>
        </w:rPr>
        <w:t xml:space="preserve"> </w:t>
      </w:r>
      <w:r w:rsidRPr="00F279C1">
        <w:rPr>
          <w:rFonts w:eastAsia="Times New Roman"/>
          <w:sz w:val="24"/>
          <w:szCs w:val="24"/>
          <w:lang w:eastAsia="pt-BR"/>
        </w:rPr>
        <w:t>de 20</w:t>
      </w:r>
      <w:r w:rsidR="00506AA2" w:rsidRPr="00F279C1">
        <w:rPr>
          <w:rFonts w:eastAsia="Times New Roman"/>
          <w:sz w:val="24"/>
          <w:szCs w:val="24"/>
          <w:lang w:eastAsia="pt-BR"/>
        </w:rPr>
        <w:t>2</w:t>
      </w:r>
      <w:r w:rsidR="00146050">
        <w:rPr>
          <w:rFonts w:eastAsia="Times New Roman"/>
          <w:sz w:val="24"/>
          <w:szCs w:val="24"/>
          <w:lang w:eastAsia="pt-BR"/>
        </w:rPr>
        <w:t>2</w:t>
      </w:r>
      <w:r w:rsidRPr="00F279C1">
        <w:rPr>
          <w:rFonts w:eastAsia="Times New Roman"/>
          <w:sz w:val="24"/>
          <w:szCs w:val="24"/>
          <w:lang w:eastAsia="pt-BR"/>
        </w:rPr>
        <w:t>.</w:t>
      </w:r>
    </w:p>
    <w:p w:rsidR="00F279C1" w:rsidRDefault="00F279C1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</w:p>
    <w:p w:rsidR="00F279C1" w:rsidRDefault="004439A1" w:rsidP="00F279C1">
      <w:pPr>
        <w:spacing w:before="120" w:after="120" w:line="360" w:lineRule="auto"/>
        <w:ind w:firstLine="2268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 xml:space="preserve"> </w:t>
      </w:r>
    </w:p>
    <w:p w:rsidR="00F279C1" w:rsidRPr="00F279C1" w:rsidRDefault="00F279C1" w:rsidP="00F279C1">
      <w:pPr>
        <w:spacing w:before="120" w:after="120"/>
        <w:ind w:firstLine="2268"/>
        <w:jc w:val="both"/>
        <w:rPr>
          <w:rFonts w:eastAsia="Times New Roman"/>
          <w:sz w:val="24"/>
          <w:szCs w:val="24"/>
          <w:lang w:eastAsia="pt-BR"/>
        </w:rPr>
      </w:pPr>
    </w:p>
    <w:p w:rsidR="00146050" w:rsidRDefault="00146050" w:rsidP="00146050">
      <w:pPr>
        <w:jc w:val="center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DIEGO M. BERGAMASCHI</w:t>
      </w:r>
    </w:p>
    <w:p w:rsidR="00957C2F" w:rsidRPr="00F279C1" w:rsidRDefault="00957C2F" w:rsidP="00146050">
      <w:pPr>
        <w:jc w:val="center"/>
        <w:rPr>
          <w:sz w:val="24"/>
          <w:szCs w:val="24"/>
        </w:rPr>
      </w:pPr>
      <w:r w:rsidRPr="00F279C1">
        <w:rPr>
          <w:rFonts w:eastAsia="Times New Roman"/>
          <w:b/>
          <w:sz w:val="24"/>
          <w:szCs w:val="24"/>
          <w:lang w:eastAsia="pt-BR"/>
        </w:rPr>
        <w:t>Prefeito Municipa</w:t>
      </w:r>
      <w:r w:rsidR="00906053" w:rsidRPr="00F279C1">
        <w:rPr>
          <w:rFonts w:eastAsia="Times New Roman"/>
          <w:b/>
          <w:sz w:val="24"/>
          <w:szCs w:val="24"/>
          <w:lang w:eastAsia="pt-BR"/>
        </w:rPr>
        <w:t>l</w:t>
      </w:r>
    </w:p>
    <w:sectPr w:rsidR="00957C2F" w:rsidRPr="00F279C1" w:rsidSect="000C031D">
      <w:pgSz w:w="11900" w:h="16840"/>
      <w:pgMar w:top="3119" w:right="1134" w:bottom="1871" w:left="1701" w:header="244" w:footer="14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406" w:rsidRDefault="00897406">
      <w:r>
        <w:separator/>
      </w:r>
    </w:p>
  </w:endnote>
  <w:endnote w:type="continuationSeparator" w:id="0">
    <w:p w:rsidR="00897406" w:rsidRDefault="00897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155" w:rsidRDefault="007C4A4A">
    <w:pPr>
      <w:pStyle w:val="Corpodetexto"/>
      <w:spacing w:line="14" w:lineRule="auto"/>
      <w:rPr>
        <w:sz w:val="20"/>
      </w:rPr>
    </w:pPr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503312336" behindDoc="1" locked="0" layoutInCell="1" allowOverlap="1" wp14:anchorId="3081ECE7" wp14:editId="036A30B0">
              <wp:simplePos x="0" y="0"/>
              <wp:positionH relativeFrom="page">
                <wp:posOffset>1311275</wp:posOffset>
              </wp:positionH>
              <wp:positionV relativeFrom="page">
                <wp:posOffset>10499725</wp:posOffset>
              </wp:positionV>
              <wp:extent cx="5079365" cy="154940"/>
              <wp:effectExtent l="0" t="3175" r="635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9365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4155" w:rsidRDefault="00D34155" w:rsidP="0070233F">
                          <w:pPr>
                            <w:spacing w:before="16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81EC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3.25pt;margin-top:826.75pt;width:399.95pt;height:12.2pt;z-index:-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" filled="f" stroked="f">
              <v:textbox inset="0,0,0,0">
                <w:txbxContent>
                  <w:p w:rsidR="00D34155" w:rsidRDefault="00D34155" w:rsidP="0070233F">
                    <w:pPr>
                      <w:spacing w:before="16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406" w:rsidRDefault="00897406">
      <w:r>
        <w:separator/>
      </w:r>
    </w:p>
  </w:footnote>
  <w:footnote w:type="continuationSeparator" w:id="0">
    <w:p w:rsidR="00897406" w:rsidRDefault="008974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155"/>
    <w:rsid w:val="000150A6"/>
    <w:rsid w:val="00025096"/>
    <w:rsid w:val="000479F7"/>
    <w:rsid w:val="000C031D"/>
    <w:rsid w:val="00146050"/>
    <w:rsid w:val="00185141"/>
    <w:rsid w:val="00194579"/>
    <w:rsid w:val="001C6A56"/>
    <w:rsid w:val="001F6DE0"/>
    <w:rsid w:val="0027239C"/>
    <w:rsid w:val="002A48A3"/>
    <w:rsid w:val="002D03CF"/>
    <w:rsid w:val="002F22EA"/>
    <w:rsid w:val="00312EE6"/>
    <w:rsid w:val="0033584B"/>
    <w:rsid w:val="003434A8"/>
    <w:rsid w:val="00374D91"/>
    <w:rsid w:val="003D5811"/>
    <w:rsid w:val="003F72C1"/>
    <w:rsid w:val="003F766B"/>
    <w:rsid w:val="004439A1"/>
    <w:rsid w:val="004B10CE"/>
    <w:rsid w:val="004B48F3"/>
    <w:rsid w:val="004D7730"/>
    <w:rsid w:val="004E68A8"/>
    <w:rsid w:val="00506AA2"/>
    <w:rsid w:val="0056344A"/>
    <w:rsid w:val="005B19F5"/>
    <w:rsid w:val="005C1E58"/>
    <w:rsid w:val="00611321"/>
    <w:rsid w:val="00645F41"/>
    <w:rsid w:val="00660117"/>
    <w:rsid w:val="00692D5F"/>
    <w:rsid w:val="006C0511"/>
    <w:rsid w:val="006C245B"/>
    <w:rsid w:val="006D12AD"/>
    <w:rsid w:val="006F203D"/>
    <w:rsid w:val="006F7498"/>
    <w:rsid w:val="0070233F"/>
    <w:rsid w:val="0070463E"/>
    <w:rsid w:val="00775CB9"/>
    <w:rsid w:val="00786F58"/>
    <w:rsid w:val="007B61AB"/>
    <w:rsid w:val="007B76E5"/>
    <w:rsid w:val="007C4A4A"/>
    <w:rsid w:val="007D0C2A"/>
    <w:rsid w:val="007D44E6"/>
    <w:rsid w:val="007F1720"/>
    <w:rsid w:val="00803296"/>
    <w:rsid w:val="00837BA1"/>
    <w:rsid w:val="00881F91"/>
    <w:rsid w:val="00897406"/>
    <w:rsid w:val="008C25FA"/>
    <w:rsid w:val="00906053"/>
    <w:rsid w:val="00957C2F"/>
    <w:rsid w:val="00991BFF"/>
    <w:rsid w:val="009A22D8"/>
    <w:rsid w:val="009B5D7E"/>
    <w:rsid w:val="009D5A98"/>
    <w:rsid w:val="009E5C79"/>
    <w:rsid w:val="00A1329A"/>
    <w:rsid w:val="00AA7A5B"/>
    <w:rsid w:val="00AB5832"/>
    <w:rsid w:val="00AC6978"/>
    <w:rsid w:val="00AD1E68"/>
    <w:rsid w:val="00AD4468"/>
    <w:rsid w:val="00B16CE2"/>
    <w:rsid w:val="00BA0F5E"/>
    <w:rsid w:val="00BE5471"/>
    <w:rsid w:val="00C11AF0"/>
    <w:rsid w:val="00C27EA2"/>
    <w:rsid w:val="00C33154"/>
    <w:rsid w:val="00C62E9E"/>
    <w:rsid w:val="00C62F1D"/>
    <w:rsid w:val="00CA6D1C"/>
    <w:rsid w:val="00D34155"/>
    <w:rsid w:val="00D504B5"/>
    <w:rsid w:val="00D64BB2"/>
    <w:rsid w:val="00D740CB"/>
    <w:rsid w:val="00DC2358"/>
    <w:rsid w:val="00DC3927"/>
    <w:rsid w:val="00DC43A4"/>
    <w:rsid w:val="00E3158A"/>
    <w:rsid w:val="00EB3C68"/>
    <w:rsid w:val="00EC0635"/>
    <w:rsid w:val="00F279C1"/>
    <w:rsid w:val="00FE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A515D0-E048-4904-8384-EDB0776EB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BR" w:eastAsia="pt-PT" w:bidi="pt-PT"/>
    </w:rPr>
  </w:style>
  <w:style w:type="paragraph" w:styleId="Ttulo1">
    <w:name w:val="heading 1"/>
    <w:basedOn w:val="Normal"/>
    <w:uiPriority w:val="1"/>
    <w:qFormat/>
    <w:pPr>
      <w:spacing w:before="12"/>
      <w:ind w:left="40"/>
      <w:outlineLvl w:val="0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F20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203D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6F20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03D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051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0511"/>
    <w:rPr>
      <w:rFonts w:ascii="Segoe UI" w:eastAsia="Arial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825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LeisMunicipais.com.br</vt:lpstr>
    </vt:vector>
  </TitlesOfParts>
  <Company/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LeisMunicipais.com.br</dc:title>
  <dc:creator>Laércio</dc:creator>
  <cp:lastModifiedBy>Laercio Lamonatto</cp:lastModifiedBy>
  <cp:revision>20</cp:revision>
  <cp:lastPrinted>2022-11-07T11:43:00Z</cp:lastPrinted>
  <dcterms:created xsi:type="dcterms:W3CDTF">2022-11-04T13:35:00Z</dcterms:created>
  <dcterms:modified xsi:type="dcterms:W3CDTF">2022-12-15T16:35:00Z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2018-11-22T00:00:00Z</vt:filetime>
  </property>
  <property fmtid="{D5CDD505-2E9C-101B-9397-08002B2CF9AE}" pid="3" name="LastSaved">
    <vt:filetime>2018-11-22T00:00:00Z</vt:filetime>
  </property>
</Properties>
</file>