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42456E">
        <w:t>234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5414DE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2456E">
        <w:rPr>
          <w:lang w:val="pt-PT"/>
        </w:rPr>
        <w:t>22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B61E63"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5414DE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414DE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2456E">
        <w:rPr>
          <w:rFonts w:ascii="Times New Roman" w:hAnsi="Times New Roman"/>
          <w:sz w:val="24"/>
        </w:rPr>
        <w:t>21</w:t>
      </w:r>
      <w:r w:rsidR="00EF6611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414DE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5414DE">
        <w:rPr>
          <w:rFonts w:ascii="Times New Roman" w:hAnsi="Times New Roman"/>
          <w:sz w:val="24"/>
        </w:rPr>
        <w:t xml:space="preserve"> </w:t>
      </w:r>
      <w:r w:rsidR="00FB7BAA">
        <w:rPr>
          <w:rFonts w:ascii="Times New Roman" w:hAnsi="Times New Roman"/>
          <w:sz w:val="24"/>
        </w:rPr>
        <w:t>que determine à secretaria competente</w:t>
      </w:r>
      <w:r w:rsidR="00F7755C">
        <w:rPr>
          <w:rFonts w:ascii="Times New Roman" w:hAnsi="Times New Roman"/>
          <w:sz w:val="24"/>
        </w:rPr>
        <w:t>,</w:t>
      </w:r>
      <w:r w:rsidR="005414DE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F7755C">
        <w:rPr>
          <w:rFonts w:ascii="Times New Roman" w:hAnsi="Times New Roman"/>
          <w:sz w:val="24"/>
        </w:rPr>
        <w:t xml:space="preserve">para </w:t>
      </w:r>
      <w:r w:rsidR="00FB7BAA">
        <w:rPr>
          <w:rFonts w:ascii="Times New Roman" w:hAnsi="Times New Roman"/>
          <w:sz w:val="24"/>
        </w:rPr>
        <w:t xml:space="preserve">que realize a limpeza do </w:t>
      </w:r>
      <w:r w:rsidR="0042456E">
        <w:rPr>
          <w:rFonts w:ascii="Times New Roman" w:hAnsi="Times New Roman"/>
          <w:sz w:val="24"/>
        </w:rPr>
        <w:t>leito do arroio localizado no trecho da Rua Luiz Escobar Jardim, bairro São José.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CE65A4">
        <w:rPr>
          <w:rFonts w:ascii="Times New Roman" w:hAnsi="Times New Roman"/>
          <w:sz w:val="24"/>
        </w:rPr>
        <w:t xml:space="preserve"> o </w:t>
      </w:r>
      <w:r w:rsidR="00F7755C">
        <w:rPr>
          <w:rFonts w:ascii="Times New Roman" w:hAnsi="Times New Roman"/>
          <w:sz w:val="24"/>
        </w:rPr>
        <w:t>morador alega que o mato toma conta do arroio no trecho citado, além de dejetos que prejudicam o escoamento das águas</w:t>
      </w:r>
      <w:r w:rsidR="00FB7BAA">
        <w:rPr>
          <w:rFonts w:ascii="Times New Roman" w:hAnsi="Times New Roman"/>
          <w:sz w:val="24"/>
        </w:rPr>
        <w:t>.</w:t>
      </w:r>
    </w:p>
    <w:p w:rsidR="00EF6611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CE65A4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00B8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14D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7AF1"/>
    <w:rsid w:val="007E5886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E65A4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60953-3FB1-40FA-8D1D-4BD843D3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3</cp:revision>
  <cp:lastPrinted>2017-02-22T17:25:00Z</cp:lastPrinted>
  <dcterms:created xsi:type="dcterms:W3CDTF">2017-02-22T15:26:00Z</dcterms:created>
  <dcterms:modified xsi:type="dcterms:W3CDTF">2017-02-22T17:25:00Z</dcterms:modified>
</cp:coreProperties>
</file>