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9B0E93" w14:textId="4A8CC586" w:rsidR="00EF3CB2" w:rsidRDefault="00EF55D9" w:rsidP="00A7767F">
      <w:pPr>
        <w:shd w:val="clear" w:color="auto" w:fill="FFFFFF"/>
        <w:spacing w:before="120" w:after="120" w:line="360" w:lineRule="auto"/>
        <w:ind w:left="0" w:firstLine="0"/>
        <w:jc w:val="center"/>
        <w:outlineLvl w:val="0"/>
        <w:rPr>
          <w:b/>
          <w:bCs/>
          <w:kern w:val="36"/>
          <w:szCs w:val="24"/>
        </w:rPr>
      </w:pPr>
      <w:bookmarkStart w:id="0" w:name="_GoBack"/>
      <w:bookmarkEnd w:id="0"/>
      <w:r>
        <w:rPr>
          <w:b/>
          <w:bCs/>
          <w:kern w:val="36"/>
          <w:szCs w:val="24"/>
        </w:rPr>
        <w:t xml:space="preserve"> </w:t>
      </w:r>
      <w:r w:rsidR="00EF3CB2" w:rsidRPr="00EF3CB2">
        <w:rPr>
          <w:b/>
          <w:bCs/>
          <w:kern w:val="36"/>
          <w:szCs w:val="24"/>
        </w:rPr>
        <w:t xml:space="preserve">LEI Nº </w:t>
      </w:r>
      <w:r w:rsidR="004B376D">
        <w:rPr>
          <w:b/>
          <w:bCs/>
          <w:kern w:val="36"/>
          <w:szCs w:val="24"/>
        </w:rPr>
        <w:t>COMPLEMENTAR Nº 1</w:t>
      </w:r>
      <w:r w:rsidR="008F685D">
        <w:rPr>
          <w:b/>
          <w:bCs/>
          <w:kern w:val="36"/>
          <w:szCs w:val="24"/>
        </w:rPr>
        <w:t>4</w:t>
      </w:r>
      <w:r w:rsidR="00BD5D62">
        <w:rPr>
          <w:b/>
          <w:bCs/>
          <w:kern w:val="36"/>
          <w:szCs w:val="24"/>
        </w:rPr>
        <w:t>1</w:t>
      </w:r>
      <w:r w:rsidR="004B376D">
        <w:rPr>
          <w:b/>
          <w:bCs/>
          <w:kern w:val="36"/>
          <w:szCs w:val="24"/>
        </w:rPr>
        <w:t>/2025</w:t>
      </w:r>
    </w:p>
    <w:p w14:paraId="183E0123" w14:textId="77777777" w:rsidR="00BD5D62" w:rsidRPr="00BD5D62" w:rsidRDefault="00BD5D62" w:rsidP="00BD5D62">
      <w:pPr>
        <w:pStyle w:val="SemEspaamento"/>
        <w:ind w:left="2694"/>
        <w:rPr>
          <w:rFonts w:ascii="Times New Roman" w:hAnsi="Times New Roman"/>
          <w:b/>
          <w:bCs/>
          <w:sz w:val="24"/>
          <w:szCs w:val="24"/>
        </w:rPr>
      </w:pPr>
      <w:r w:rsidRPr="00BD5D62">
        <w:rPr>
          <w:rFonts w:ascii="Times New Roman" w:hAnsi="Times New Roman"/>
          <w:b/>
          <w:bCs/>
          <w:sz w:val="24"/>
          <w:szCs w:val="24"/>
        </w:rPr>
        <w:t>DISPÕE SOBRE O SISTEMA MUNICIPAL DE ENSINO DE ANCHIETA -SC E DÁ OUTRAS PROVIDÊNCIAS.</w:t>
      </w:r>
    </w:p>
    <w:p w14:paraId="1DBE55B6" w14:textId="77777777" w:rsidR="00BD5D62" w:rsidRPr="00BD5D62" w:rsidRDefault="00BD5D62" w:rsidP="00BD5D62">
      <w:pPr>
        <w:pStyle w:val="SemEspaamento"/>
        <w:rPr>
          <w:rFonts w:ascii="Times New Roman" w:hAnsi="Times New Roman"/>
          <w:b/>
          <w:bCs/>
          <w:sz w:val="24"/>
          <w:szCs w:val="24"/>
        </w:rPr>
      </w:pPr>
    </w:p>
    <w:p w14:paraId="29EAF139" w14:textId="56D82F7C" w:rsid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O PREFEITO DO MUNICÍPIO DE ANCHIETA, Estado de Santa Catarina, no uso de suas atribuições legais, faz saber a todos os habitantes do Município que a Câmara Municipal</w:t>
      </w:r>
      <w:r w:rsidR="00B84F87">
        <w:rPr>
          <w:rFonts w:ascii="Times New Roman" w:hAnsi="Times New Roman"/>
          <w:sz w:val="24"/>
          <w:szCs w:val="24"/>
        </w:rPr>
        <w:t xml:space="preserve"> de vereadores</w:t>
      </w:r>
      <w:r w:rsidRPr="00BD5D62">
        <w:rPr>
          <w:rFonts w:ascii="Times New Roman" w:hAnsi="Times New Roman"/>
          <w:sz w:val="24"/>
          <w:szCs w:val="24"/>
        </w:rPr>
        <w:t xml:space="preserve"> aprovou e eu sanciono a seguinte Lei:</w:t>
      </w:r>
    </w:p>
    <w:p w14:paraId="61F36F5E" w14:textId="77777777" w:rsidR="00BD5D62" w:rsidRPr="00BD5D62" w:rsidRDefault="00BD5D62" w:rsidP="000B3183">
      <w:pPr>
        <w:pStyle w:val="SemEspaamento"/>
        <w:jc w:val="center"/>
        <w:rPr>
          <w:rFonts w:ascii="Times New Roman" w:hAnsi="Times New Roman"/>
          <w:sz w:val="24"/>
          <w:szCs w:val="24"/>
        </w:rPr>
      </w:pPr>
    </w:p>
    <w:p w14:paraId="3534E3D6" w14:textId="4E58D132" w:rsidR="00BD5D62" w:rsidRPr="00BD5D62" w:rsidRDefault="00BD5D62" w:rsidP="000B3183">
      <w:pPr>
        <w:pStyle w:val="SemEspaamento"/>
        <w:jc w:val="center"/>
        <w:rPr>
          <w:rFonts w:ascii="Times New Roman" w:hAnsi="Times New Roman"/>
          <w:sz w:val="24"/>
          <w:szCs w:val="24"/>
        </w:rPr>
      </w:pPr>
      <w:r w:rsidRPr="00BD5D62">
        <w:rPr>
          <w:rFonts w:ascii="Times New Roman" w:hAnsi="Times New Roman"/>
          <w:sz w:val="24"/>
          <w:szCs w:val="24"/>
        </w:rPr>
        <w:t>TÍTULO I</w:t>
      </w:r>
    </w:p>
    <w:p w14:paraId="49155133" w14:textId="405E41A2" w:rsidR="00BD5D62" w:rsidRPr="00BD5D62" w:rsidRDefault="00BD5D62" w:rsidP="000B3183">
      <w:pPr>
        <w:pStyle w:val="SemEspaamento"/>
        <w:jc w:val="center"/>
        <w:rPr>
          <w:rFonts w:ascii="Times New Roman" w:hAnsi="Times New Roman"/>
          <w:sz w:val="24"/>
          <w:szCs w:val="24"/>
        </w:rPr>
      </w:pPr>
      <w:r w:rsidRPr="00BD5D62">
        <w:rPr>
          <w:rFonts w:ascii="Times New Roman" w:hAnsi="Times New Roman"/>
          <w:sz w:val="24"/>
          <w:szCs w:val="24"/>
        </w:rPr>
        <w:t>DA EDUCAÇÃO</w:t>
      </w:r>
    </w:p>
    <w:p w14:paraId="51D8DDCE" w14:textId="77777777" w:rsidR="00BD5D62" w:rsidRPr="00BD5D62" w:rsidRDefault="00BD5D62" w:rsidP="000B3183">
      <w:pPr>
        <w:pStyle w:val="SemEspaamento"/>
        <w:jc w:val="center"/>
        <w:rPr>
          <w:rFonts w:ascii="Times New Roman" w:hAnsi="Times New Roman"/>
          <w:sz w:val="24"/>
          <w:szCs w:val="24"/>
        </w:rPr>
      </w:pPr>
    </w:p>
    <w:p w14:paraId="07C1FE3B" w14:textId="77777777" w:rsidR="00BD5D62" w:rsidRPr="00BD5D62" w:rsidRDefault="00BD5D62" w:rsidP="000B3183">
      <w:pPr>
        <w:pStyle w:val="SemEspaamento"/>
        <w:jc w:val="both"/>
        <w:rPr>
          <w:rFonts w:ascii="Times New Roman" w:hAnsi="Times New Roman"/>
          <w:sz w:val="24"/>
          <w:szCs w:val="24"/>
        </w:rPr>
      </w:pPr>
      <w:r w:rsidRPr="00BD5D62">
        <w:rPr>
          <w:rFonts w:ascii="Times New Roman" w:hAnsi="Times New Roman"/>
          <w:sz w:val="24"/>
          <w:szCs w:val="24"/>
        </w:rPr>
        <w:t>Art. 1º A educação, direito de todos, dever da família e do Poder Público, será promovida e inspirada nos ideais de igualdade, da solidariedade humana, do bem estar social e da democracia, visando o pleno exercício da cidadania e da qualificação para o trabalho, desenvolvendo-se na convivência humana, no trabalho, nas instituições de ensino e pesquisa, nos movimentos sociais, nas organizações da sociedade civil e nas manifestações culturais.</w:t>
      </w:r>
    </w:p>
    <w:p w14:paraId="3842E178" w14:textId="77777777" w:rsidR="00BD5D62" w:rsidRPr="00BD5D62" w:rsidRDefault="00BD5D62" w:rsidP="000B3183">
      <w:pPr>
        <w:pStyle w:val="SemEspaamento"/>
        <w:jc w:val="both"/>
        <w:rPr>
          <w:rFonts w:ascii="Times New Roman" w:hAnsi="Times New Roman"/>
          <w:sz w:val="24"/>
          <w:szCs w:val="24"/>
        </w:rPr>
      </w:pPr>
      <w:r w:rsidRPr="00BD5D62">
        <w:rPr>
          <w:rFonts w:ascii="Times New Roman" w:hAnsi="Times New Roman"/>
          <w:i/>
          <w:iCs/>
          <w:sz w:val="24"/>
          <w:szCs w:val="24"/>
        </w:rPr>
        <w:t>Parágrafo único</w:t>
      </w:r>
      <w:r w:rsidRPr="00BD5D62">
        <w:rPr>
          <w:rFonts w:ascii="Times New Roman" w:hAnsi="Times New Roman"/>
          <w:sz w:val="24"/>
          <w:szCs w:val="24"/>
        </w:rPr>
        <w:t>. Esta Lei disciplina a educação escolar que se desenvolve, predominantemente por meio do ensino, em instituições próprias, vinculando-se ao mundo do trabalho e à prática social.</w:t>
      </w:r>
    </w:p>
    <w:p w14:paraId="78D08FBB" w14:textId="77777777" w:rsidR="00BD5D62" w:rsidRPr="00BD5D62" w:rsidRDefault="00BD5D62" w:rsidP="000B3183">
      <w:pPr>
        <w:pStyle w:val="SemEspaamento"/>
        <w:jc w:val="center"/>
        <w:rPr>
          <w:rFonts w:ascii="Times New Roman" w:hAnsi="Times New Roman"/>
          <w:sz w:val="24"/>
          <w:szCs w:val="24"/>
        </w:rPr>
      </w:pPr>
    </w:p>
    <w:p w14:paraId="742702A6" w14:textId="77777777" w:rsidR="00BD5D62" w:rsidRPr="00BD5D62" w:rsidRDefault="00BD5D62" w:rsidP="000B3183">
      <w:pPr>
        <w:pStyle w:val="SemEspaamento"/>
        <w:jc w:val="center"/>
        <w:rPr>
          <w:rFonts w:ascii="Times New Roman" w:hAnsi="Times New Roman"/>
          <w:sz w:val="24"/>
          <w:szCs w:val="24"/>
        </w:rPr>
      </w:pPr>
    </w:p>
    <w:p w14:paraId="179D951D" w14:textId="7B08AEDA" w:rsidR="00BD5D62" w:rsidRPr="00BD5D62" w:rsidRDefault="00BD5D62" w:rsidP="00C96E32">
      <w:pPr>
        <w:pStyle w:val="SemEspaamento"/>
        <w:jc w:val="center"/>
        <w:rPr>
          <w:rFonts w:ascii="Times New Roman" w:hAnsi="Times New Roman"/>
          <w:sz w:val="24"/>
          <w:szCs w:val="24"/>
        </w:rPr>
      </w:pPr>
      <w:r w:rsidRPr="00BD5D62">
        <w:rPr>
          <w:rFonts w:ascii="Times New Roman" w:hAnsi="Times New Roman"/>
          <w:sz w:val="24"/>
          <w:szCs w:val="24"/>
        </w:rPr>
        <w:t>TÍTULO II</w:t>
      </w:r>
    </w:p>
    <w:p w14:paraId="136E484A" w14:textId="77777777" w:rsidR="00BD5D62" w:rsidRPr="00BD5D62" w:rsidRDefault="00BD5D62" w:rsidP="00C96E32">
      <w:pPr>
        <w:pStyle w:val="SemEspaamento"/>
        <w:ind w:left="1416" w:firstLine="708"/>
        <w:jc w:val="center"/>
        <w:rPr>
          <w:rFonts w:ascii="Times New Roman" w:hAnsi="Times New Roman"/>
          <w:sz w:val="24"/>
          <w:szCs w:val="24"/>
        </w:rPr>
      </w:pPr>
      <w:r w:rsidRPr="00BD5D62">
        <w:rPr>
          <w:rFonts w:ascii="Times New Roman" w:hAnsi="Times New Roman"/>
          <w:sz w:val="24"/>
          <w:szCs w:val="24"/>
        </w:rPr>
        <w:t>DOS PRINCÍPIOS E FINS DA EDUCAÇÃO</w:t>
      </w:r>
    </w:p>
    <w:p w14:paraId="08D7EEB1" w14:textId="77777777" w:rsidR="00BD5D62" w:rsidRPr="00BD5D62" w:rsidRDefault="00BD5D62" w:rsidP="00C96E32">
      <w:pPr>
        <w:pStyle w:val="SemEspaamento"/>
        <w:jc w:val="center"/>
        <w:rPr>
          <w:rFonts w:ascii="Times New Roman" w:hAnsi="Times New Roman"/>
          <w:sz w:val="24"/>
          <w:szCs w:val="24"/>
        </w:rPr>
      </w:pPr>
    </w:p>
    <w:p w14:paraId="5EECAB6E" w14:textId="77777777" w:rsidR="00BD5D62" w:rsidRPr="00BD5D62" w:rsidRDefault="00BD5D62" w:rsidP="000B3183">
      <w:pPr>
        <w:pStyle w:val="SemEspaamento"/>
        <w:jc w:val="both"/>
        <w:rPr>
          <w:rFonts w:ascii="Times New Roman" w:hAnsi="Times New Roman"/>
          <w:sz w:val="24"/>
          <w:szCs w:val="24"/>
        </w:rPr>
      </w:pPr>
      <w:r w:rsidRPr="00BD5D62">
        <w:rPr>
          <w:rFonts w:ascii="Times New Roman" w:hAnsi="Times New Roman"/>
          <w:sz w:val="24"/>
          <w:szCs w:val="24"/>
        </w:rPr>
        <w:t>Art. 2º O Ensino será ministrado com base nos seguintes princípios:</w:t>
      </w:r>
    </w:p>
    <w:p w14:paraId="38797E77" w14:textId="77777777" w:rsidR="00BD5D62" w:rsidRPr="00BD5D62" w:rsidRDefault="00BD5D62" w:rsidP="000B3183">
      <w:pPr>
        <w:pStyle w:val="SemEspaamento"/>
        <w:jc w:val="both"/>
        <w:rPr>
          <w:rFonts w:ascii="Times New Roman" w:hAnsi="Times New Roman"/>
          <w:sz w:val="24"/>
          <w:szCs w:val="24"/>
        </w:rPr>
      </w:pPr>
      <w:r w:rsidRPr="00BD5D62">
        <w:rPr>
          <w:rFonts w:ascii="Times New Roman" w:hAnsi="Times New Roman"/>
          <w:sz w:val="24"/>
          <w:szCs w:val="24"/>
        </w:rPr>
        <w:t xml:space="preserve">I - </w:t>
      </w:r>
      <w:proofErr w:type="gramStart"/>
      <w:r w:rsidRPr="00BD5D62">
        <w:rPr>
          <w:rFonts w:ascii="Times New Roman" w:hAnsi="Times New Roman"/>
          <w:sz w:val="24"/>
          <w:szCs w:val="24"/>
        </w:rPr>
        <w:t>igualdade</w:t>
      </w:r>
      <w:proofErr w:type="gramEnd"/>
      <w:r w:rsidRPr="00BD5D62">
        <w:rPr>
          <w:rFonts w:ascii="Times New Roman" w:hAnsi="Times New Roman"/>
          <w:sz w:val="24"/>
          <w:szCs w:val="24"/>
        </w:rPr>
        <w:t xml:space="preserve"> de condições para o acesso e permanência na escola;</w:t>
      </w:r>
    </w:p>
    <w:p w14:paraId="27F57D77" w14:textId="31853585" w:rsidR="00BD5D62" w:rsidRPr="00BD5D62" w:rsidRDefault="00BD5D62" w:rsidP="000B3183">
      <w:pPr>
        <w:pStyle w:val="SemEspaamento"/>
        <w:jc w:val="both"/>
        <w:rPr>
          <w:rFonts w:ascii="Times New Roman" w:hAnsi="Times New Roman"/>
          <w:sz w:val="24"/>
          <w:szCs w:val="24"/>
        </w:rPr>
      </w:pPr>
      <w:r w:rsidRPr="00BD5D62">
        <w:rPr>
          <w:rFonts w:ascii="Times New Roman" w:hAnsi="Times New Roman"/>
          <w:sz w:val="24"/>
          <w:szCs w:val="24"/>
        </w:rPr>
        <w:t xml:space="preserve">II - </w:t>
      </w:r>
      <w:proofErr w:type="gramStart"/>
      <w:r w:rsidRPr="00BD5D62">
        <w:rPr>
          <w:rFonts w:ascii="Times New Roman" w:hAnsi="Times New Roman"/>
          <w:sz w:val="24"/>
          <w:szCs w:val="24"/>
        </w:rPr>
        <w:t>formação</w:t>
      </w:r>
      <w:proofErr w:type="gramEnd"/>
      <w:r w:rsidRPr="00BD5D62">
        <w:rPr>
          <w:rFonts w:ascii="Times New Roman" w:hAnsi="Times New Roman"/>
          <w:sz w:val="24"/>
          <w:szCs w:val="24"/>
        </w:rPr>
        <w:t xml:space="preserve"> de cidadãos capazes de compreender criticamente a realidade social e conscientes de seus direitos e responsabilidades, </w:t>
      </w:r>
      <w:r w:rsidR="00B84F87" w:rsidRPr="00BD5D62">
        <w:rPr>
          <w:rFonts w:ascii="Times New Roman" w:hAnsi="Times New Roman"/>
          <w:sz w:val="24"/>
          <w:szCs w:val="24"/>
        </w:rPr>
        <w:t>desenvolvendo</w:t>
      </w:r>
      <w:r w:rsidR="00B84F87">
        <w:rPr>
          <w:rFonts w:ascii="Times New Roman" w:hAnsi="Times New Roman"/>
          <w:sz w:val="24"/>
          <w:szCs w:val="24"/>
        </w:rPr>
        <w:t xml:space="preserve"> </w:t>
      </w:r>
      <w:r w:rsidR="00B84F87" w:rsidRPr="00BD5D62">
        <w:rPr>
          <w:rFonts w:ascii="Times New Roman" w:hAnsi="Times New Roman"/>
          <w:sz w:val="24"/>
          <w:szCs w:val="24"/>
        </w:rPr>
        <w:t>lhes</w:t>
      </w:r>
      <w:r w:rsidRPr="00BD5D62">
        <w:rPr>
          <w:rFonts w:ascii="Times New Roman" w:hAnsi="Times New Roman"/>
          <w:sz w:val="24"/>
          <w:szCs w:val="24"/>
        </w:rPr>
        <w:t xml:space="preserve"> valores éticos e o aprendizado da participação;</w:t>
      </w:r>
    </w:p>
    <w:p w14:paraId="0FDAF6BB" w14:textId="77777777" w:rsidR="00BD5D62" w:rsidRPr="00BD5D62" w:rsidRDefault="00BD5D62" w:rsidP="000B3183">
      <w:pPr>
        <w:pStyle w:val="SemEspaamento"/>
        <w:jc w:val="both"/>
        <w:rPr>
          <w:rFonts w:ascii="Times New Roman" w:hAnsi="Times New Roman"/>
          <w:sz w:val="24"/>
          <w:szCs w:val="24"/>
        </w:rPr>
      </w:pPr>
      <w:r w:rsidRPr="00BD5D62">
        <w:rPr>
          <w:rFonts w:ascii="Times New Roman" w:hAnsi="Times New Roman"/>
          <w:sz w:val="24"/>
          <w:szCs w:val="24"/>
        </w:rPr>
        <w:t>III - preparo do cidadão para o exercício da cidadania, a compreensão e o exercício do trabalho, mediante acesso à cultura, ao conhecimento humanístico, científico, tecnológico, artístico e ao desporto;</w:t>
      </w:r>
    </w:p>
    <w:p w14:paraId="5E3815C2" w14:textId="77777777" w:rsidR="00BD5D62" w:rsidRPr="00BD5D62" w:rsidRDefault="00BD5D62" w:rsidP="000B3183">
      <w:pPr>
        <w:pStyle w:val="SemEspaamento"/>
        <w:jc w:val="both"/>
        <w:rPr>
          <w:rFonts w:ascii="Times New Roman" w:hAnsi="Times New Roman"/>
          <w:sz w:val="24"/>
          <w:szCs w:val="24"/>
        </w:rPr>
      </w:pPr>
      <w:r w:rsidRPr="00BD5D62">
        <w:rPr>
          <w:rFonts w:ascii="Times New Roman" w:hAnsi="Times New Roman"/>
          <w:sz w:val="24"/>
          <w:szCs w:val="24"/>
        </w:rPr>
        <w:t xml:space="preserve">IV - </w:t>
      </w:r>
      <w:proofErr w:type="gramStart"/>
      <w:r w:rsidRPr="00BD5D62">
        <w:rPr>
          <w:rFonts w:ascii="Times New Roman" w:hAnsi="Times New Roman"/>
          <w:sz w:val="24"/>
          <w:szCs w:val="24"/>
        </w:rPr>
        <w:t>produção e difusão</w:t>
      </w:r>
      <w:proofErr w:type="gramEnd"/>
      <w:r w:rsidRPr="00BD5D62">
        <w:rPr>
          <w:rFonts w:ascii="Times New Roman" w:hAnsi="Times New Roman"/>
          <w:sz w:val="24"/>
          <w:szCs w:val="24"/>
        </w:rPr>
        <w:t xml:space="preserve"> do saber e do conhecimento;</w:t>
      </w:r>
    </w:p>
    <w:p w14:paraId="28A7ABAA" w14:textId="77777777" w:rsidR="00BD5D62" w:rsidRPr="00BD5D62" w:rsidRDefault="00BD5D62" w:rsidP="000B3183">
      <w:pPr>
        <w:pStyle w:val="SemEspaamento"/>
        <w:jc w:val="both"/>
        <w:rPr>
          <w:rFonts w:ascii="Times New Roman" w:hAnsi="Times New Roman"/>
          <w:sz w:val="24"/>
          <w:szCs w:val="24"/>
        </w:rPr>
      </w:pPr>
      <w:r w:rsidRPr="00BD5D62">
        <w:rPr>
          <w:rFonts w:ascii="Times New Roman" w:hAnsi="Times New Roman"/>
          <w:sz w:val="24"/>
          <w:szCs w:val="24"/>
        </w:rPr>
        <w:t xml:space="preserve">V - </w:t>
      </w:r>
      <w:proofErr w:type="gramStart"/>
      <w:r w:rsidRPr="00BD5D62">
        <w:rPr>
          <w:rFonts w:ascii="Times New Roman" w:hAnsi="Times New Roman"/>
          <w:sz w:val="24"/>
          <w:szCs w:val="24"/>
        </w:rPr>
        <w:t>desenvolvimento</w:t>
      </w:r>
      <w:proofErr w:type="gramEnd"/>
      <w:r w:rsidRPr="00BD5D62">
        <w:rPr>
          <w:rFonts w:ascii="Times New Roman" w:hAnsi="Times New Roman"/>
          <w:sz w:val="24"/>
          <w:szCs w:val="24"/>
        </w:rPr>
        <w:t xml:space="preserve"> integral do pensamento humano e sua participação na obra do bem comum;</w:t>
      </w:r>
    </w:p>
    <w:p w14:paraId="437159B9" w14:textId="1728DA95" w:rsidR="00BD5D62" w:rsidRPr="00BD5D62" w:rsidRDefault="00BD5D62" w:rsidP="000B3183">
      <w:pPr>
        <w:pStyle w:val="SemEspaamento"/>
        <w:jc w:val="both"/>
        <w:rPr>
          <w:rFonts w:ascii="Times New Roman" w:hAnsi="Times New Roman"/>
          <w:sz w:val="24"/>
          <w:szCs w:val="24"/>
        </w:rPr>
      </w:pPr>
      <w:r w:rsidRPr="00BD5D62">
        <w:rPr>
          <w:rFonts w:ascii="Times New Roman" w:hAnsi="Times New Roman"/>
          <w:sz w:val="24"/>
          <w:szCs w:val="24"/>
        </w:rPr>
        <w:t xml:space="preserve">VI - </w:t>
      </w:r>
      <w:proofErr w:type="gramStart"/>
      <w:r w:rsidRPr="00BD5D62">
        <w:rPr>
          <w:rFonts w:ascii="Times New Roman" w:hAnsi="Times New Roman"/>
          <w:sz w:val="24"/>
          <w:szCs w:val="24"/>
        </w:rPr>
        <w:t>preservação e expansão</w:t>
      </w:r>
      <w:proofErr w:type="gramEnd"/>
      <w:r w:rsidRPr="00BD5D62">
        <w:rPr>
          <w:rFonts w:ascii="Times New Roman" w:hAnsi="Times New Roman"/>
          <w:sz w:val="24"/>
          <w:szCs w:val="24"/>
        </w:rPr>
        <w:t xml:space="preserve"> do patrimônio cultural;</w:t>
      </w:r>
    </w:p>
    <w:p w14:paraId="6E8BD430" w14:textId="77777777" w:rsidR="00BD5D62" w:rsidRPr="00BD5D62" w:rsidRDefault="00BD5D62" w:rsidP="000B3183">
      <w:pPr>
        <w:pStyle w:val="SemEspaamento"/>
        <w:jc w:val="both"/>
        <w:rPr>
          <w:rFonts w:ascii="Times New Roman" w:hAnsi="Times New Roman"/>
          <w:sz w:val="24"/>
          <w:szCs w:val="24"/>
        </w:rPr>
      </w:pPr>
      <w:r w:rsidRPr="00BD5D62">
        <w:rPr>
          <w:rFonts w:ascii="Times New Roman" w:hAnsi="Times New Roman"/>
          <w:sz w:val="24"/>
          <w:szCs w:val="24"/>
        </w:rPr>
        <w:t>VII - promoção humanística, científica, cultural e tecnológica do País;</w:t>
      </w:r>
    </w:p>
    <w:p w14:paraId="0558284E" w14:textId="15564380" w:rsidR="00BD5D62" w:rsidRPr="00BD5D62" w:rsidRDefault="00BD5D62" w:rsidP="000B3183">
      <w:pPr>
        <w:pStyle w:val="SemEspaamento"/>
        <w:jc w:val="both"/>
        <w:rPr>
          <w:rFonts w:ascii="Times New Roman" w:hAnsi="Times New Roman"/>
          <w:sz w:val="24"/>
          <w:szCs w:val="24"/>
        </w:rPr>
      </w:pPr>
      <w:r w:rsidRPr="00BD5D62">
        <w:rPr>
          <w:rFonts w:ascii="Times New Roman" w:hAnsi="Times New Roman"/>
          <w:sz w:val="24"/>
          <w:szCs w:val="24"/>
        </w:rPr>
        <w:t>VIII - promoção da autonomia da escola e participação comunitária na gestão do Sistema Municipal de Ensino;</w:t>
      </w:r>
    </w:p>
    <w:p w14:paraId="220EFD59" w14:textId="29682FE9" w:rsidR="00BD5D62" w:rsidRPr="00BD5D62" w:rsidRDefault="00BD5D62" w:rsidP="000B3183">
      <w:pPr>
        <w:pStyle w:val="SemEspaamento"/>
        <w:jc w:val="both"/>
        <w:rPr>
          <w:rFonts w:ascii="Times New Roman" w:hAnsi="Times New Roman"/>
          <w:sz w:val="24"/>
          <w:szCs w:val="24"/>
        </w:rPr>
      </w:pPr>
      <w:r w:rsidRPr="00BD5D62">
        <w:rPr>
          <w:rFonts w:ascii="Times New Roman" w:hAnsi="Times New Roman"/>
          <w:sz w:val="24"/>
          <w:szCs w:val="24"/>
        </w:rPr>
        <w:t xml:space="preserve">IX - </w:t>
      </w:r>
      <w:proofErr w:type="gramStart"/>
      <w:r w:rsidRPr="00BD5D62">
        <w:rPr>
          <w:rFonts w:ascii="Times New Roman" w:hAnsi="Times New Roman"/>
          <w:sz w:val="24"/>
          <w:szCs w:val="24"/>
        </w:rPr>
        <w:t>liberdade</w:t>
      </w:r>
      <w:proofErr w:type="gramEnd"/>
      <w:r w:rsidRPr="00BD5D62">
        <w:rPr>
          <w:rFonts w:ascii="Times New Roman" w:hAnsi="Times New Roman"/>
          <w:sz w:val="24"/>
          <w:szCs w:val="24"/>
        </w:rPr>
        <w:t xml:space="preserve"> de aprender, ensinar, pesquisar e divulgar a cultura, o pensamento, a arte e o saber;</w:t>
      </w:r>
    </w:p>
    <w:p w14:paraId="3419FDF9" w14:textId="77777777" w:rsidR="00BD5D62" w:rsidRPr="00BD5D62" w:rsidRDefault="00BD5D62" w:rsidP="000B3183">
      <w:pPr>
        <w:pStyle w:val="SemEspaamento"/>
        <w:jc w:val="both"/>
        <w:rPr>
          <w:rFonts w:ascii="Times New Roman" w:hAnsi="Times New Roman"/>
          <w:sz w:val="24"/>
          <w:szCs w:val="24"/>
        </w:rPr>
      </w:pPr>
      <w:r w:rsidRPr="00BD5D62">
        <w:rPr>
          <w:rFonts w:ascii="Times New Roman" w:hAnsi="Times New Roman"/>
          <w:sz w:val="24"/>
          <w:szCs w:val="24"/>
        </w:rPr>
        <w:t xml:space="preserve">X - </w:t>
      </w:r>
      <w:proofErr w:type="gramStart"/>
      <w:r w:rsidRPr="00BD5D62">
        <w:rPr>
          <w:rFonts w:ascii="Times New Roman" w:hAnsi="Times New Roman"/>
          <w:sz w:val="24"/>
          <w:szCs w:val="24"/>
        </w:rPr>
        <w:t>respeito</w:t>
      </w:r>
      <w:proofErr w:type="gramEnd"/>
      <w:r w:rsidRPr="00BD5D62">
        <w:rPr>
          <w:rFonts w:ascii="Times New Roman" w:hAnsi="Times New Roman"/>
          <w:sz w:val="24"/>
          <w:szCs w:val="24"/>
        </w:rPr>
        <w:t xml:space="preserve"> aos direitos humanos, à diversidade e à sustentabilidade socioambiental;</w:t>
      </w:r>
    </w:p>
    <w:p w14:paraId="64310D9A" w14:textId="77777777" w:rsidR="00BD5D62" w:rsidRPr="00BD5D62" w:rsidRDefault="00BD5D62" w:rsidP="000B3183">
      <w:pPr>
        <w:pStyle w:val="SemEspaamento"/>
        <w:jc w:val="both"/>
        <w:rPr>
          <w:rFonts w:ascii="Times New Roman" w:hAnsi="Times New Roman"/>
          <w:sz w:val="24"/>
          <w:szCs w:val="24"/>
        </w:rPr>
      </w:pPr>
      <w:r w:rsidRPr="00BD5D62">
        <w:rPr>
          <w:rFonts w:ascii="Times New Roman" w:hAnsi="Times New Roman"/>
          <w:sz w:val="24"/>
          <w:szCs w:val="24"/>
        </w:rPr>
        <w:t>XI - respeito à liberdade e apreço à tolerância;</w:t>
      </w:r>
    </w:p>
    <w:p w14:paraId="48E3A61C" w14:textId="77777777" w:rsidR="00BD5D62" w:rsidRPr="00BD5D62" w:rsidRDefault="00BD5D62" w:rsidP="000B3183">
      <w:pPr>
        <w:pStyle w:val="SemEspaamento"/>
        <w:jc w:val="both"/>
        <w:rPr>
          <w:rFonts w:ascii="Times New Roman" w:hAnsi="Times New Roman"/>
          <w:sz w:val="24"/>
          <w:szCs w:val="24"/>
        </w:rPr>
      </w:pPr>
      <w:r w:rsidRPr="00BD5D62">
        <w:rPr>
          <w:rFonts w:ascii="Times New Roman" w:hAnsi="Times New Roman"/>
          <w:sz w:val="24"/>
          <w:szCs w:val="24"/>
        </w:rPr>
        <w:t>XII - coexistência de instituições públicas e privadas de ensino;</w:t>
      </w:r>
    </w:p>
    <w:p w14:paraId="60685FDB" w14:textId="77777777" w:rsidR="00BD5D62" w:rsidRPr="00BD5D62" w:rsidRDefault="00BD5D62" w:rsidP="000B3183">
      <w:pPr>
        <w:pStyle w:val="SemEspaamento"/>
        <w:jc w:val="both"/>
        <w:rPr>
          <w:rFonts w:ascii="Times New Roman" w:hAnsi="Times New Roman"/>
          <w:sz w:val="24"/>
          <w:szCs w:val="24"/>
        </w:rPr>
      </w:pPr>
      <w:r w:rsidRPr="00BD5D62">
        <w:rPr>
          <w:rFonts w:ascii="Times New Roman" w:hAnsi="Times New Roman"/>
          <w:sz w:val="24"/>
          <w:szCs w:val="24"/>
        </w:rPr>
        <w:t>XIII - gratuidade do ensino público em estabelecimentos oficiais;</w:t>
      </w:r>
    </w:p>
    <w:p w14:paraId="1F322CAD" w14:textId="77777777" w:rsidR="00BD5D62" w:rsidRPr="00BD5D62" w:rsidRDefault="00BD5D62" w:rsidP="000B3183">
      <w:pPr>
        <w:pStyle w:val="SemEspaamento"/>
        <w:jc w:val="both"/>
        <w:rPr>
          <w:rFonts w:ascii="Times New Roman" w:hAnsi="Times New Roman"/>
          <w:sz w:val="24"/>
          <w:szCs w:val="24"/>
        </w:rPr>
      </w:pPr>
      <w:r w:rsidRPr="00BD5D62">
        <w:rPr>
          <w:rFonts w:ascii="Times New Roman" w:hAnsi="Times New Roman"/>
          <w:sz w:val="24"/>
          <w:szCs w:val="24"/>
        </w:rPr>
        <w:t>XIV - valorização dos profissionais da educação;</w:t>
      </w:r>
    </w:p>
    <w:p w14:paraId="62E8B3B3" w14:textId="77777777" w:rsidR="00BD5D62" w:rsidRPr="00BD5D62" w:rsidRDefault="00BD5D62" w:rsidP="000B3183">
      <w:pPr>
        <w:pStyle w:val="SemEspaamento"/>
        <w:jc w:val="both"/>
        <w:rPr>
          <w:rFonts w:ascii="Times New Roman" w:hAnsi="Times New Roman"/>
          <w:sz w:val="24"/>
          <w:szCs w:val="24"/>
        </w:rPr>
      </w:pPr>
      <w:r w:rsidRPr="00BD5D62">
        <w:rPr>
          <w:rFonts w:ascii="Times New Roman" w:hAnsi="Times New Roman"/>
          <w:sz w:val="24"/>
          <w:szCs w:val="24"/>
        </w:rPr>
        <w:t xml:space="preserve">XV - </w:t>
      </w:r>
      <w:proofErr w:type="gramStart"/>
      <w:r w:rsidRPr="00BD5D62">
        <w:rPr>
          <w:rFonts w:ascii="Times New Roman" w:hAnsi="Times New Roman"/>
          <w:sz w:val="24"/>
          <w:szCs w:val="24"/>
        </w:rPr>
        <w:t>gestão</w:t>
      </w:r>
      <w:proofErr w:type="gramEnd"/>
      <w:r w:rsidRPr="00BD5D62">
        <w:rPr>
          <w:rFonts w:ascii="Times New Roman" w:hAnsi="Times New Roman"/>
          <w:sz w:val="24"/>
          <w:szCs w:val="24"/>
        </w:rPr>
        <w:t xml:space="preserve"> democrática do ensino público, na forma desta Lei e outros regulamentos;</w:t>
      </w:r>
    </w:p>
    <w:p w14:paraId="1442C57A" w14:textId="77777777" w:rsidR="00BD5D62" w:rsidRPr="00BD5D62" w:rsidRDefault="00BD5D62" w:rsidP="000B3183">
      <w:pPr>
        <w:pStyle w:val="SemEspaamento"/>
        <w:jc w:val="both"/>
        <w:rPr>
          <w:rFonts w:ascii="Times New Roman" w:hAnsi="Times New Roman"/>
          <w:sz w:val="24"/>
          <w:szCs w:val="24"/>
        </w:rPr>
      </w:pPr>
      <w:r w:rsidRPr="00BD5D62">
        <w:rPr>
          <w:rFonts w:ascii="Times New Roman" w:hAnsi="Times New Roman"/>
          <w:sz w:val="24"/>
          <w:szCs w:val="24"/>
        </w:rPr>
        <w:t>XVI - garantias de padrões de qualidade;</w:t>
      </w:r>
    </w:p>
    <w:p w14:paraId="609E9EED" w14:textId="77777777" w:rsidR="00BD5D62" w:rsidRPr="00BD5D62" w:rsidRDefault="00BD5D62" w:rsidP="000B3183">
      <w:pPr>
        <w:pStyle w:val="SemEspaamento"/>
        <w:jc w:val="both"/>
        <w:rPr>
          <w:rFonts w:ascii="Times New Roman" w:hAnsi="Times New Roman"/>
          <w:sz w:val="24"/>
          <w:szCs w:val="24"/>
        </w:rPr>
      </w:pPr>
      <w:r w:rsidRPr="00BD5D62">
        <w:rPr>
          <w:rFonts w:ascii="Times New Roman" w:hAnsi="Times New Roman"/>
          <w:sz w:val="24"/>
          <w:szCs w:val="24"/>
        </w:rPr>
        <w:t>XVII - valorização da experiência extraescolar;</w:t>
      </w:r>
    </w:p>
    <w:p w14:paraId="4043E07C" w14:textId="77777777" w:rsidR="00BD5D62" w:rsidRPr="00BD5D62" w:rsidRDefault="00BD5D62" w:rsidP="000B3183">
      <w:pPr>
        <w:pStyle w:val="SemEspaamento"/>
        <w:jc w:val="both"/>
        <w:rPr>
          <w:rFonts w:ascii="Times New Roman" w:hAnsi="Times New Roman"/>
          <w:sz w:val="24"/>
          <w:szCs w:val="24"/>
        </w:rPr>
      </w:pPr>
      <w:r w:rsidRPr="00BD5D62">
        <w:rPr>
          <w:rFonts w:ascii="Times New Roman" w:hAnsi="Times New Roman"/>
          <w:sz w:val="24"/>
          <w:szCs w:val="24"/>
        </w:rPr>
        <w:t>XVIII - vinculação entre educação escolar, o trabalho e as práticas sociais;</w:t>
      </w:r>
    </w:p>
    <w:p w14:paraId="4B93FA98" w14:textId="77777777" w:rsidR="00BD5D62" w:rsidRDefault="00BD5D62" w:rsidP="000B3183">
      <w:pPr>
        <w:pStyle w:val="SemEspaamento"/>
        <w:jc w:val="both"/>
        <w:rPr>
          <w:rFonts w:ascii="Times New Roman" w:hAnsi="Times New Roman"/>
          <w:sz w:val="24"/>
          <w:szCs w:val="24"/>
        </w:rPr>
      </w:pPr>
      <w:r w:rsidRPr="00BD5D62">
        <w:rPr>
          <w:rFonts w:ascii="Times New Roman" w:hAnsi="Times New Roman"/>
          <w:sz w:val="24"/>
          <w:szCs w:val="24"/>
        </w:rPr>
        <w:t>XIX - promoção de integração escola comunidade.</w:t>
      </w:r>
    </w:p>
    <w:p w14:paraId="55132F72" w14:textId="77777777" w:rsidR="00C96E32" w:rsidRDefault="00C96E32" w:rsidP="000B3183">
      <w:pPr>
        <w:pStyle w:val="SemEspaamento"/>
        <w:jc w:val="center"/>
        <w:rPr>
          <w:rFonts w:ascii="Times New Roman" w:hAnsi="Times New Roman"/>
          <w:sz w:val="24"/>
          <w:szCs w:val="24"/>
        </w:rPr>
      </w:pPr>
    </w:p>
    <w:p w14:paraId="2EDD5D39" w14:textId="522AF559" w:rsidR="00BD5D62" w:rsidRPr="00BD5D62" w:rsidRDefault="00BD5D62" w:rsidP="000B3183">
      <w:pPr>
        <w:pStyle w:val="SemEspaamento"/>
        <w:jc w:val="center"/>
        <w:rPr>
          <w:rFonts w:ascii="Times New Roman" w:hAnsi="Times New Roman"/>
          <w:sz w:val="24"/>
          <w:szCs w:val="24"/>
        </w:rPr>
      </w:pPr>
      <w:r w:rsidRPr="00BD5D62">
        <w:rPr>
          <w:rFonts w:ascii="Times New Roman" w:hAnsi="Times New Roman"/>
          <w:sz w:val="24"/>
          <w:szCs w:val="24"/>
        </w:rPr>
        <w:lastRenderedPageBreak/>
        <w:t>TÍTULO III</w:t>
      </w:r>
    </w:p>
    <w:p w14:paraId="7D4E2D8B" w14:textId="77777777" w:rsidR="00BD5D62" w:rsidRPr="00BD5D62" w:rsidRDefault="00BD5D62" w:rsidP="000B3183">
      <w:pPr>
        <w:pStyle w:val="SemEspaamento"/>
        <w:ind w:left="708" w:firstLine="708"/>
        <w:jc w:val="center"/>
        <w:rPr>
          <w:rFonts w:ascii="Times New Roman" w:hAnsi="Times New Roman"/>
          <w:sz w:val="24"/>
          <w:szCs w:val="24"/>
        </w:rPr>
      </w:pPr>
      <w:r w:rsidRPr="00BD5D62">
        <w:rPr>
          <w:rFonts w:ascii="Times New Roman" w:hAnsi="Times New Roman"/>
          <w:sz w:val="24"/>
          <w:szCs w:val="24"/>
        </w:rPr>
        <w:t>DO DIREITO À EDUCAÇÃO E DO DEVER DE EDUCAR</w:t>
      </w:r>
    </w:p>
    <w:p w14:paraId="3B362588" w14:textId="77777777" w:rsidR="00BD5D62" w:rsidRPr="00BD5D62" w:rsidRDefault="00BD5D62" w:rsidP="000B3183">
      <w:pPr>
        <w:pStyle w:val="SemEspaamento"/>
        <w:jc w:val="center"/>
        <w:rPr>
          <w:rFonts w:ascii="Times New Roman" w:hAnsi="Times New Roman"/>
          <w:sz w:val="24"/>
          <w:szCs w:val="24"/>
        </w:rPr>
      </w:pPr>
    </w:p>
    <w:p w14:paraId="274AABF3" w14:textId="77777777" w:rsidR="00BD5D62" w:rsidRPr="00BD5D62" w:rsidRDefault="00BD5D62" w:rsidP="000B3183">
      <w:pPr>
        <w:pStyle w:val="SemEspaamento"/>
        <w:jc w:val="both"/>
        <w:rPr>
          <w:rFonts w:ascii="Times New Roman" w:hAnsi="Times New Roman"/>
          <w:sz w:val="24"/>
          <w:szCs w:val="24"/>
        </w:rPr>
      </w:pPr>
      <w:r w:rsidRPr="00BD5D62">
        <w:rPr>
          <w:rFonts w:ascii="Times New Roman" w:hAnsi="Times New Roman"/>
          <w:sz w:val="24"/>
          <w:szCs w:val="24"/>
        </w:rPr>
        <w:t>Art. 3º A educação é direito fundamental de todos e dever da família e do Poder Público, com a colaboração da sociedade, cabendo ao Poder Público:</w:t>
      </w:r>
    </w:p>
    <w:p w14:paraId="76B33F13" w14:textId="77777777" w:rsidR="00BD5D62" w:rsidRPr="00BD5D62" w:rsidRDefault="00BD5D62" w:rsidP="000B3183">
      <w:pPr>
        <w:pStyle w:val="SemEspaamento"/>
        <w:jc w:val="both"/>
        <w:rPr>
          <w:rFonts w:ascii="Times New Roman" w:hAnsi="Times New Roman"/>
          <w:sz w:val="24"/>
          <w:szCs w:val="24"/>
        </w:rPr>
      </w:pPr>
      <w:r w:rsidRPr="00BD5D62">
        <w:rPr>
          <w:rFonts w:ascii="Times New Roman" w:hAnsi="Times New Roman"/>
          <w:sz w:val="24"/>
          <w:szCs w:val="24"/>
        </w:rPr>
        <w:t xml:space="preserve">I - </w:t>
      </w:r>
      <w:proofErr w:type="gramStart"/>
      <w:r w:rsidRPr="00BD5D62">
        <w:rPr>
          <w:rFonts w:ascii="Times New Roman" w:hAnsi="Times New Roman"/>
          <w:sz w:val="24"/>
          <w:szCs w:val="24"/>
        </w:rPr>
        <w:t>assegurar</w:t>
      </w:r>
      <w:proofErr w:type="gramEnd"/>
      <w:r w:rsidRPr="00BD5D62">
        <w:rPr>
          <w:rFonts w:ascii="Times New Roman" w:hAnsi="Times New Roman"/>
          <w:sz w:val="24"/>
          <w:szCs w:val="24"/>
        </w:rPr>
        <w:t xml:space="preserve"> a todos o direito à educação escolar, em igualdade de condições de acesso e permanência pela oferta do ensino público e gratuito, mediante ações de apoio pedagógico suplementar, quando e onde necessário;</w:t>
      </w:r>
    </w:p>
    <w:p w14:paraId="5587A5C6" w14:textId="77777777" w:rsidR="00BD5D62" w:rsidRPr="00BD5D62" w:rsidRDefault="00BD5D62" w:rsidP="000B3183">
      <w:pPr>
        <w:pStyle w:val="SemEspaamento"/>
        <w:jc w:val="both"/>
        <w:rPr>
          <w:rFonts w:ascii="Times New Roman" w:hAnsi="Times New Roman"/>
          <w:sz w:val="24"/>
          <w:szCs w:val="24"/>
        </w:rPr>
      </w:pPr>
      <w:r w:rsidRPr="00BD5D62">
        <w:rPr>
          <w:rFonts w:ascii="Times New Roman" w:hAnsi="Times New Roman"/>
          <w:sz w:val="24"/>
          <w:szCs w:val="24"/>
        </w:rPr>
        <w:t xml:space="preserve">II - </w:t>
      </w:r>
      <w:proofErr w:type="gramStart"/>
      <w:r w:rsidRPr="00BD5D62">
        <w:rPr>
          <w:rFonts w:ascii="Times New Roman" w:hAnsi="Times New Roman"/>
          <w:sz w:val="24"/>
          <w:szCs w:val="24"/>
        </w:rPr>
        <w:t>garantir</w:t>
      </w:r>
      <w:proofErr w:type="gramEnd"/>
      <w:r w:rsidRPr="00BD5D62">
        <w:rPr>
          <w:rFonts w:ascii="Times New Roman" w:hAnsi="Times New Roman"/>
          <w:sz w:val="24"/>
          <w:szCs w:val="24"/>
        </w:rPr>
        <w:t xml:space="preserve"> gratuidade do ensino público nos estabelecimentos oficiais e o acesso à educação escolar sempre que necessário aos que a ela não tiveram acesso em idade própria.</w:t>
      </w:r>
    </w:p>
    <w:p w14:paraId="4FEF9018" w14:textId="77777777" w:rsidR="00BD5D62" w:rsidRPr="00BD5D62" w:rsidRDefault="00BD5D62" w:rsidP="000B3183">
      <w:pPr>
        <w:pStyle w:val="SemEspaamento"/>
        <w:jc w:val="both"/>
        <w:rPr>
          <w:rFonts w:ascii="Times New Roman" w:hAnsi="Times New Roman"/>
          <w:sz w:val="24"/>
          <w:szCs w:val="24"/>
        </w:rPr>
      </w:pPr>
    </w:p>
    <w:p w14:paraId="3477C987" w14:textId="77777777" w:rsidR="00BD5D62" w:rsidRPr="00BD5D62" w:rsidRDefault="00BD5D62" w:rsidP="000B3183">
      <w:pPr>
        <w:pStyle w:val="SemEspaamento"/>
        <w:jc w:val="both"/>
        <w:rPr>
          <w:rFonts w:ascii="Times New Roman" w:hAnsi="Times New Roman"/>
          <w:sz w:val="24"/>
          <w:szCs w:val="24"/>
        </w:rPr>
      </w:pPr>
      <w:r w:rsidRPr="00BD5D62">
        <w:rPr>
          <w:rFonts w:ascii="Times New Roman" w:hAnsi="Times New Roman"/>
          <w:sz w:val="24"/>
          <w:szCs w:val="24"/>
        </w:rPr>
        <w:t>Art. 4º O dever do Município com a educação escolar pública será efetivado mediante atuação prioritária na Educação Infantil e no Ensino Fundamental, através da garantia de:</w:t>
      </w:r>
    </w:p>
    <w:p w14:paraId="727B0D97" w14:textId="77777777" w:rsidR="00BD5D62" w:rsidRPr="00BD5D62" w:rsidRDefault="00BD5D62" w:rsidP="000B3183">
      <w:pPr>
        <w:pStyle w:val="SemEspaamento"/>
        <w:jc w:val="both"/>
        <w:rPr>
          <w:rFonts w:ascii="Times New Roman" w:hAnsi="Times New Roman"/>
          <w:sz w:val="24"/>
          <w:szCs w:val="24"/>
        </w:rPr>
      </w:pPr>
      <w:r w:rsidRPr="00BD5D62">
        <w:rPr>
          <w:rFonts w:ascii="Times New Roman" w:hAnsi="Times New Roman"/>
          <w:sz w:val="24"/>
          <w:szCs w:val="24"/>
        </w:rPr>
        <w:t xml:space="preserve">I - </w:t>
      </w:r>
      <w:proofErr w:type="gramStart"/>
      <w:r w:rsidRPr="00BD5D62">
        <w:rPr>
          <w:rFonts w:ascii="Times New Roman" w:hAnsi="Times New Roman"/>
          <w:sz w:val="24"/>
          <w:szCs w:val="24"/>
        </w:rPr>
        <w:t>universalização</w:t>
      </w:r>
      <w:proofErr w:type="gramEnd"/>
      <w:r w:rsidRPr="00BD5D62">
        <w:rPr>
          <w:rFonts w:ascii="Times New Roman" w:hAnsi="Times New Roman"/>
          <w:sz w:val="24"/>
          <w:szCs w:val="24"/>
        </w:rPr>
        <w:t xml:space="preserve"> da educação básica em regime de colaboração com a União, Estado e Município;</w:t>
      </w:r>
    </w:p>
    <w:p w14:paraId="75C559FB" w14:textId="77777777" w:rsidR="00BD5D62" w:rsidRPr="00BD5D62" w:rsidRDefault="00BD5D62" w:rsidP="000B3183">
      <w:pPr>
        <w:pStyle w:val="SemEspaamento"/>
        <w:jc w:val="both"/>
        <w:rPr>
          <w:rFonts w:ascii="Times New Roman" w:hAnsi="Times New Roman"/>
          <w:sz w:val="24"/>
          <w:szCs w:val="24"/>
        </w:rPr>
      </w:pPr>
      <w:r w:rsidRPr="00BD5D62">
        <w:rPr>
          <w:rFonts w:ascii="Times New Roman" w:hAnsi="Times New Roman"/>
          <w:sz w:val="24"/>
          <w:szCs w:val="24"/>
        </w:rPr>
        <w:t xml:space="preserve">II - </w:t>
      </w:r>
      <w:proofErr w:type="gramStart"/>
      <w:r w:rsidRPr="00BD5D62">
        <w:rPr>
          <w:rFonts w:ascii="Times New Roman" w:hAnsi="Times New Roman"/>
          <w:sz w:val="24"/>
          <w:szCs w:val="24"/>
        </w:rPr>
        <w:t>organização</w:t>
      </w:r>
      <w:proofErr w:type="gramEnd"/>
      <w:r w:rsidRPr="00BD5D62">
        <w:rPr>
          <w:rFonts w:ascii="Times New Roman" w:hAnsi="Times New Roman"/>
          <w:sz w:val="24"/>
          <w:szCs w:val="24"/>
        </w:rPr>
        <w:t>, manutenção e desenvolvimento dos órgãos em instituições oficiais do Sistema Municipal de Ensino, integrando-o às políticas e planos educacionais da União e dos Estados;</w:t>
      </w:r>
    </w:p>
    <w:p w14:paraId="2F19E367" w14:textId="77777777" w:rsidR="00BD5D62" w:rsidRPr="00BD5D62" w:rsidRDefault="00BD5D62" w:rsidP="000B3183">
      <w:pPr>
        <w:pStyle w:val="SemEspaamento"/>
        <w:jc w:val="both"/>
        <w:rPr>
          <w:rFonts w:ascii="Times New Roman" w:hAnsi="Times New Roman"/>
          <w:sz w:val="24"/>
          <w:szCs w:val="24"/>
        </w:rPr>
      </w:pPr>
      <w:r w:rsidRPr="00BD5D62">
        <w:rPr>
          <w:rFonts w:ascii="Times New Roman" w:hAnsi="Times New Roman"/>
          <w:sz w:val="24"/>
          <w:szCs w:val="24"/>
        </w:rPr>
        <w:t>III - atendimento gratuito em creches e pré-escolas às crianças de 0 (zero) a 6 (seis) anos de idade, nos termos da Constituição Federal;</w:t>
      </w:r>
    </w:p>
    <w:p w14:paraId="0F35AB95" w14:textId="77777777" w:rsidR="00BD5D62" w:rsidRPr="00BD5D62" w:rsidRDefault="00BD5D62" w:rsidP="000B3183">
      <w:pPr>
        <w:pStyle w:val="SemEspaamento"/>
        <w:jc w:val="both"/>
        <w:rPr>
          <w:rFonts w:ascii="Times New Roman" w:hAnsi="Times New Roman"/>
          <w:sz w:val="24"/>
          <w:szCs w:val="24"/>
        </w:rPr>
      </w:pPr>
      <w:r w:rsidRPr="00BD5D62">
        <w:rPr>
          <w:rFonts w:ascii="Times New Roman" w:hAnsi="Times New Roman"/>
          <w:sz w:val="24"/>
          <w:szCs w:val="24"/>
        </w:rPr>
        <w:t xml:space="preserve">IV - </w:t>
      </w:r>
      <w:proofErr w:type="gramStart"/>
      <w:r w:rsidRPr="00BD5D62">
        <w:rPr>
          <w:rFonts w:ascii="Times New Roman" w:hAnsi="Times New Roman"/>
          <w:sz w:val="24"/>
          <w:szCs w:val="24"/>
        </w:rPr>
        <w:t>oferta</w:t>
      </w:r>
      <w:proofErr w:type="gramEnd"/>
      <w:r w:rsidRPr="00BD5D62">
        <w:rPr>
          <w:rFonts w:ascii="Times New Roman" w:hAnsi="Times New Roman"/>
          <w:sz w:val="24"/>
          <w:szCs w:val="24"/>
        </w:rPr>
        <w:t xml:space="preserve"> do Ensino Fundamental obrigatório e gratuito;</w:t>
      </w:r>
    </w:p>
    <w:p w14:paraId="19041958" w14:textId="77777777" w:rsidR="00BD5D62" w:rsidRPr="00BD5D62" w:rsidRDefault="00BD5D62" w:rsidP="000B3183">
      <w:pPr>
        <w:pStyle w:val="SemEspaamento"/>
        <w:jc w:val="both"/>
        <w:rPr>
          <w:rFonts w:ascii="Times New Roman" w:hAnsi="Times New Roman"/>
          <w:sz w:val="24"/>
          <w:szCs w:val="24"/>
        </w:rPr>
      </w:pPr>
      <w:r w:rsidRPr="00BD5D62">
        <w:rPr>
          <w:rFonts w:ascii="Times New Roman" w:hAnsi="Times New Roman"/>
          <w:sz w:val="24"/>
          <w:szCs w:val="24"/>
        </w:rPr>
        <w:t xml:space="preserve">V - </w:t>
      </w:r>
      <w:proofErr w:type="gramStart"/>
      <w:r w:rsidRPr="00BD5D62">
        <w:rPr>
          <w:rFonts w:ascii="Times New Roman" w:hAnsi="Times New Roman"/>
          <w:sz w:val="24"/>
          <w:szCs w:val="24"/>
        </w:rPr>
        <w:t>oferta</w:t>
      </w:r>
      <w:proofErr w:type="gramEnd"/>
      <w:r w:rsidRPr="00BD5D62">
        <w:rPr>
          <w:rFonts w:ascii="Times New Roman" w:hAnsi="Times New Roman"/>
          <w:sz w:val="24"/>
          <w:szCs w:val="24"/>
        </w:rPr>
        <w:t xml:space="preserve"> de educação escolar regular para jovens e adultos com características e modalidades adequadas as suas necessidades e disponibilidades, garantindo-se aos que forem trabalhadores as condições de acesso e permanência na escola;</w:t>
      </w:r>
    </w:p>
    <w:p w14:paraId="4D4D10DF" w14:textId="77777777" w:rsidR="00BD5D62" w:rsidRPr="00BD5D62" w:rsidRDefault="00BD5D62" w:rsidP="000B3183">
      <w:pPr>
        <w:pStyle w:val="SemEspaamento"/>
        <w:jc w:val="both"/>
        <w:rPr>
          <w:rFonts w:ascii="Times New Roman" w:hAnsi="Times New Roman"/>
          <w:sz w:val="24"/>
          <w:szCs w:val="24"/>
        </w:rPr>
      </w:pPr>
      <w:r w:rsidRPr="00BD5D62">
        <w:rPr>
          <w:rFonts w:ascii="Times New Roman" w:hAnsi="Times New Roman"/>
          <w:sz w:val="24"/>
          <w:szCs w:val="24"/>
        </w:rPr>
        <w:t xml:space="preserve">VI - </w:t>
      </w:r>
      <w:proofErr w:type="gramStart"/>
      <w:r w:rsidRPr="00BD5D62">
        <w:rPr>
          <w:rFonts w:ascii="Times New Roman" w:hAnsi="Times New Roman"/>
          <w:sz w:val="24"/>
          <w:szCs w:val="24"/>
        </w:rPr>
        <w:t>atendimento</w:t>
      </w:r>
      <w:proofErr w:type="gramEnd"/>
      <w:r w:rsidRPr="00BD5D62">
        <w:rPr>
          <w:rFonts w:ascii="Times New Roman" w:hAnsi="Times New Roman"/>
          <w:sz w:val="24"/>
          <w:szCs w:val="24"/>
        </w:rPr>
        <w:t xml:space="preserve"> educacional especializado às pessoas com deficiência, preferencialmente na rede regular de ensino;</w:t>
      </w:r>
    </w:p>
    <w:p w14:paraId="208D14EE" w14:textId="77777777" w:rsidR="00BD5D62" w:rsidRPr="00BD5D62" w:rsidRDefault="00BD5D62" w:rsidP="000B3183">
      <w:pPr>
        <w:pStyle w:val="SemEspaamento"/>
        <w:jc w:val="both"/>
        <w:rPr>
          <w:rFonts w:ascii="Times New Roman" w:hAnsi="Times New Roman"/>
          <w:sz w:val="24"/>
          <w:szCs w:val="24"/>
        </w:rPr>
      </w:pPr>
      <w:r w:rsidRPr="00BD5D62">
        <w:rPr>
          <w:rFonts w:ascii="Times New Roman" w:hAnsi="Times New Roman"/>
          <w:sz w:val="24"/>
          <w:szCs w:val="24"/>
        </w:rPr>
        <w:t>VII - programas suplementares de material didático escolar, transporte, alimentação e assistência à saúde física e mental, nos níveis e modalidades da educação básica e sobretudo nas áreas de maior carência;</w:t>
      </w:r>
    </w:p>
    <w:p w14:paraId="5F68A0BC" w14:textId="77777777" w:rsidR="00BD5D62" w:rsidRPr="00BD5D62" w:rsidRDefault="00BD5D62" w:rsidP="000B3183">
      <w:pPr>
        <w:pStyle w:val="SemEspaamento"/>
        <w:jc w:val="both"/>
        <w:rPr>
          <w:rFonts w:ascii="Times New Roman" w:hAnsi="Times New Roman"/>
          <w:sz w:val="24"/>
          <w:szCs w:val="24"/>
        </w:rPr>
      </w:pPr>
      <w:r w:rsidRPr="00BD5D62">
        <w:rPr>
          <w:rFonts w:ascii="Times New Roman" w:hAnsi="Times New Roman"/>
          <w:sz w:val="24"/>
          <w:szCs w:val="24"/>
        </w:rPr>
        <w:t>VIII - padrões mínimos de qualidade de ensino, com a inclusão de recursos humanos qualificados, material didático escolar, transporte, assistência à saúde e alimentação para os que deles necessitarem;</w:t>
      </w:r>
    </w:p>
    <w:p w14:paraId="4BEB47EE" w14:textId="77777777" w:rsidR="00BD5D62" w:rsidRPr="00BD5D62" w:rsidRDefault="00BD5D62" w:rsidP="000B3183">
      <w:pPr>
        <w:pStyle w:val="SemEspaamento"/>
        <w:jc w:val="both"/>
        <w:rPr>
          <w:rFonts w:ascii="Times New Roman" w:hAnsi="Times New Roman"/>
          <w:sz w:val="24"/>
          <w:szCs w:val="24"/>
        </w:rPr>
      </w:pPr>
      <w:r w:rsidRPr="00BD5D62">
        <w:rPr>
          <w:rFonts w:ascii="Times New Roman" w:hAnsi="Times New Roman"/>
          <w:sz w:val="24"/>
          <w:szCs w:val="24"/>
        </w:rPr>
        <w:t xml:space="preserve">IX - </w:t>
      </w:r>
      <w:proofErr w:type="gramStart"/>
      <w:r w:rsidRPr="00BD5D62">
        <w:rPr>
          <w:rFonts w:ascii="Times New Roman" w:hAnsi="Times New Roman"/>
          <w:sz w:val="24"/>
          <w:szCs w:val="24"/>
        </w:rPr>
        <w:t>oferta</w:t>
      </w:r>
      <w:proofErr w:type="gramEnd"/>
      <w:r w:rsidRPr="00BD5D62">
        <w:rPr>
          <w:rFonts w:ascii="Times New Roman" w:hAnsi="Times New Roman"/>
          <w:sz w:val="24"/>
          <w:szCs w:val="24"/>
        </w:rPr>
        <w:t xml:space="preserve"> de formação continuada aos profissionais da educação em parceria com instituições de ensino públicas ou privadas.</w:t>
      </w:r>
    </w:p>
    <w:p w14:paraId="1C334410" w14:textId="77777777" w:rsidR="00BD5D62" w:rsidRPr="00BD5D62" w:rsidRDefault="00BD5D62" w:rsidP="000B3183">
      <w:pPr>
        <w:pStyle w:val="SemEspaamento"/>
        <w:jc w:val="both"/>
        <w:rPr>
          <w:rFonts w:ascii="Times New Roman" w:hAnsi="Times New Roman"/>
          <w:sz w:val="24"/>
          <w:szCs w:val="24"/>
        </w:rPr>
      </w:pPr>
      <w:r w:rsidRPr="00BD5D62">
        <w:rPr>
          <w:rFonts w:ascii="Times New Roman" w:hAnsi="Times New Roman"/>
          <w:sz w:val="24"/>
          <w:szCs w:val="24"/>
        </w:rPr>
        <w:t>Parágrafo único. A ampliação, na rede municipal de ensino, na Educação Infantil e no Ensino Fundamental, em regime de tempo integral, dar-se-á a critério da Secretaria Municipal de Educação e Esporte, com a aprovação do Conselho Municipal de Educação e a participação do Conselho Escolar, que analisará a viabilidade econômica do Município, em consonância com as leis educacionais vigentes.</w:t>
      </w:r>
    </w:p>
    <w:p w14:paraId="75C6E20A" w14:textId="77777777" w:rsidR="00BD5D62" w:rsidRPr="00BD5D62" w:rsidRDefault="00BD5D62" w:rsidP="000B3183">
      <w:pPr>
        <w:pStyle w:val="SemEspaamento"/>
        <w:jc w:val="both"/>
        <w:rPr>
          <w:rFonts w:ascii="Times New Roman" w:hAnsi="Times New Roman"/>
          <w:sz w:val="24"/>
          <w:szCs w:val="24"/>
        </w:rPr>
      </w:pPr>
    </w:p>
    <w:p w14:paraId="69DA9DBB" w14:textId="77777777" w:rsidR="00BD5D62" w:rsidRPr="00BD5D62" w:rsidRDefault="00BD5D62" w:rsidP="000B3183">
      <w:pPr>
        <w:pStyle w:val="SemEspaamento"/>
        <w:jc w:val="both"/>
        <w:rPr>
          <w:rFonts w:ascii="Times New Roman" w:hAnsi="Times New Roman"/>
          <w:sz w:val="24"/>
          <w:szCs w:val="24"/>
        </w:rPr>
      </w:pPr>
      <w:r w:rsidRPr="00BD5D62">
        <w:rPr>
          <w:rFonts w:ascii="Times New Roman" w:hAnsi="Times New Roman"/>
          <w:sz w:val="24"/>
          <w:szCs w:val="24"/>
        </w:rPr>
        <w:t>Art. 5º O Ensino Obrigatório é gratuito na condição de direito público, pode ser exigido do Poder Público, por cidadão, grupo de cidadãos, associação comunitária, organização sindical, entidade de classe ou outra legalmente constituída, bem como o Ministério Público.</w:t>
      </w:r>
    </w:p>
    <w:p w14:paraId="02E1F1C5" w14:textId="77777777" w:rsidR="00BD5D62" w:rsidRPr="00BD5D62" w:rsidRDefault="00BD5D62" w:rsidP="000B3183">
      <w:pPr>
        <w:pStyle w:val="SemEspaamento"/>
        <w:jc w:val="both"/>
        <w:rPr>
          <w:rFonts w:ascii="Times New Roman" w:hAnsi="Times New Roman"/>
          <w:sz w:val="24"/>
          <w:szCs w:val="24"/>
        </w:rPr>
      </w:pPr>
      <w:r w:rsidRPr="00BD5D62">
        <w:rPr>
          <w:rFonts w:ascii="Times New Roman" w:hAnsi="Times New Roman"/>
          <w:sz w:val="24"/>
          <w:szCs w:val="24"/>
        </w:rPr>
        <w:t>§ 1º Compete ao Município, em regime de colaboração com o Estado e com assistência da União:</w:t>
      </w:r>
    </w:p>
    <w:p w14:paraId="3104B615" w14:textId="77777777" w:rsidR="00BD5D62" w:rsidRPr="00BD5D62" w:rsidRDefault="00BD5D62" w:rsidP="000B3183">
      <w:pPr>
        <w:pStyle w:val="SemEspaamento"/>
        <w:jc w:val="both"/>
        <w:rPr>
          <w:rFonts w:ascii="Times New Roman" w:hAnsi="Times New Roman"/>
          <w:sz w:val="24"/>
          <w:szCs w:val="24"/>
        </w:rPr>
      </w:pPr>
      <w:r w:rsidRPr="00BD5D62">
        <w:rPr>
          <w:rFonts w:ascii="Times New Roman" w:hAnsi="Times New Roman"/>
          <w:sz w:val="24"/>
          <w:szCs w:val="24"/>
        </w:rPr>
        <w:t xml:space="preserve">I - </w:t>
      </w:r>
      <w:proofErr w:type="gramStart"/>
      <w:r w:rsidRPr="00BD5D62">
        <w:rPr>
          <w:rFonts w:ascii="Times New Roman" w:hAnsi="Times New Roman"/>
          <w:sz w:val="24"/>
          <w:szCs w:val="24"/>
        </w:rPr>
        <w:t>recensear</w:t>
      </w:r>
      <w:proofErr w:type="gramEnd"/>
      <w:r w:rsidRPr="00BD5D62">
        <w:rPr>
          <w:rFonts w:ascii="Times New Roman" w:hAnsi="Times New Roman"/>
          <w:sz w:val="24"/>
          <w:szCs w:val="24"/>
        </w:rPr>
        <w:t xml:space="preserve"> anualmente a população em idade escolar para a Educação Básica, bem como jovens e adultos que a ele não tiveram acesso, promovendo a chamada e zelando pela frequência à escola;</w:t>
      </w:r>
    </w:p>
    <w:p w14:paraId="1CCA2138" w14:textId="1D02D025" w:rsidR="00BD5D62" w:rsidRPr="00BD5D62" w:rsidRDefault="00BD5D62" w:rsidP="000B3183">
      <w:pPr>
        <w:pStyle w:val="SemEspaamento"/>
        <w:jc w:val="both"/>
        <w:rPr>
          <w:rFonts w:ascii="Times New Roman" w:hAnsi="Times New Roman"/>
          <w:sz w:val="24"/>
          <w:szCs w:val="24"/>
        </w:rPr>
      </w:pPr>
      <w:r w:rsidRPr="00BD5D62">
        <w:rPr>
          <w:rFonts w:ascii="Times New Roman" w:hAnsi="Times New Roman"/>
          <w:sz w:val="24"/>
          <w:szCs w:val="24"/>
        </w:rPr>
        <w:t xml:space="preserve">II - </w:t>
      </w:r>
      <w:proofErr w:type="gramStart"/>
      <w:r w:rsidRPr="00BD5D62">
        <w:rPr>
          <w:rFonts w:ascii="Times New Roman" w:hAnsi="Times New Roman"/>
          <w:sz w:val="24"/>
          <w:szCs w:val="24"/>
        </w:rPr>
        <w:t>estabelecer</w:t>
      </w:r>
      <w:proofErr w:type="gramEnd"/>
      <w:r w:rsidRPr="00BD5D62">
        <w:rPr>
          <w:rFonts w:ascii="Times New Roman" w:hAnsi="Times New Roman"/>
          <w:sz w:val="24"/>
          <w:szCs w:val="24"/>
        </w:rPr>
        <w:t xml:space="preserve"> as prioridades de atendimento no Plano Municipal de Educação;</w:t>
      </w:r>
    </w:p>
    <w:p w14:paraId="116926CE" w14:textId="77777777" w:rsidR="00BD5D62" w:rsidRPr="00BD5D62" w:rsidRDefault="00BD5D62" w:rsidP="000B3183">
      <w:pPr>
        <w:pStyle w:val="SemEspaamento"/>
        <w:jc w:val="both"/>
        <w:rPr>
          <w:rFonts w:ascii="Times New Roman" w:hAnsi="Times New Roman"/>
          <w:sz w:val="24"/>
          <w:szCs w:val="24"/>
        </w:rPr>
      </w:pPr>
      <w:r w:rsidRPr="00BD5D62">
        <w:rPr>
          <w:rFonts w:ascii="Times New Roman" w:hAnsi="Times New Roman"/>
          <w:sz w:val="24"/>
          <w:szCs w:val="24"/>
        </w:rPr>
        <w:t>III - assegurar em primeiro lugar o acesso ao Ensino Obrigatório, contemplando em seguida os demais níveis e modalidades de ensino, conforme as prioridades estabelecidas legalmente pela Lei de Diretrizes e Bases e pela Constituição Federal;</w:t>
      </w:r>
    </w:p>
    <w:p w14:paraId="1748CED4" w14:textId="40FE800B" w:rsidR="00BD5D62" w:rsidRPr="00BD5D62" w:rsidRDefault="00BD5D62" w:rsidP="00DC6361">
      <w:pPr>
        <w:pStyle w:val="SemEspaamento"/>
        <w:jc w:val="both"/>
        <w:rPr>
          <w:rFonts w:ascii="Times New Roman" w:hAnsi="Times New Roman"/>
          <w:sz w:val="24"/>
          <w:szCs w:val="24"/>
        </w:rPr>
      </w:pPr>
      <w:r w:rsidRPr="00BD5D62">
        <w:rPr>
          <w:rFonts w:ascii="Times New Roman" w:hAnsi="Times New Roman"/>
          <w:sz w:val="24"/>
          <w:szCs w:val="24"/>
        </w:rPr>
        <w:t xml:space="preserve">IV - </w:t>
      </w:r>
      <w:proofErr w:type="gramStart"/>
      <w:r w:rsidRPr="00BD5D62">
        <w:rPr>
          <w:rFonts w:ascii="Times New Roman" w:hAnsi="Times New Roman"/>
          <w:sz w:val="24"/>
          <w:szCs w:val="24"/>
        </w:rPr>
        <w:t>zelar</w:t>
      </w:r>
      <w:proofErr w:type="gramEnd"/>
      <w:r w:rsidRPr="00BD5D62">
        <w:rPr>
          <w:rFonts w:ascii="Times New Roman" w:hAnsi="Times New Roman"/>
          <w:sz w:val="24"/>
          <w:szCs w:val="24"/>
        </w:rPr>
        <w:t xml:space="preserve"> junto aos pais e responsáveis pela frequência à escola;</w:t>
      </w:r>
      <w:r w:rsidR="00DC6361">
        <w:rPr>
          <w:rFonts w:ascii="Times New Roman" w:hAnsi="Times New Roman"/>
          <w:sz w:val="24"/>
          <w:szCs w:val="24"/>
        </w:rPr>
        <w:t xml:space="preserve">    </w:t>
      </w:r>
    </w:p>
    <w:p w14:paraId="5F334A5E"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lastRenderedPageBreak/>
        <w:t>Art. 9º O Município definirá com o Estado formas de colaboração para assegurar a universalização do Ensino Fundamental obrigatório.</w:t>
      </w:r>
    </w:p>
    <w:p w14:paraId="4DB8F08F"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1º A colaboração de que trata este artigo deve garantir a distribuição proporcional das responsabilidades, de acordo com a população a ser atendida e os recursos financeiros disponíveis a cada esfera.</w:t>
      </w:r>
    </w:p>
    <w:p w14:paraId="4AF173D1" w14:textId="0FF7CE65"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2º O Fórum Permanente de Educação poderá ser chamado, por iniciativa do Município, para implementar, acompanhar e avaliar.</w:t>
      </w:r>
    </w:p>
    <w:p w14:paraId="2BF4F8E9" w14:textId="77777777" w:rsidR="00BD5D62" w:rsidRPr="00BD5D62" w:rsidRDefault="00BD5D62" w:rsidP="000B3183">
      <w:pPr>
        <w:pStyle w:val="SemEspaamento"/>
        <w:jc w:val="center"/>
        <w:rPr>
          <w:rFonts w:ascii="Times New Roman" w:hAnsi="Times New Roman"/>
          <w:sz w:val="24"/>
          <w:szCs w:val="24"/>
        </w:rPr>
      </w:pPr>
    </w:p>
    <w:p w14:paraId="6FFDD045"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Art. 10. O Município poderá atuar em colaboração com o Estado por meio do planejamento, execução e avaliação integrados às seguintes ações:</w:t>
      </w:r>
    </w:p>
    <w:p w14:paraId="772BC7CC"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I - </w:t>
      </w:r>
      <w:proofErr w:type="gramStart"/>
      <w:r w:rsidRPr="00BD5D62">
        <w:rPr>
          <w:rFonts w:ascii="Times New Roman" w:hAnsi="Times New Roman"/>
          <w:sz w:val="24"/>
          <w:szCs w:val="24"/>
        </w:rPr>
        <w:t>formulação</w:t>
      </w:r>
      <w:proofErr w:type="gramEnd"/>
      <w:r w:rsidRPr="00BD5D62">
        <w:rPr>
          <w:rFonts w:ascii="Times New Roman" w:hAnsi="Times New Roman"/>
          <w:sz w:val="24"/>
          <w:szCs w:val="24"/>
        </w:rPr>
        <w:t xml:space="preserve"> de políticas e planos educacionais e distribuição das matrículas no Ensino Fundamental;</w:t>
      </w:r>
    </w:p>
    <w:p w14:paraId="659CCA21"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II- </w:t>
      </w:r>
      <w:proofErr w:type="gramStart"/>
      <w:r w:rsidRPr="00BD5D62">
        <w:rPr>
          <w:rFonts w:ascii="Times New Roman" w:hAnsi="Times New Roman"/>
          <w:sz w:val="24"/>
          <w:szCs w:val="24"/>
        </w:rPr>
        <w:t>recenseamento</w:t>
      </w:r>
      <w:proofErr w:type="gramEnd"/>
      <w:r w:rsidRPr="00BD5D62">
        <w:rPr>
          <w:rFonts w:ascii="Times New Roman" w:hAnsi="Times New Roman"/>
          <w:sz w:val="24"/>
          <w:szCs w:val="24"/>
        </w:rPr>
        <w:t xml:space="preserve"> e chamada pública da população para a Educação Básica e controle da frequência dos alunos;</w:t>
      </w:r>
    </w:p>
    <w:p w14:paraId="4B0338EB"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III - definição de padrões mínimos de qualidade do ensino, avaliação institucional, organização da educação básica, proposta de padrão referencial de currículo e elaboração do calendário escolar;</w:t>
      </w:r>
    </w:p>
    <w:p w14:paraId="55AB5C8C"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IV - </w:t>
      </w:r>
      <w:proofErr w:type="gramStart"/>
      <w:r w:rsidRPr="00BD5D62">
        <w:rPr>
          <w:rFonts w:ascii="Times New Roman" w:hAnsi="Times New Roman"/>
          <w:sz w:val="24"/>
          <w:szCs w:val="24"/>
        </w:rPr>
        <w:t>valorização e formação</w:t>
      </w:r>
      <w:proofErr w:type="gramEnd"/>
      <w:r w:rsidRPr="00BD5D62">
        <w:rPr>
          <w:rFonts w:ascii="Times New Roman" w:hAnsi="Times New Roman"/>
          <w:sz w:val="24"/>
          <w:szCs w:val="24"/>
        </w:rPr>
        <w:t xml:space="preserve"> dos recursos humanos da educação;</w:t>
      </w:r>
    </w:p>
    <w:p w14:paraId="2A0A4426"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V - </w:t>
      </w:r>
      <w:proofErr w:type="gramStart"/>
      <w:r w:rsidRPr="00BD5D62">
        <w:rPr>
          <w:rFonts w:ascii="Times New Roman" w:hAnsi="Times New Roman"/>
          <w:sz w:val="24"/>
          <w:szCs w:val="24"/>
        </w:rPr>
        <w:t>expansão e utilização</w:t>
      </w:r>
      <w:proofErr w:type="gramEnd"/>
      <w:r w:rsidRPr="00BD5D62">
        <w:rPr>
          <w:rFonts w:ascii="Times New Roman" w:hAnsi="Times New Roman"/>
          <w:sz w:val="24"/>
          <w:szCs w:val="24"/>
        </w:rPr>
        <w:t xml:space="preserve"> da rede escolar de educação básica;</w:t>
      </w:r>
    </w:p>
    <w:p w14:paraId="66E51EC0"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VI - </w:t>
      </w:r>
      <w:proofErr w:type="gramStart"/>
      <w:r w:rsidRPr="00BD5D62">
        <w:rPr>
          <w:rFonts w:ascii="Times New Roman" w:hAnsi="Times New Roman"/>
          <w:sz w:val="24"/>
          <w:szCs w:val="24"/>
        </w:rPr>
        <w:t>programa</w:t>
      </w:r>
      <w:proofErr w:type="gramEnd"/>
      <w:r w:rsidRPr="00BD5D62">
        <w:rPr>
          <w:rFonts w:ascii="Times New Roman" w:hAnsi="Times New Roman"/>
          <w:sz w:val="24"/>
          <w:szCs w:val="24"/>
        </w:rPr>
        <w:t xml:space="preserve"> didático-escolar, transporte e alimentação.</w:t>
      </w:r>
    </w:p>
    <w:p w14:paraId="7ED98762" w14:textId="77777777" w:rsidR="00BD5D62" w:rsidRPr="00BD5D62" w:rsidRDefault="00BD5D62" w:rsidP="000B3183">
      <w:pPr>
        <w:pStyle w:val="SemEspaamento"/>
        <w:jc w:val="center"/>
        <w:rPr>
          <w:rFonts w:ascii="Times New Roman" w:hAnsi="Times New Roman"/>
          <w:sz w:val="24"/>
          <w:szCs w:val="24"/>
        </w:rPr>
      </w:pPr>
    </w:p>
    <w:p w14:paraId="7A2BC06C"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Art. 11. O Sistema Municipal de Ensino atuará prioritariamente em articulação com o Sistema Estadual na elaboração de normas complementares, com vistas à unidade normativa, respeitadas as peculiaridades das redes de ensino dos respectivos sistemas.</w:t>
      </w:r>
    </w:p>
    <w:p w14:paraId="7B81D8F4" w14:textId="77777777" w:rsidR="00BD5D62" w:rsidRPr="00BD5D62" w:rsidRDefault="00BD5D62" w:rsidP="000B3183">
      <w:pPr>
        <w:pStyle w:val="SemEspaamento"/>
        <w:jc w:val="center"/>
        <w:rPr>
          <w:rFonts w:ascii="Times New Roman" w:hAnsi="Times New Roman"/>
          <w:sz w:val="24"/>
          <w:szCs w:val="24"/>
        </w:rPr>
      </w:pPr>
    </w:p>
    <w:p w14:paraId="3F6D143B"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Art. 12. O Poder Público estabelecerá colaboração com outros municípios, inclusive por meio de consórcio, visando a qualificar a educação pública de sua responsabilidade.</w:t>
      </w:r>
    </w:p>
    <w:p w14:paraId="56AE048F" w14:textId="77777777" w:rsidR="00BD5D62" w:rsidRPr="00BD5D62" w:rsidRDefault="00BD5D62" w:rsidP="000B3183">
      <w:pPr>
        <w:pStyle w:val="SemEspaamento"/>
        <w:jc w:val="center"/>
        <w:rPr>
          <w:rFonts w:ascii="Times New Roman" w:hAnsi="Times New Roman"/>
          <w:sz w:val="24"/>
          <w:szCs w:val="24"/>
        </w:rPr>
      </w:pPr>
    </w:p>
    <w:p w14:paraId="6CF1B5B7" w14:textId="77777777" w:rsidR="00BD5D62" w:rsidRPr="00BD5D62" w:rsidRDefault="00BD5D62" w:rsidP="00B84F87">
      <w:pPr>
        <w:pStyle w:val="SemEspaamento"/>
        <w:ind w:left="3540"/>
        <w:jc w:val="both"/>
        <w:rPr>
          <w:rFonts w:ascii="Times New Roman" w:hAnsi="Times New Roman"/>
          <w:sz w:val="24"/>
          <w:szCs w:val="24"/>
        </w:rPr>
      </w:pPr>
      <w:r w:rsidRPr="00BD5D62">
        <w:rPr>
          <w:rFonts w:ascii="Times New Roman" w:hAnsi="Times New Roman"/>
          <w:sz w:val="24"/>
          <w:szCs w:val="24"/>
        </w:rPr>
        <w:t>TÍTULO V</w:t>
      </w:r>
    </w:p>
    <w:p w14:paraId="0FD53089" w14:textId="77777777" w:rsidR="00BD5D62" w:rsidRPr="00BD5D62" w:rsidRDefault="00BD5D62" w:rsidP="00B84F87">
      <w:pPr>
        <w:pStyle w:val="SemEspaamento"/>
        <w:ind w:left="1416" w:firstLine="708"/>
        <w:jc w:val="both"/>
        <w:rPr>
          <w:rFonts w:ascii="Times New Roman" w:hAnsi="Times New Roman"/>
          <w:sz w:val="24"/>
          <w:szCs w:val="24"/>
        </w:rPr>
      </w:pPr>
      <w:r w:rsidRPr="00BD5D62">
        <w:rPr>
          <w:rFonts w:ascii="Times New Roman" w:hAnsi="Times New Roman"/>
          <w:sz w:val="24"/>
          <w:szCs w:val="24"/>
        </w:rPr>
        <w:t>DO SISTEMA MUNICIPAL DE ENSINO</w:t>
      </w:r>
    </w:p>
    <w:p w14:paraId="05F735FF" w14:textId="77777777" w:rsidR="00BD5D62" w:rsidRPr="00BD5D62" w:rsidRDefault="00BD5D62" w:rsidP="00B84F87">
      <w:pPr>
        <w:pStyle w:val="SemEspaamento"/>
        <w:ind w:left="3540"/>
        <w:jc w:val="both"/>
        <w:rPr>
          <w:rFonts w:ascii="Times New Roman" w:hAnsi="Times New Roman"/>
          <w:sz w:val="24"/>
          <w:szCs w:val="24"/>
        </w:rPr>
      </w:pPr>
      <w:r w:rsidRPr="00BD5D62">
        <w:rPr>
          <w:rFonts w:ascii="Times New Roman" w:hAnsi="Times New Roman"/>
          <w:sz w:val="24"/>
          <w:szCs w:val="24"/>
        </w:rPr>
        <w:t>SEÇÃO I</w:t>
      </w:r>
    </w:p>
    <w:p w14:paraId="77DF299D" w14:textId="77777777" w:rsidR="00BD5D62" w:rsidRPr="00BD5D62" w:rsidRDefault="00BD5D62" w:rsidP="00B84F87">
      <w:pPr>
        <w:pStyle w:val="SemEspaamento"/>
        <w:ind w:left="708" w:firstLine="708"/>
        <w:jc w:val="both"/>
        <w:rPr>
          <w:rFonts w:ascii="Times New Roman" w:hAnsi="Times New Roman"/>
          <w:sz w:val="24"/>
          <w:szCs w:val="24"/>
        </w:rPr>
      </w:pPr>
      <w:r w:rsidRPr="00BD5D62">
        <w:rPr>
          <w:rFonts w:ascii="Times New Roman" w:hAnsi="Times New Roman"/>
          <w:sz w:val="24"/>
          <w:szCs w:val="24"/>
        </w:rPr>
        <w:t>DA ORGANIZAÇÃO DA EDUCAÇÃO MUNICIPAL</w:t>
      </w:r>
    </w:p>
    <w:p w14:paraId="474C574A" w14:textId="77777777" w:rsidR="00BD5D62" w:rsidRPr="00BD5D62" w:rsidRDefault="00BD5D62" w:rsidP="000B3183">
      <w:pPr>
        <w:pStyle w:val="SemEspaamento"/>
        <w:jc w:val="center"/>
        <w:rPr>
          <w:rFonts w:ascii="Times New Roman" w:hAnsi="Times New Roman"/>
          <w:sz w:val="24"/>
          <w:szCs w:val="24"/>
        </w:rPr>
      </w:pPr>
    </w:p>
    <w:p w14:paraId="56BD9802"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Art. 13. A organização da educação municipal orientar-se-á pelos seguintes princípios:</w:t>
      </w:r>
    </w:p>
    <w:p w14:paraId="427D74AB"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I - </w:t>
      </w:r>
      <w:proofErr w:type="gramStart"/>
      <w:r w:rsidRPr="00BD5D62">
        <w:rPr>
          <w:rFonts w:ascii="Times New Roman" w:hAnsi="Times New Roman"/>
          <w:sz w:val="24"/>
          <w:szCs w:val="24"/>
        </w:rPr>
        <w:t>garantia</w:t>
      </w:r>
      <w:proofErr w:type="gramEnd"/>
      <w:r w:rsidRPr="00BD5D62">
        <w:rPr>
          <w:rFonts w:ascii="Times New Roman" w:hAnsi="Times New Roman"/>
          <w:sz w:val="24"/>
          <w:szCs w:val="24"/>
        </w:rPr>
        <w:t xml:space="preserve"> de padrão de qualidade, através da competência e da valorização dos profissionais da educação, garantindo-lhes condições de trabalho;</w:t>
      </w:r>
    </w:p>
    <w:p w14:paraId="61F1AC32"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II - </w:t>
      </w:r>
      <w:proofErr w:type="gramStart"/>
      <w:r w:rsidRPr="00BD5D62">
        <w:rPr>
          <w:rFonts w:ascii="Times New Roman" w:hAnsi="Times New Roman"/>
          <w:sz w:val="24"/>
          <w:szCs w:val="24"/>
        </w:rPr>
        <w:t>universalização</w:t>
      </w:r>
      <w:proofErr w:type="gramEnd"/>
      <w:r w:rsidRPr="00BD5D62">
        <w:rPr>
          <w:rFonts w:ascii="Times New Roman" w:hAnsi="Times New Roman"/>
          <w:sz w:val="24"/>
          <w:szCs w:val="24"/>
        </w:rPr>
        <w:t xml:space="preserve"> da educação;</w:t>
      </w:r>
    </w:p>
    <w:p w14:paraId="0F67DF78"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III - coordenação, planejamento, administração e participação da política educacional;</w:t>
      </w:r>
    </w:p>
    <w:p w14:paraId="1EF4C840"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IV - </w:t>
      </w:r>
      <w:proofErr w:type="gramStart"/>
      <w:r w:rsidRPr="00BD5D62">
        <w:rPr>
          <w:rFonts w:ascii="Times New Roman" w:hAnsi="Times New Roman"/>
          <w:sz w:val="24"/>
          <w:szCs w:val="24"/>
        </w:rPr>
        <w:t>participação</w:t>
      </w:r>
      <w:proofErr w:type="gramEnd"/>
      <w:r w:rsidRPr="00BD5D62">
        <w:rPr>
          <w:rFonts w:ascii="Times New Roman" w:hAnsi="Times New Roman"/>
          <w:sz w:val="24"/>
          <w:szCs w:val="24"/>
        </w:rPr>
        <w:t xml:space="preserve"> da sociedade, dos agentes da educação e dos seus destinatários;</w:t>
      </w:r>
    </w:p>
    <w:p w14:paraId="2FB307EF"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V - </w:t>
      </w:r>
      <w:proofErr w:type="gramStart"/>
      <w:r w:rsidRPr="00BD5D62">
        <w:rPr>
          <w:rFonts w:ascii="Times New Roman" w:hAnsi="Times New Roman"/>
          <w:sz w:val="24"/>
          <w:szCs w:val="24"/>
        </w:rPr>
        <w:t>simplificação</w:t>
      </w:r>
      <w:proofErr w:type="gramEnd"/>
      <w:r w:rsidRPr="00BD5D62">
        <w:rPr>
          <w:rFonts w:ascii="Times New Roman" w:hAnsi="Times New Roman"/>
          <w:sz w:val="24"/>
          <w:szCs w:val="24"/>
        </w:rPr>
        <w:t xml:space="preserve"> das estruturas burocráticas, descentralização dos processos de decisão e de execução e fortalecimento das unidades escolares;</w:t>
      </w:r>
    </w:p>
    <w:p w14:paraId="024416A6"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VI - </w:t>
      </w:r>
      <w:proofErr w:type="gramStart"/>
      <w:r w:rsidRPr="00BD5D62">
        <w:rPr>
          <w:rFonts w:ascii="Times New Roman" w:hAnsi="Times New Roman"/>
          <w:sz w:val="24"/>
          <w:szCs w:val="24"/>
        </w:rPr>
        <w:t>integração</w:t>
      </w:r>
      <w:proofErr w:type="gramEnd"/>
      <w:r w:rsidRPr="00BD5D62">
        <w:rPr>
          <w:rFonts w:ascii="Times New Roman" w:hAnsi="Times New Roman"/>
          <w:sz w:val="24"/>
          <w:szCs w:val="24"/>
        </w:rPr>
        <w:t xml:space="preserve"> entre a educação escolarizada formal e as ações educativas produzidas fora do sistema de ensino;</w:t>
      </w:r>
    </w:p>
    <w:p w14:paraId="092581F9"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VII - flexibilização para o reconhecimento da experiência extraescolar.</w:t>
      </w:r>
    </w:p>
    <w:p w14:paraId="7EF7F29D" w14:textId="77777777" w:rsidR="00BD5D62" w:rsidRPr="00BD5D62" w:rsidRDefault="00BD5D62" w:rsidP="000B3183">
      <w:pPr>
        <w:pStyle w:val="SemEspaamento"/>
        <w:jc w:val="center"/>
        <w:rPr>
          <w:rFonts w:ascii="Times New Roman" w:hAnsi="Times New Roman"/>
          <w:sz w:val="24"/>
          <w:szCs w:val="24"/>
        </w:rPr>
      </w:pPr>
    </w:p>
    <w:p w14:paraId="09237AF9" w14:textId="77777777" w:rsidR="00BD5D62" w:rsidRPr="00BD5D62" w:rsidRDefault="00BD5D62" w:rsidP="00B84F87">
      <w:pPr>
        <w:pStyle w:val="SemEspaamento"/>
        <w:ind w:left="2832" w:firstLine="708"/>
        <w:jc w:val="both"/>
        <w:rPr>
          <w:rFonts w:ascii="Times New Roman" w:hAnsi="Times New Roman"/>
          <w:sz w:val="24"/>
          <w:szCs w:val="24"/>
        </w:rPr>
      </w:pPr>
      <w:r w:rsidRPr="00BD5D62">
        <w:rPr>
          <w:rFonts w:ascii="Times New Roman" w:hAnsi="Times New Roman"/>
          <w:sz w:val="24"/>
          <w:szCs w:val="24"/>
        </w:rPr>
        <w:t>SEÇÃO II</w:t>
      </w:r>
    </w:p>
    <w:p w14:paraId="31315615" w14:textId="77777777" w:rsidR="00BD5D62" w:rsidRPr="00BD5D62" w:rsidRDefault="00BD5D62" w:rsidP="00B84F87">
      <w:pPr>
        <w:pStyle w:val="SemEspaamento"/>
        <w:ind w:left="708" w:firstLine="708"/>
        <w:jc w:val="both"/>
        <w:rPr>
          <w:rFonts w:ascii="Times New Roman" w:hAnsi="Times New Roman"/>
          <w:sz w:val="24"/>
          <w:szCs w:val="24"/>
        </w:rPr>
      </w:pPr>
      <w:r w:rsidRPr="00BD5D62">
        <w:rPr>
          <w:rFonts w:ascii="Times New Roman" w:hAnsi="Times New Roman"/>
          <w:sz w:val="24"/>
          <w:szCs w:val="24"/>
        </w:rPr>
        <w:t>DA COMPOSIÇÃO DO SISTEMA MUNICIPAL DE ENSINO</w:t>
      </w:r>
    </w:p>
    <w:p w14:paraId="4CC0433D" w14:textId="77777777" w:rsidR="00BD5D62" w:rsidRPr="00BD5D62" w:rsidRDefault="00BD5D62" w:rsidP="00B84F87">
      <w:pPr>
        <w:pStyle w:val="SemEspaamento"/>
        <w:jc w:val="both"/>
        <w:rPr>
          <w:rFonts w:ascii="Times New Roman" w:hAnsi="Times New Roman"/>
          <w:sz w:val="24"/>
          <w:szCs w:val="24"/>
        </w:rPr>
      </w:pPr>
    </w:p>
    <w:p w14:paraId="06E04C50"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Art. 14. O Sistema Municipal de Ensino compreende:</w:t>
      </w:r>
    </w:p>
    <w:p w14:paraId="65DC41AC"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I - </w:t>
      </w:r>
      <w:proofErr w:type="gramStart"/>
      <w:r w:rsidRPr="00BD5D62">
        <w:rPr>
          <w:rFonts w:ascii="Times New Roman" w:hAnsi="Times New Roman"/>
          <w:sz w:val="24"/>
          <w:szCs w:val="24"/>
        </w:rPr>
        <w:t>as</w:t>
      </w:r>
      <w:proofErr w:type="gramEnd"/>
      <w:r w:rsidRPr="00BD5D62">
        <w:rPr>
          <w:rFonts w:ascii="Times New Roman" w:hAnsi="Times New Roman"/>
          <w:sz w:val="24"/>
          <w:szCs w:val="24"/>
        </w:rPr>
        <w:t xml:space="preserve"> instituições de Educação Infantil e de Ensino Fundamental mantidas pelo Poder Público;</w:t>
      </w:r>
    </w:p>
    <w:p w14:paraId="4DD04E8E"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lastRenderedPageBreak/>
        <w:t xml:space="preserve">II - </w:t>
      </w:r>
      <w:proofErr w:type="gramStart"/>
      <w:r w:rsidRPr="00BD5D62">
        <w:rPr>
          <w:rFonts w:ascii="Times New Roman" w:hAnsi="Times New Roman"/>
          <w:sz w:val="24"/>
          <w:szCs w:val="24"/>
        </w:rPr>
        <w:t>as</w:t>
      </w:r>
      <w:proofErr w:type="gramEnd"/>
      <w:r w:rsidRPr="00BD5D62">
        <w:rPr>
          <w:rFonts w:ascii="Times New Roman" w:hAnsi="Times New Roman"/>
          <w:sz w:val="24"/>
          <w:szCs w:val="24"/>
        </w:rPr>
        <w:t xml:space="preserve"> instituições de Educação Infantil e Ensino Fundamental criadas e mantidas pela iniciativa privada;</w:t>
      </w:r>
    </w:p>
    <w:p w14:paraId="4B628D14"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III - o Conselho Municipal de Educação, como órgão normativo, consultivo, fiscalizador e deliberativo;</w:t>
      </w:r>
    </w:p>
    <w:p w14:paraId="1ECB1CE6"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IV – Fórum Permanente de Educação;</w:t>
      </w:r>
    </w:p>
    <w:p w14:paraId="712054DB"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V- Conselhos Escolares;</w:t>
      </w:r>
    </w:p>
    <w:p w14:paraId="00644355"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VI - </w:t>
      </w:r>
      <w:proofErr w:type="gramStart"/>
      <w:r w:rsidRPr="00BD5D62">
        <w:rPr>
          <w:rFonts w:ascii="Times New Roman" w:hAnsi="Times New Roman"/>
          <w:sz w:val="24"/>
          <w:szCs w:val="24"/>
        </w:rPr>
        <w:t>o</w:t>
      </w:r>
      <w:proofErr w:type="gramEnd"/>
      <w:r w:rsidRPr="00BD5D62">
        <w:rPr>
          <w:rFonts w:ascii="Times New Roman" w:hAnsi="Times New Roman"/>
          <w:sz w:val="24"/>
          <w:szCs w:val="24"/>
        </w:rPr>
        <w:t xml:space="preserve"> Conselho de Alimentação Escolar (CAE);</w:t>
      </w:r>
    </w:p>
    <w:p w14:paraId="2177CB67"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VII - o Conselho Municipal do Programa Nacional de Apoio ao Transporte Escolar (PNATE);</w:t>
      </w:r>
    </w:p>
    <w:p w14:paraId="0BC2F8C0"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VIII - o Conselho de Acompanhamento e Controle Social do Fundo de Manutenção e Desenvolvimento da Educação Básica e de Valorização dos profissionais da Educação Básica (CACS - FUNDEB), como órgão controlador do Fundo;</w:t>
      </w:r>
    </w:p>
    <w:p w14:paraId="51CDA6CE"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IX - </w:t>
      </w:r>
      <w:proofErr w:type="gramStart"/>
      <w:r w:rsidRPr="00BD5D62">
        <w:rPr>
          <w:rFonts w:ascii="Times New Roman" w:hAnsi="Times New Roman"/>
          <w:sz w:val="24"/>
          <w:szCs w:val="24"/>
        </w:rPr>
        <w:t>a</w:t>
      </w:r>
      <w:proofErr w:type="gramEnd"/>
      <w:r w:rsidRPr="00BD5D62">
        <w:rPr>
          <w:rFonts w:ascii="Times New Roman" w:hAnsi="Times New Roman"/>
          <w:sz w:val="24"/>
          <w:szCs w:val="24"/>
        </w:rPr>
        <w:t xml:space="preserve"> Secretaria Municipal de Educação e Esportes, como órgão executivo.</w:t>
      </w:r>
    </w:p>
    <w:p w14:paraId="59850A7F" w14:textId="77777777" w:rsidR="00BD5D62" w:rsidRPr="00BD5D62" w:rsidRDefault="00BD5D62" w:rsidP="000B3183">
      <w:pPr>
        <w:pStyle w:val="SemEspaamento"/>
        <w:jc w:val="center"/>
        <w:rPr>
          <w:rFonts w:ascii="Times New Roman" w:hAnsi="Times New Roman"/>
          <w:sz w:val="24"/>
          <w:szCs w:val="24"/>
        </w:rPr>
      </w:pPr>
    </w:p>
    <w:p w14:paraId="5FF085EC" w14:textId="77777777" w:rsidR="00BD5D62" w:rsidRPr="00BD5D62" w:rsidRDefault="00BD5D62" w:rsidP="00B84F87">
      <w:pPr>
        <w:pStyle w:val="SemEspaamento"/>
        <w:ind w:left="2832" w:firstLine="708"/>
        <w:jc w:val="both"/>
        <w:rPr>
          <w:rFonts w:ascii="Times New Roman" w:hAnsi="Times New Roman"/>
          <w:sz w:val="24"/>
          <w:szCs w:val="24"/>
        </w:rPr>
      </w:pPr>
      <w:r w:rsidRPr="00BD5D62">
        <w:rPr>
          <w:rFonts w:ascii="Times New Roman" w:hAnsi="Times New Roman"/>
          <w:sz w:val="24"/>
          <w:szCs w:val="24"/>
        </w:rPr>
        <w:t>SEÇÃO III</w:t>
      </w:r>
    </w:p>
    <w:p w14:paraId="294E9C22" w14:textId="77777777" w:rsidR="00BD5D62" w:rsidRPr="00BD5D62" w:rsidRDefault="00BD5D62" w:rsidP="00B84F87">
      <w:pPr>
        <w:pStyle w:val="SemEspaamento"/>
        <w:ind w:left="708" w:firstLine="708"/>
        <w:jc w:val="both"/>
        <w:rPr>
          <w:rFonts w:ascii="Times New Roman" w:hAnsi="Times New Roman"/>
          <w:sz w:val="24"/>
          <w:szCs w:val="24"/>
        </w:rPr>
      </w:pPr>
      <w:r w:rsidRPr="00BD5D62">
        <w:rPr>
          <w:rFonts w:ascii="Times New Roman" w:hAnsi="Times New Roman"/>
          <w:sz w:val="24"/>
          <w:szCs w:val="24"/>
        </w:rPr>
        <w:t>DAS ATRIBUIÇÕES DO SISTEMA MUNICIPAL DE ENSINO</w:t>
      </w:r>
    </w:p>
    <w:p w14:paraId="47C87F52" w14:textId="77777777" w:rsidR="00BD5D62" w:rsidRPr="00BD5D62" w:rsidRDefault="00BD5D62" w:rsidP="000B3183">
      <w:pPr>
        <w:pStyle w:val="SemEspaamento"/>
        <w:jc w:val="center"/>
        <w:rPr>
          <w:rFonts w:ascii="Times New Roman" w:hAnsi="Times New Roman"/>
          <w:sz w:val="24"/>
          <w:szCs w:val="24"/>
        </w:rPr>
      </w:pPr>
    </w:p>
    <w:p w14:paraId="71C944C1"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Art. 15. O Sistema Municipal de Ensino por intermédio das instituições de ensino incumbir-se-á de:</w:t>
      </w:r>
    </w:p>
    <w:p w14:paraId="515F8364"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I - </w:t>
      </w:r>
      <w:proofErr w:type="gramStart"/>
      <w:r w:rsidRPr="00BD5D62">
        <w:rPr>
          <w:rFonts w:ascii="Times New Roman" w:hAnsi="Times New Roman"/>
          <w:sz w:val="24"/>
          <w:szCs w:val="24"/>
        </w:rPr>
        <w:t>organizar</w:t>
      </w:r>
      <w:proofErr w:type="gramEnd"/>
      <w:r w:rsidRPr="00BD5D62">
        <w:rPr>
          <w:rFonts w:ascii="Times New Roman" w:hAnsi="Times New Roman"/>
          <w:sz w:val="24"/>
          <w:szCs w:val="24"/>
        </w:rPr>
        <w:t>, manter e desenvolver os órgãos e instituições oficiais do Sistema Municipal de Ensino, integrando-os às políticas e planos educacionais da União e do Estado;</w:t>
      </w:r>
    </w:p>
    <w:p w14:paraId="58408717"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II - </w:t>
      </w:r>
      <w:proofErr w:type="gramStart"/>
      <w:r w:rsidRPr="00BD5D62">
        <w:rPr>
          <w:rFonts w:ascii="Times New Roman" w:hAnsi="Times New Roman"/>
          <w:sz w:val="24"/>
          <w:szCs w:val="24"/>
        </w:rPr>
        <w:t>exercer</w:t>
      </w:r>
      <w:proofErr w:type="gramEnd"/>
      <w:r w:rsidRPr="00BD5D62">
        <w:rPr>
          <w:rFonts w:ascii="Times New Roman" w:hAnsi="Times New Roman"/>
          <w:sz w:val="24"/>
          <w:szCs w:val="24"/>
        </w:rPr>
        <w:t xml:space="preserve"> ação distributiva em relação às suas escolas;</w:t>
      </w:r>
    </w:p>
    <w:p w14:paraId="3E8B6F8C"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III - elaborar e executar políticas e planos educacionais, em consonância com as diretrizes, objetivos e metas do Plano Nacional e Estadual de Educação;</w:t>
      </w:r>
    </w:p>
    <w:p w14:paraId="064320CF"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IV - </w:t>
      </w:r>
      <w:proofErr w:type="gramStart"/>
      <w:r w:rsidRPr="00BD5D62">
        <w:rPr>
          <w:rFonts w:ascii="Times New Roman" w:hAnsi="Times New Roman"/>
          <w:sz w:val="24"/>
          <w:szCs w:val="24"/>
        </w:rPr>
        <w:t>estabelecer</w:t>
      </w:r>
      <w:proofErr w:type="gramEnd"/>
      <w:r w:rsidRPr="00BD5D62">
        <w:rPr>
          <w:rFonts w:ascii="Times New Roman" w:hAnsi="Times New Roman"/>
          <w:sz w:val="24"/>
          <w:szCs w:val="24"/>
        </w:rPr>
        <w:t xml:space="preserve"> parcerias com instituições públicas e privadas para implantação/implementação das políticas públicas de educação;</w:t>
      </w:r>
    </w:p>
    <w:p w14:paraId="584E5B99"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V - </w:t>
      </w:r>
      <w:proofErr w:type="gramStart"/>
      <w:r w:rsidRPr="00BD5D62">
        <w:rPr>
          <w:rFonts w:ascii="Times New Roman" w:hAnsi="Times New Roman"/>
          <w:sz w:val="24"/>
          <w:szCs w:val="24"/>
        </w:rPr>
        <w:t>autorizar</w:t>
      </w:r>
      <w:proofErr w:type="gramEnd"/>
      <w:r w:rsidRPr="00BD5D62">
        <w:rPr>
          <w:rFonts w:ascii="Times New Roman" w:hAnsi="Times New Roman"/>
          <w:sz w:val="24"/>
          <w:szCs w:val="24"/>
        </w:rPr>
        <w:t>, reconhecer, credenciar, supervisionar e avaliar os estabelecimentos de ensino, pertencentes ao Sistema Municipal de Ensino;</w:t>
      </w:r>
    </w:p>
    <w:p w14:paraId="511CD17A"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VI - </w:t>
      </w:r>
      <w:proofErr w:type="gramStart"/>
      <w:r w:rsidRPr="00BD5D62">
        <w:rPr>
          <w:rFonts w:ascii="Times New Roman" w:hAnsi="Times New Roman"/>
          <w:sz w:val="24"/>
          <w:szCs w:val="24"/>
        </w:rPr>
        <w:t>baixar</w:t>
      </w:r>
      <w:proofErr w:type="gramEnd"/>
      <w:r w:rsidRPr="00BD5D62">
        <w:rPr>
          <w:rFonts w:ascii="Times New Roman" w:hAnsi="Times New Roman"/>
          <w:sz w:val="24"/>
          <w:szCs w:val="24"/>
        </w:rPr>
        <w:t xml:space="preserve"> normas complementares para o sistema de ensino;</w:t>
      </w:r>
    </w:p>
    <w:p w14:paraId="599D0771"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VII - elaborar o Plano Municipal de Educação;</w:t>
      </w:r>
    </w:p>
    <w:p w14:paraId="783356E2"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VIII - oferecer Educação Infantil em creches, Pré-Escolas e Ensino Fundamental, sendo a atuação em outros níveis condicionada ao pleno atendimento das necessidades de sua área de competência e com recursos acima dos percentuais vinculados pela Constituição Federal à manutenção e desenvolvimento do Ensino;</w:t>
      </w:r>
    </w:p>
    <w:p w14:paraId="64991E53"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IX - </w:t>
      </w:r>
      <w:proofErr w:type="gramStart"/>
      <w:r w:rsidRPr="00BD5D62">
        <w:rPr>
          <w:rFonts w:ascii="Times New Roman" w:hAnsi="Times New Roman"/>
          <w:sz w:val="24"/>
          <w:szCs w:val="24"/>
        </w:rPr>
        <w:t>assegurar</w:t>
      </w:r>
      <w:proofErr w:type="gramEnd"/>
      <w:r w:rsidRPr="00BD5D62">
        <w:rPr>
          <w:rFonts w:ascii="Times New Roman" w:hAnsi="Times New Roman"/>
          <w:sz w:val="24"/>
          <w:szCs w:val="24"/>
        </w:rPr>
        <w:t xml:space="preserve"> a valorização dos profissionais da educação, através do Plano de Carreira do Magistério Público Municipal;</w:t>
      </w:r>
    </w:p>
    <w:p w14:paraId="612D4AAA"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X - </w:t>
      </w:r>
      <w:proofErr w:type="gramStart"/>
      <w:r w:rsidRPr="00BD5D62">
        <w:rPr>
          <w:rFonts w:ascii="Times New Roman" w:hAnsi="Times New Roman"/>
          <w:sz w:val="24"/>
          <w:szCs w:val="24"/>
        </w:rPr>
        <w:t>garantir</w:t>
      </w:r>
      <w:proofErr w:type="gramEnd"/>
      <w:r w:rsidRPr="00BD5D62">
        <w:rPr>
          <w:rFonts w:ascii="Times New Roman" w:hAnsi="Times New Roman"/>
          <w:sz w:val="24"/>
          <w:szCs w:val="24"/>
        </w:rPr>
        <w:t xml:space="preserve"> o transporte escolar aos alunos da Educação Infantil a partir dos 04 anos de idade e do Ensino Fundamental que pertencem a rede municipal, de acordo com a regulamentação do Programa Nacional de Apoio ao Transporte Escolar (PNATE).</w:t>
      </w:r>
    </w:p>
    <w:p w14:paraId="219646E8" w14:textId="77777777" w:rsidR="00BD5D62" w:rsidRPr="00BD5D62" w:rsidRDefault="00BD5D62" w:rsidP="000B3183">
      <w:pPr>
        <w:pStyle w:val="SemEspaamento"/>
        <w:jc w:val="center"/>
        <w:rPr>
          <w:rFonts w:ascii="Times New Roman" w:hAnsi="Times New Roman"/>
          <w:sz w:val="24"/>
          <w:szCs w:val="24"/>
        </w:rPr>
      </w:pPr>
    </w:p>
    <w:p w14:paraId="1D2B0262" w14:textId="77777777" w:rsidR="00BD5D62" w:rsidRPr="00BD5D62" w:rsidRDefault="00BD5D62" w:rsidP="00B84F87">
      <w:pPr>
        <w:pStyle w:val="SemEspaamento"/>
        <w:ind w:left="3540"/>
        <w:jc w:val="both"/>
        <w:rPr>
          <w:rFonts w:ascii="Times New Roman" w:hAnsi="Times New Roman"/>
          <w:sz w:val="24"/>
          <w:szCs w:val="24"/>
        </w:rPr>
      </w:pPr>
      <w:r w:rsidRPr="00BD5D62">
        <w:rPr>
          <w:rFonts w:ascii="Times New Roman" w:hAnsi="Times New Roman"/>
          <w:sz w:val="24"/>
          <w:szCs w:val="24"/>
        </w:rPr>
        <w:t>SEÇÃO IV</w:t>
      </w:r>
    </w:p>
    <w:p w14:paraId="160723C0" w14:textId="77777777" w:rsidR="00BD5D62" w:rsidRPr="00BD5D62" w:rsidRDefault="00BD5D62" w:rsidP="00B84F87">
      <w:pPr>
        <w:pStyle w:val="SemEspaamento"/>
        <w:ind w:left="1416" w:firstLine="708"/>
        <w:jc w:val="both"/>
        <w:rPr>
          <w:rFonts w:ascii="Times New Roman" w:hAnsi="Times New Roman"/>
          <w:sz w:val="24"/>
          <w:szCs w:val="24"/>
        </w:rPr>
      </w:pPr>
      <w:r w:rsidRPr="00BD5D62">
        <w:rPr>
          <w:rFonts w:ascii="Times New Roman" w:hAnsi="Times New Roman"/>
          <w:sz w:val="24"/>
          <w:szCs w:val="24"/>
        </w:rPr>
        <w:t>DO CONSELHO MUNICIPAL DE EDUCAÇÃO</w:t>
      </w:r>
    </w:p>
    <w:p w14:paraId="2AF32E6E" w14:textId="77777777" w:rsidR="00BD5D62" w:rsidRPr="00BD5D62" w:rsidRDefault="00BD5D62" w:rsidP="000B3183">
      <w:pPr>
        <w:pStyle w:val="SemEspaamento"/>
        <w:jc w:val="center"/>
        <w:rPr>
          <w:rFonts w:ascii="Times New Roman" w:hAnsi="Times New Roman"/>
          <w:sz w:val="24"/>
          <w:szCs w:val="24"/>
        </w:rPr>
      </w:pPr>
    </w:p>
    <w:p w14:paraId="4E48F5D8"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Art. 16. O Conselho Municipal de Educação (CME) é órgão normativo, consultivo, deliberativo e fiscalizador do Sistema Municipal de Ensino.</w:t>
      </w:r>
    </w:p>
    <w:p w14:paraId="600C4F09"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Parágrafo único. O Conselho Municipal de Educação tem sua estrutura, organização, funcionamento e competências regulamentadas e definidas em legislação específica e em regimento próprio.</w:t>
      </w:r>
    </w:p>
    <w:p w14:paraId="5340F7DE" w14:textId="77777777" w:rsidR="00BD5D62" w:rsidRPr="00BD5D62" w:rsidRDefault="00BD5D62" w:rsidP="00B84F87">
      <w:pPr>
        <w:pStyle w:val="SemEspaamento"/>
        <w:jc w:val="both"/>
        <w:rPr>
          <w:rFonts w:ascii="Times New Roman" w:hAnsi="Times New Roman"/>
          <w:sz w:val="24"/>
          <w:szCs w:val="24"/>
        </w:rPr>
      </w:pPr>
    </w:p>
    <w:p w14:paraId="7E71D331"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Art. 17. O Conselho Municipal de Educação poderá, quando necessário contar com assessoria técnica, jurídica e administrativa de apoio imprescindível ao desenvolvimento de suas atividades.</w:t>
      </w:r>
    </w:p>
    <w:p w14:paraId="6FBFECF1" w14:textId="77777777" w:rsidR="00BD5D62" w:rsidRPr="00BD5D62" w:rsidRDefault="00BD5D62" w:rsidP="000B3183">
      <w:pPr>
        <w:pStyle w:val="SemEspaamento"/>
        <w:jc w:val="center"/>
        <w:rPr>
          <w:rFonts w:ascii="Times New Roman" w:hAnsi="Times New Roman"/>
          <w:sz w:val="24"/>
          <w:szCs w:val="24"/>
        </w:rPr>
      </w:pPr>
    </w:p>
    <w:p w14:paraId="30F1DA5B" w14:textId="77777777" w:rsidR="00BD5D62" w:rsidRPr="00BD5D62" w:rsidRDefault="00BD5D62" w:rsidP="00B84F87">
      <w:pPr>
        <w:pStyle w:val="SemEspaamento"/>
        <w:ind w:left="2832" w:firstLine="708"/>
        <w:jc w:val="both"/>
        <w:rPr>
          <w:rFonts w:ascii="Times New Roman" w:hAnsi="Times New Roman"/>
          <w:sz w:val="24"/>
          <w:szCs w:val="24"/>
        </w:rPr>
      </w:pPr>
      <w:r w:rsidRPr="00BD5D62">
        <w:rPr>
          <w:rFonts w:ascii="Times New Roman" w:hAnsi="Times New Roman"/>
          <w:sz w:val="24"/>
          <w:szCs w:val="24"/>
        </w:rPr>
        <w:lastRenderedPageBreak/>
        <w:t>SUBSEÇÃO I</w:t>
      </w:r>
    </w:p>
    <w:p w14:paraId="495291D3" w14:textId="77777777" w:rsidR="00BD5D62" w:rsidRPr="00BD5D62" w:rsidRDefault="00BD5D62" w:rsidP="00B84F87">
      <w:pPr>
        <w:pStyle w:val="SemEspaamento"/>
        <w:ind w:left="708"/>
        <w:jc w:val="both"/>
        <w:rPr>
          <w:rFonts w:ascii="Times New Roman" w:hAnsi="Times New Roman"/>
          <w:sz w:val="24"/>
          <w:szCs w:val="24"/>
        </w:rPr>
      </w:pPr>
      <w:r w:rsidRPr="00BD5D62">
        <w:rPr>
          <w:rFonts w:ascii="Times New Roman" w:hAnsi="Times New Roman"/>
          <w:sz w:val="24"/>
          <w:szCs w:val="24"/>
        </w:rPr>
        <w:t>DA COMPETÊNCIA DO CONSELHO MUNICIPAL DE DUCAÇÃO</w:t>
      </w:r>
    </w:p>
    <w:p w14:paraId="7FB13167" w14:textId="77777777" w:rsidR="00BD5D62" w:rsidRPr="00BD5D62" w:rsidRDefault="00BD5D62" w:rsidP="00B84F87">
      <w:pPr>
        <w:pStyle w:val="SemEspaamento"/>
        <w:jc w:val="both"/>
        <w:rPr>
          <w:rFonts w:ascii="Times New Roman" w:hAnsi="Times New Roman"/>
          <w:sz w:val="24"/>
          <w:szCs w:val="24"/>
        </w:rPr>
      </w:pPr>
    </w:p>
    <w:p w14:paraId="4BC12FE2"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Art. 18. Compete ao Conselho Municipal de Educação:</w:t>
      </w:r>
    </w:p>
    <w:p w14:paraId="4D56C77E"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I – Na função consultiva:</w:t>
      </w:r>
    </w:p>
    <w:p w14:paraId="1530172D" w14:textId="30B5BFF3"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a) Subsidiar a elaboração e acompanhar a execução do Plano Municipal de Educação;</w:t>
      </w:r>
    </w:p>
    <w:p w14:paraId="70F5CA20"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b) Propor e aprovar medidas que garantam o padrão necessário de qualidade do ensino;</w:t>
      </w:r>
    </w:p>
    <w:p w14:paraId="205810FB"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c) Colaborar com sugestões na elaboração das Políticas Públicas de Educação e do plano de expansão da Educação Básica da rede pública municipal de educação;</w:t>
      </w:r>
    </w:p>
    <w:p w14:paraId="6D9041A0"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d) Propor e aprovar medidas para ajustar o ensino ao melhor nível de produtividade;</w:t>
      </w:r>
    </w:p>
    <w:p w14:paraId="52328C2A"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e) Sugerir à Secretaria Municipal de Educação e Esportes, as medidas que julgar necessárias para melhor solução dos problemas educacionais;</w:t>
      </w:r>
    </w:p>
    <w:p w14:paraId="7837F69B"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f) Sugerir alterações das leis que regem o Sistema Municipal de Educação de Anchieta;</w:t>
      </w:r>
    </w:p>
    <w:p w14:paraId="15FC7FDD"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g) Opinar sobre o plano anual de novas oportunidades educacionais da rede municipal de educação;</w:t>
      </w:r>
    </w:p>
    <w:p w14:paraId="12C1F5F6"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II – Na função Deliberativa:</w:t>
      </w:r>
    </w:p>
    <w:p w14:paraId="3605AC72" w14:textId="47919D2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a) Aprovar e cumprir o Plano Municipal de Educação P.M.E.</w:t>
      </w:r>
    </w:p>
    <w:p w14:paraId="12B54F3C"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b) Aprovar a criação de novas escolas no município;</w:t>
      </w:r>
    </w:p>
    <w:p w14:paraId="50AD5EA7"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c) Aprovar o funcionamento de novos cursos na área de Educação Infantil (04(quatro) meses à 05(cinco) anos, 11(onze) meses e 29 dias), no Ensino Fundamental (1ª ao 9ª ano) e Ensino Supletivo no Município;</w:t>
      </w:r>
    </w:p>
    <w:p w14:paraId="26150CCE"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d)Definir normas:</w:t>
      </w:r>
    </w:p>
    <w:p w14:paraId="1098F00A"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1) Para os regimes internos dos estabelecimentos e materiais da parte diversificada no currículo escolar;</w:t>
      </w:r>
    </w:p>
    <w:p w14:paraId="563D61C2" w14:textId="3846ACC5"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2) Para autorização criação, ampliação, desativação, relocalização de funcionamento das escolas da rede municipal.</w:t>
      </w:r>
    </w:p>
    <w:p w14:paraId="0BDC3D2D"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3) Para o zoneamento de matrículas no perímetro urbano e rural do município;</w:t>
      </w:r>
    </w:p>
    <w:p w14:paraId="1B2397D4"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4) Para autorização de funcionamento das instituições da rede privada, particular, comunitária, confessional e filantrópica (quando o município tiver sistema municipal implantado).</w:t>
      </w:r>
    </w:p>
    <w:p w14:paraId="3F84677F"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5) Complementares para o sistema municipal de ensino;</w:t>
      </w:r>
    </w:p>
    <w:p w14:paraId="558357EA"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6) Autorização de funcionamento e reconhecimento de cursos, credenciamento de instituições, supervisão e avaliação de estabelecimentos de Educação Básica, integrantes do Sistema Municipal de Educação;</w:t>
      </w:r>
    </w:p>
    <w:p w14:paraId="2AD0919D"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7) Estabelecer critérios gerais para avaliar o aproveitamento dos estudos e normas para transferência de alunos, bem como desempenho e forma de avaliação do professor;</w:t>
      </w:r>
    </w:p>
    <w:p w14:paraId="1E6EF334"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e) Elaboração do o regimento e plano de atividades do Conselho de Educação;</w:t>
      </w:r>
    </w:p>
    <w:p w14:paraId="2174CA17"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f) Autorizar experiências pedagógicas com regimes especiais na Educação Básica, assegurando a validade dos estudos realizados.</w:t>
      </w:r>
    </w:p>
    <w:p w14:paraId="187990AD"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g) Avaliar anualmente os resultados do plano municipal de educação;</w:t>
      </w:r>
    </w:p>
    <w:p w14:paraId="0AAFF8CB"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h) Cumprir as atribuições delegadas pelo conselho municipal de educação.</w:t>
      </w:r>
    </w:p>
    <w:p w14:paraId="1BE84336"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i) Zelar pelo cumprimento das diretrizes e normas emanadas do sistema federal, estadual e municipal de educação;</w:t>
      </w:r>
    </w:p>
    <w:p w14:paraId="386742B0"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j) Credenciar instituições de Educação Infantil, Educação Básica, Educação Especial, Educação de Jovens e Adultos e Educação Profissional;</w:t>
      </w:r>
    </w:p>
    <w:p w14:paraId="6C762C22"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k) Autorizar o funcionamento e reconhecer os cursos de Educação Infantil, Educação Básica, Educação Especial, Educação de Jovens e Adultos e Educação Profissional;</w:t>
      </w:r>
    </w:p>
    <w:p w14:paraId="0C87F829"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l) Restabelecer atribuições que lhe forem delegadas pelos conselhos estadual e nacional de educação.</w:t>
      </w:r>
    </w:p>
    <w:p w14:paraId="5747EE45"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m) Acompanhar a transferência e controle da aplicação de recursos para a educação no município.</w:t>
      </w:r>
    </w:p>
    <w:p w14:paraId="7D8CC1CD"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n) Acompanhar as experiências pedagógicas inovadoras;</w:t>
      </w:r>
    </w:p>
    <w:p w14:paraId="1BF3D587"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lastRenderedPageBreak/>
        <w:t>o) Avaliar o sistema Municipal de Ensino;</w:t>
      </w:r>
    </w:p>
    <w:p w14:paraId="74535FDA"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p) Participar da elaboração do orçamento anual da Secretaria Municipal de Educação e Esportes;</w:t>
      </w:r>
    </w:p>
    <w:p w14:paraId="3D9116CC"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q) Fixar normas complementares:</w:t>
      </w:r>
    </w:p>
    <w:p w14:paraId="02245978"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1) para a Educação Especial, Educação de Jovens e Adultos, Educação Infantil e Educação Profissional, Ensino Fundamental e Médio;</w:t>
      </w:r>
    </w:p>
    <w:p w14:paraId="4788FD67"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2) às Diretrizes Curriculares Nacionais para o currículo de Ensino Fundamental e Médio, quando exigido pelas características municipais;</w:t>
      </w:r>
    </w:p>
    <w:p w14:paraId="6D6E23B9"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3) para oferta do Ensino Religioso;</w:t>
      </w:r>
    </w:p>
    <w:p w14:paraId="355D4FBE"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4) para a autorização e avaliação dos programas de Educação a Distância e sua implementação na Educação Básica;</w:t>
      </w:r>
    </w:p>
    <w:p w14:paraId="57C8F647"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5) para a elaboração de Regimento e de Projeto Político-Pedagógico das escolas municipais;</w:t>
      </w:r>
    </w:p>
    <w:p w14:paraId="539CDBDB"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6) normatizar a equivalência de estudos nos níveis e modalidades da Educação Básica;</w:t>
      </w:r>
    </w:p>
    <w:p w14:paraId="43AB4723"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7) aprovar os regulamentos e a orientação do ensino, dentro das limitações expressas na Constituição Federal, na Constituição do Estado, na Lei Orgânica e nas leis decorrentes;</w:t>
      </w:r>
    </w:p>
    <w:p w14:paraId="1CD4D6BE" w14:textId="77777777" w:rsidR="00BD5D62" w:rsidRPr="00BD5D62" w:rsidRDefault="00BD5D62" w:rsidP="000B3183">
      <w:pPr>
        <w:pStyle w:val="SemEspaamento"/>
        <w:jc w:val="center"/>
        <w:rPr>
          <w:rFonts w:ascii="Times New Roman" w:hAnsi="Times New Roman"/>
          <w:sz w:val="24"/>
          <w:szCs w:val="24"/>
        </w:rPr>
      </w:pPr>
    </w:p>
    <w:p w14:paraId="2C3F0660" w14:textId="77777777" w:rsidR="00BD5D62" w:rsidRPr="00BD5D62" w:rsidRDefault="00BD5D62" w:rsidP="00B84F87">
      <w:pPr>
        <w:pStyle w:val="SemEspaamento"/>
        <w:jc w:val="center"/>
        <w:rPr>
          <w:rFonts w:ascii="Times New Roman" w:hAnsi="Times New Roman"/>
          <w:sz w:val="24"/>
          <w:szCs w:val="24"/>
        </w:rPr>
      </w:pPr>
      <w:r w:rsidRPr="00BD5D62">
        <w:rPr>
          <w:rFonts w:ascii="Times New Roman" w:hAnsi="Times New Roman"/>
          <w:sz w:val="24"/>
          <w:szCs w:val="24"/>
        </w:rPr>
        <w:t>SUBSEÇÃO II</w:t>
      </w:r>
    </w:p>
    <w:p w14:paraId="08E45211" w14:textId="77777777" w:rsidR="00BD5D62" w:rsidRPr="00BD5D62" w:rsidRDefault="00BD5D62" w:rsidP="00B84F87">
      <w:pPr>
        <w:pStyle w:val="SemEspaamento"/>
        <w:jc w:val="center"/>
        <w:rPr>
          <w:rFonts w:ascii="Times New Roman" w:hAnsi="Times New Roman"/>
          <w:sz w:val="24"/>
          <w:szCs w:val="24"/>
        </w:rPr>
      </w:pPr>
      <w:r w:rsidRPr="00BD5D62">
        <w:rPr>
          <w:rFonts w:ascii="Times New Roman" w:hAnsi="Times New Roman"/>
          <w:sz w:val="24"/>
          <w:szCs w:val="24"/>
        </w:rPr>
        <w:t>DA COMPOSIÇÃO E FUNCIONAMENTO</w:t>
      </w:r>
    </w:p>
    <w:p w14:paraId="3A2D0AB4" w14:textId="77777777" w:rsidR="00BD5D62" w:rsidRPr="00BD5D62" w:rsidRDefault="00BD5D62" w:rsidP="000B3183">
      <w:pPr>
        <w:pStyle w:val="SemEspaamento"/>
        <w:jc w:val="center"/>
        <w:rPr>
          <w:rFonts w:ascii="Times New Roman" w:hAnsi="Times New Roman"/>
          <w:sz w:val="24"/>
          <w:szCs w:val="24"/>
        </w:rPr>
      </w:pPr>
    </w:p>
    <w:p w14:paraId="6D005B87"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Art. 19. O Conselho Municipal de Educação será constituído por 11(onze) conselheiros, sendo 11(sete) titulares e 11(onze) suplentes, com a seguinte composição:</w:t>
      </w:r>
    </w:p>
    <w:p w14:paraId="41C43677" w14:textId="77777777" w:rsidR="00BD5D62" w:rsidRPr="00BD5D62" w:rsidRDefault="00BD5D62" w:rsidP="00B84F87">
      <w:pPr>
        <w:pStyle w:val="SemEspaamento"/>
        <w:jc w:val="both"/>
        <w:rPr>
          <w:rFonts w:ascii="Times New Roman" w:hAnsi="Times New Roman"/>
          <w:sz w:val="24"/>
          <w:szCs w:val="24"/>
        </w:rPr>
      </w:pPr>
    </w:p>
    <w:p w14:paraId="1F6A46C7"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I- </w:t>
      </w:r>
      <w:proofErr w:type="gramStart"/>
      <w:r w:rsidRPr="00BD5D62">
        <w:rPr>
          <w:rFonts w:ascii="Times New Roman" w:hAnsi="Times New Roman"/>
          <w:sz w:val="24"/>
          <w:szCs w:val="24"/>
        </w:rPr>
        <w:t>quatro representantes</w:t>
      </w:r>
      <w:proofErr w:type="gramEnd"/>
      <w:r w:rsidRPr="00BD5D62">
        <w:rPr>
          <w:rFonts w:ascii="Times New Roman" w:hAnsi="Times New Roman"/>
          <w:sz w:val="24"/>
          <w:szCs w:val="24"/>
        </w:rPr>
        <w:t xml:space="preserve"> do Poder Executivo Municipal, sendo dois titulares e dois suplentes;</w:t>
      </w:r>
    </w:p>
    <w:p w14:paraId="4B2A0813"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II - </w:t>
      </w:r>
      <w:proofErr w:type="gramStart"/>
      <w:r w:rsidRPr="00BD5D62">
        <w:rPr>
          <w:rFonts w:ascii="Times New Roman" w:hAnsi="Times New Roman"/>
          <w:sz w:val="24"/>
          <w:szCs w:val="24"/>
        </w:rPr>
        <w:t>dois representantes</w:t>
      </w:r>
      <w:proofErr w:type="gramEnd"/>
      <w:r w:rsidRPr="00BD5D62">
        <w:rPr>
          <w:rFonts w:ascii="Times New Roman" w:hAnsi="Times New Roman"/>
          <w:sz w:val="24"/>
          <w:szCs w:val="24"/>
        </w:rPr>
        <w:t xml:space="preserve"> de familiares de alunos vinculados aos Conselhos Deliberativos ou Associação de Pais e Professores - </w:t>
      </w:r>
      <w:proofErr w:type="spellStart"/>
      <w:r w:rsidRPr="00BD5D62">
        <w:rPr>
          <w:rFonts w:ascii="Times New Roman" w:hAnsi="Times New Roman"/>
          <w:sz w:val="24"/>
          <w:szCs w:val="24"/>
        </w:rPr>
        <w:t>APPs</w:t>
      </w:r>
      <w:proofErr w:type="spellEnd"/>
      <w:r w:rsidRPr="00BD5D62">
        <w:rPr>
          <w:rFonts w:ascii="Times New Roman" w:hAnsi="Times New Roman"/>
          <w:sz w:val="24"/>
          <w:szCs w:val="24"/>
        </w:rPr>
        <w:t xml:space="preserve"> das escolas do sistema municipal de ensino, sendo um titular e um suplente;</w:t>
      </w:r>
    </w:p>
    <w:p w14:paraId="26849B31"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III - dois representantes da Associação de Pais e Amigos dos Excepcionais - APAE, sendo um titular e um suplente;</w:t>
      </w:r>
    </w:p>
    <w:p w14:paraId="48427BEB"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IV - </w:t>
      </w:r>
      <w:proofErr w:type="gramStart"/>
      <w:r w:rsidRPr="00BD5D62">
        <w:rPr>
          <w:rFonts w:ascii="Times New Roman" w:hAnsi="Times New Roman"/>
          <w:sz w:val="24"/>
          <w:szCs w:val="24"/>
        </w:rPr>
        <w:t>quatro representantes</w:t>
      </w:r>
      <w:proofErr w:type="gramEnd"/>
      <w:r w:rsidRPr="00BD5D62">
        <w:rPr>
          <w:rFonts w:ascii="Times New Roman" w:hAnsi="Times New Roman"/>
          <w:sz w:val="24"/>
          <w:szCs w:val="24"/>
        </w:rPr>
        <w:t xml:space="preserve"> dos profissionais da educação da Rede Pública Municipal de Ensino sendo dois vinculados à educação infantil e dois ao ensino fundamental, sendo dois titulares e dois suplentes;</w:t>
      </w:r>
    </w:p>
    <w:p w14:paraId="3998CD66"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V- </w:t>
      </w:r>
      <w:proofErr w:type="gramStart"/>
      <w:r w:rsidRPr="00BD5D62">
        <w:rPr>
          <w:rFonts w:ascii="Times New Roman" w:hAnsi="Times New Roman"/>
          <w:sz w:val="24"/>
          <w:szCs w:val="24"/>
        </w:rPr>
        <w:t>dois representantes</w:t>
      </w:r>
      <w:proofErr w:type="gramEnd"/>
      <w:r w:rsidRPr="00BD5D62">
        <w:rPr>
          <w:rFonts w:ascii="Times New Roman" w:hAnsi="Times New Roman"/>
          <w:sz w:val="24"/>
          <w:szCs w:val="24"/>
        </w:rPr>
        <w:t xml:space="preserve"> dos diretores das unidades educativas da Rede Municipal de Ensino, sendo um titular e um suplente;</w:t>
      </w:r>
    </w:p>
    <w:p w14:paraId="360C9287"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VI - </w:t>
      </w:r>
      <w:proofErr w:type="gramStart"/>
      <w:r w:rsidRPr="00BD5D62">
        <w:rPr>
          <w:rFonts w:ascii="Times New Roman" w:hAnsi="Times New Roman"/>
          <w:sz w:val="24"/>
          <w:szCs w:val="24"/>
        </w:rPr>
        <w:t>dois representantes</w:t>
      </w:r>
      <w:proofErr w:type="gramEnd"/>
      <w:r w:rsidRPr="00BD5D62">
        <w:rPr>
          <w:rFonts w:ascii="Times New Roman" w:hAnsi="Times New Roman"/>
          <w:sz w:val="24"/>
          <w:szCs w:val="24"/>
        </w:rPr>
        <w:t xml:space="preserve"> das escolas estaduais, sendo um titular e um suplente;</w:t>
      </w:r>
    </w:p>
    <w:p w14:paraId="1B5E2208"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VII - dois representantes das associações de estudantes de graduação do município, sendo um titular e um suplente:</w:t>
      </w:r>
    </w:p>
    <w:p w14:paraId="054C5058"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VIII - dois representantes das agremiações estudantis das escolas do município, sendo um titular e um suplente;</w:t>
      </w:r>
    </w:p>
    <w:p w14:paraId="5BB305BA"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IX - </w:t>
      </w:r>
      <w:proofErr w:type="gramStart"/>
      <w:r w:rsidRPr="00BD5D62">
        <w:rPr>
          <w:rFonts w:ascii="Times New Roman" w:hAnsi="Times New Roman"/>
          <w:sz w:val="24"/>
          <w:szCs w:val="24"/>
        </w:rPr>
        <w:t>dois representantes</w:t>
      </w:r>
      <w:proofErr w:type="gramEnd"/>
      <w:r w:rsidRPr="00BD5D62">
        <w:rPr>
          <w:rFonts w:ascii="Times New Roman" w:hAnsi="Times New Roman"/>
          <w:sz w:val="24"/>
          <w:szCs w:val="24"/>
        </w:rPr>
        <w:t xml:space="preserve"> dos conselheiros tutelares do município, sendo um titular e um suplente.</w:t>
      </w:r>
    </w:p>
    <w:p w14:paraId="7DEF8E87" w14:textId="77777777" w:rsidR="00BD5D62" w:rsidRPr="00BD5D62" w:rsidRDefault="00BD5D62" w:rsidP="00B84F87">
      <w:pPr>
        <w:pStyle w:val="SemEspaamento"/>
        <w:jc w:val="both"/>
        <w:rPr>
          <w:rFonts w:ascii="Times New Roman" w:hAnsi="Times New Roman"/>
          <w:sz w:val="24"/>
          <w:szCs w:val="24"/>
        </w:rPr>
      </w:pPr>
    </w:p>
    <w:p w14:paraId="6A3BC8B4"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Parágrafo único. São impedidos de integrar o Conselho Municipal de Educação cônjuge e parentes consanguíneos ou afins, até terceiro grau do prefeito, do vice-prefeito e dos secretários e pais de alunos que exerçam cargos ou funções públicas de livre nomeação e exoneração no âmbito dos órgãos do respectivo Poder Executivo Municipal.</w:t>
      </w:r>
    </w:p>
    <w:p w14:paraId="128F7E61" w14:textId="77777777" w:rsidR="00BD5D62" w:rsidRPr="00BD5D62" w:rsidRDefault="00BD5D62" w:rsidP="00B84F87">
      <w:pPr>
        <w:pStyle w:val="SemEspaamento"/>
        <w:jc w:val="both"/>
        <w:rPr>
          <w:rFonts w:ascii="Times New Roman" w:hAnsi="Times New Roman"/>
          <w:sz w:val="24"/>
          <w:szCs w:val="24"/>
        </w:rPr>
      </w:pPr>
    </w:p>
    <w:p w14:paraId="25F012AD"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Art. 20. O Presidente, Vice-presidente e Secretário do Conselho Municipal de Educação serão eleitos dentre os conselheiros efetivos, na forma regimental, não podendo ser o Secretário Municipal de Educação.</w:t>
      </w:r>
    </w:p>
    <w:p w14:paraId="06093C9C" w14:textId="77777777" w:rsidR="00BD5D62" w:rsidRPr="00BD5D62" w:rsidRDefault="00BD5D62" w:rsidP="00B84F87">
      <w:pPr>
        <w:pStyle w:val="SemEspaamento"/>
        <w:jc w:val="both"/>
        <w:rPr>
          <w:rFonts w:ascii="Times New Roman" w:hAnsi="Times New Roman"/>
          <w:sz w:val="24"/>
          <w:szCs w:val="24"/>
        </w:rPr>
      </w:pPr>
    </w:p>
    <w:p w14:paraId="2B66E445"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lastRenderedPageBreak/>
        <w:t>Art. 21. Os membros do Conselho Municipal de Educação não receberão qualquer remuneração, considerando-se sua função como serviço público relevante.</w:t>
      </w:r>
    </w:p>
    <w:p w14:paraId="254FFC5E" w14:textId="77777777" w:rsidR="00BD5D62" w:rsidRPr="00BD5D62" w:rsidRDefault="00BD5D62" w:rsidP="00B84F87">
      <w:pPr>
        <w:pStyle w:val="SemEspaamento"/>
        <w:jc w:val="both"/>
        <w:rPr>
          <w:rFonts w:ascii="Times New Roman" w:hAnsi="Times New Roman"/>
          <w:sz w:val="24"/>
          <w:szCs w:val="24"/>
        </w:rPr>
      </w:pPr>
    </w:p>
    <w:p w14:paraId="089158B3" w14:textId="77777777" w:rsidR="00BD5D62" w:rsidRPr="00BD5D62" w:rsidRDefault="00BD5D62" w:rsidP="000B3183">
      <w:pPr>
        <w:pStyle w:val="SemEspaamento"/>
        <w:jc w:val="center"/>
        <w:rPr>
          <w:rFonts w:ascii="Times New Roman" w:hAnsi="Times New Roman"/>
          <w:sz w:val="24"/>
          <w:szCs w:val="24"/>
        </w:rPr>
      </w:pPr>
    </w:p>
    <w:p w14:paraId="4B04877E" w14:textId="77777777" w:rsidR="00BD5D62" w:rsidRPr="00BD5D62" w:rsidRDefault="00BD5D62" w:rsidP="00B84F87">
      <w:pPr>
        <w:pStyle w:val="SemEspaamento"/>
        <w:ind w:left="2832" w:firstLine="708"/>
        <w:jc w:val="both"/>
        <w:rPr>
          <w:rFonts w:ascii="Times New Roman" w:hAnsi="Times New Roman"/>
          <w:sz w:val="24"/>
          <w:szCs w:val="24"/>
        </w:rPr>
      </w:pPr>
      <w:r w:rsidRPr="00BD5D62">
        <w:rPr>
          <w:rFonts w:ascii="Times New Roman" w:hAnsi="Times New Roman"/>
          <w:sz w:val="24"/>
          <w:szCs w:val="24"/>
        </w:rPr>
        <w:t>SEÇÃO V</w:t>
      </w:r>
    </w:p>
    <w:p w14:paraId="07CEDD05" w14:textId="77777777" w:rsidR="00BD5D62" w:rsidRPr="00BD5D62" w:rsidRDefault="00BD5D62" w:rsidP="00B84F87">
      <w:pPr>
        <w:pStyle w:val="SemEspaamento"/>
        <w:ind w:left="1416" w:firstLine="708"/>
        <w:jc w:val="both"/>
        <w:rPr>
          <w:rFonts w:ascii="Times New Roman" w:hAnsi="Times New Roman"/>
          <w:sz w:val="24"/>
          <w:szCs w:val="24"/>
        </w:rPr>
      </w:pPr>
      <w:r w:rsidRPr="00BD5D62">
        <w:rPr>
          <w:rFonts w:ascii="Times New Roman" w:hAnsi="Times New Roman"/>
          <w:sz w:val="24"/>
          <w:szCs w:val="24"/>
        </w:rPr>
        <w:t>DAS INSTITUIÇÕES EDUCACIONAIS</w:t>
      </w:r>
    </w:p>
    <w:p w14:paraId="2601C00A" w14:textId="77777777" w:rsidR="00BD5D62" w:rsidRPr="00BD5D62" w:rsidRDefault="00BD5D62" w:rsidP="00B84F87">
      <w:pPr>
        <w:pStyle w:val="SemEspaamento"/>
        <w:jc w:val="both"/>
        <w:rPr>
          <w:rFonts w:ascii="Times New Roman" w:hAnsi="Times New Roman"/>
          <w:sz w:val="24"/>
          <w:szCs w:val="24"/>
        </w:rPr>
      </w:pPr>
    </w:p>
    <w:p w14:paraId="2C311474"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Art. 22. Os estabelecimentos de ensino, de acordo com as normas do Sistema Municipal de Ensino, incumbir-se-ão de:</w:t>
      </w:r>
    </w:p>
    <w:p w14:paraId="71EA714A"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I – </w:t>
      </w:r>
      <w:proofErr w:type="gramStart"/>
      <w:r w:rsidRPr="00BD5D62">
        <w:rPr>
          <w:rFonts w:ascii="Times New Roman" w:hAnsi="Times New Roman"/>
          <w:sz w:val="24"/>
          <w:szCs w:val="24"/>
        </w:rPr>
        <w:t>elaborar</w:t>
      </w:r>
      <w:proofErr w:type="gramEnd"/>
      <w:r w:rsidRPr="00BD5D62">
        <w:rPr>
          <w:rFonts w:ascii="Times New Roman" w:hAnsi="Times New Roman"/>
          <w:sz w:val="24"/>
          <w:szCs w:val="24"/>
        </w:rPr>
        <w:t>, em regime de colaboração com a Secretaria Municipal de Educação e Esportes, o Projeto Político Pedagógico da Rede Municipal de Ensino e executá-lo observando as peculiaridades dos seus estabelecimentos, constantes nos seus Regimentos Escolares;</w:t>
      </w:r>
    </w:p>
    <w:p w14:paraId="4A092B34"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II - </w:t>
      </w:r>
      <w:proofErr w:type="gramStart"/>
      <w:r w:rsidRPr="00BD5D62">
        <w:rPr>
          <w:rFonts w:ascii="Times New Roman" w:hAnsi="Times New Roman"/>
          <w:sz w:val="24"/>
          <w:szCs w:val="24"/>
        </w:rPr>
        <w:t>administrar</w:t>
      </w:r>
      <w:proofErr w:type="gramEnd"/>
      <w:r w:rsidRPr="00BD5D62">
        <w:rPr>
          <w:rFonts w:ascii="Times New Roman" w:hAnsi="Times New Roman"/>
          <w:sz w:val="24"/>
          <w:szCs w:val="24"/>
        </w:rPr>
        <w:t xml:space="preserve"> recursos humanos, materiais e financeiros;</w:t>
      </w:r>
    </w:p>
    <w:p w14:paraId="5CCB4587"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III - assegurar o cumprimento dos dias letivos e horas-aula estabelecidos de acordo com legislação vigente;</w:t>
      </w:r>
    </w:p>
    <w:p w14:paraId="7D372B80"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IV - </w:t>
      </w:r>
      <w:proofErr w:type="gramStart"/>
      <w:r w:rsidRPr="00BD5D62">
        <w:rPr>
          <w:rFonts w:ascii="Times New Roman" w:hAnsi="Times New Roman"/>
          <w:sz w:val="24"/>
          <w:szCs w:val="24"/>
        </w:rPr>
        <w:t>zelar</w:t>
      </w:r>
      <w:proofErr w:type="gramEnd"/>
      <w:r w:rsidRPr="00BD5D62">
        <w:rPr>
          <w:rFonts w:ascii="Times New Roman" w:hAnsi="Times New Roman"/>
          <w:sz w:val="24"/>
          <w:szCs w:val="24"/>
        </w:rPr>
        <w:t xml:space="preserve"> pelo cumprimento do plano de trabalho de cada docente;</w:t>
      </w:r>
    </w:p>
    <w:p w14:paraId="488CB713"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V - </w:t>
      </w:r>
      <w:proofErr w:type="gramStart"/>
      <w:r w:rsidRPr="00BD5D62">
        <w:rPr>
          <w:rFonts w:ascii="Times New Roman" w:hAnsi="Times New Roman"/>
          <w:sz w:val="24"/>
          <w:szCs w:val="24"/>
        </w:rPr>
        <w:t>prover</w:t>
      </w:r>
      <w:proofErr w:type="gramEnd"/>
      <w:r w:rsidRPr="00BD5D62">
        <w:rPr>
          <w:rFonts w:ascii="Times New Roman" w:hAnsi="Times New Roman"/>
          <w:sz w:val="24"/>
          <w:szCs w:val="24"/>
        </w:rPr>
        <w:t xml:space="preserve"> meios para o apoio pedagógico com profissional habilitado - pedagogo - aos alunos com dificuldades de aprendizagem;</w:t>
      </w:r>
    </w:p>
    <w:p w14:paraId="59582B31"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VI - </w:t>
      </w:r>
      <w:proofErr w:type="gramStart"/>
      <w:r w:rsidRPr="00BD5D62">
        <w:rPr>
          <w:rFonts w:ascii="Times New Roman" w:hAnsi="Times New Roman"/>
          <w:sz w:val="24"/>
          <w:szCs w:val="24"/>
        </w:rPr>
        <w:t>articular-se</w:t>
      </w:r>
      <w:proofErr w:type="gramEnd"/>
      <w:r w:rsidRPr="00BD5D62">
        <w:rPr>
          <w:rFonts w:ascii="Times New Roman" w:hAnsi="Times New Roman"/>
          <w:sz w:val="24"/>
          <w:szCs w:val="24"/>
        </w:rPr>
        <w:t xml:space="preserve"> com a família e comunidade, criando processos de integração da sociedade com a escola;</w:t>
      </w:r>
    </w:p>
    <w:p w14:paraId="267DE818"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VII - informar aos pais e aos que têm compromisso com o desenvolvimento do aluno sobre a frequência e o rendimento do mesmo, bem como a execução de sua proposta pedagógica;</w:t>
      </w:r>
    </w:p>
    <w:p w14:paraId="473DACC5"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VIII - notificar imediatamente o Conselho Tutelar do Município, o juiz competente da Comarca e o respectivo representante do Ministério Público sobre a relação dos alunos que apresentem quantidade de faltas acima do permitido em lei.</w:t>
      </w:r>
    </w:p>
    <w:p w14:paraId="2419E96B" w14:textId="77777777" w:rsidR="00BD5D62" w:rsidRPr="00BD5D62" w:rsidRDefault="00BD5D62" w:rsidP="00B84F87">
      <w:pPr>
        <w:pStyle w:val="SemEspaamento"/>
        <w:jc w:val="both"/>
        <w:rPr>
          <w:rFonts w:ascii="Times New Roman" w:hAnsi="Times New Roman"/>
          <w:sz w:val="24"/>
          <w:szCs w:val="24"/>
        </w:rPr>
      </w:pPr>
    </w:p>
    <w:p w14:paraId="111C7E46"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Art. 23. A organização administrativo-pedagógica das instituições de educação e ensino será regulada no regimento escolar segundo normas e diretrizes fixadas pelo Sistema Municipal de Ensino.</w:t>
      </w:r>
    </w:p>
    <w:p w14:paraId="0D24F316" w14:textId="77777777" w:rsidR="00BD5D62" w:rsidRPr="00BD5D62" w:rsidRDefault="00BD5D62" w:rsidP="00B84F87">
      <w:pPr>
        <w:pStyle w:val="SemEspaamento"/>
        <w:jc w:val="both"/>
        <w:rPr>
          <w:rFonts w:ascii="Times New Roman" w:hAnsi="Times New Roman"/>
          <w:sz w:val="24"/>
          <w:szCs w:val="24"/>
        </w:rPr>
      </w:pPr>
    </w:p>
    <w:p w14:paraId="5D8E5A8C"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Art. 24. As instituições municipais de Ensino Fundamental e de Educação Infantil serão criadas pelo Poder Público de acordo com as necessidades de atendimento à população escolar, respeitada as normas do Sistema Municipal de Ensino.</w:t>
      </w:r>
    </w:p>
    <w:p w14:paraId="3934989B" w14:textId="0A5EE5F9" w:rsidR="00BD5D62" w:rsidRPr="00BD5D62" w:rsidRDefault="00BD5D62" w:rsidP="000B3183">
      <w:pPr>
        <w:pStyle w:val="SemEspaamento"/>
        <w:jc w:val="center"/>
        <w:rPr>
          <w:rFonts w:ascii="Times New Roman" w:hAnsi="Times New Roman"/>
          <w:sz w:val="24"/>
          <w:szCs w:val="24"/>
        </w:rPr>
      </w:pPr>
    </w:p>
    <w:p w14:paraId="31CF53CB" w14:textId="77777777" w:rsidR="00BD5D62" w:rsidRPr="00BD5D62" w:rsidRDefault="00BD5D62" w:rsidP="000B3183">
      <w:pPr>
        <w:pStyle w:val="SemEspaamento"/>
        <w:jc w:val="center"/>
        <w:rPr>
          <w:rFonts w:ascii="Times New Roman" w:hAnsi="Times New Roman"/>
          <w:sz w:val="24"/>
          <w:szCs w:val="24"/>
        </w:rPr>
      </w:pPr>
    </w:p>
    <w:p w14:paraId="79CE5248" w14:textId="77777777" w:rsidR="00BD5D62" w:rsidRPr="00BD5D62" w:rsidRDefault="00BD5D62" w:rsidP="00B84F87">
      <w:pPr>
        <w:pStyle w:val="SemEspaamento"/>
        <w:ind w:left="2832" w:firstLine="708"/>
        <w:jc w:val="both"/>
        <w:rPr>
          <w:rFonts w:ascii="Times New Roman" w:hAnsi="Times New Roman"/>
          <w:sz w:val="24"/>
          <w:szCs w:val="24"/>
        </w:rPr>
      </w:pPr>
      <w:r w:rsidRPr="00BD5D62">
        <w:rPr>
          <w:rFonts w:ascii="Times New Roman" w:hAnsi="Times New Roman"/>
          <w:sz w:val="24"/>
          <w:szCs w:val="24"/>
        </w:rPr>
        <w:t>SEÇÃO VI</w:t>
      </w:r>
    </w:p>
    <w:p w14:paraId="7B37958E" w14:textId="77777777" w:rsidR="00BD5D62" w:rsidRPr="00BD5D62" w:rsidRDefault="00BD5D62" w:rsidP="00B84F87">
      <w:pPr>
        <w:pStyle w:val="SemEspaamento"/>
        <w:ind w:left="1416" w:firstLine="708"/>
        <w:jc w:val="both"/>
        <w:rPr>
          <w:rFonts w:ascii="Times New Roman" w:hAnsi="Times New Roman"/>
          <w:sz w:val="24"/>
          <w:szCs w:val="24"/>
        </w:rPr>
      </w:pPr>
      <w:r w:rsidRPr="00BD5D62">
        <w:rPr>
          <w:rFonts w:ascii="Times New Roman" w:hAnsi="Times New Roman"/>
          <w:sz w:val="24"/>
          <w:szCs w:val="24"/>
        </w:rPr>
        <w:t>DAS ATRIBUIÇÕES DOS DOCENTES</w:t>
      </w:r>
    </w:p>
    <w:p w14:paraId="1E715D1A" w14:textId="77777777" w:rsidR="00BD5D62" w:rsidRPr="00BD5D62" w:rsidRDefault="00BD5D62" w:rsidP="00B84F87">
      <w:pPr>
        <w:pStyle w:val="SemEspaamento"/>
        <w:jc w:val="both"/>
        <w:rPr>
          <w:rFonts w:ascii="Times New Roman" w:hAnsi="Times New Roman"/>
          <w:sz w:val="24"/>
          <w:szCs w:val="24"/>
        </w:rPr>
      </w:pPr>
    </w:p>
    <w:p w14:paraId="7E0D734D"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Art. 25. Os docentes incumbir-se-ão de:</w:t>
      </w:r>
    </w:p>
    <w:p w14:paraId="650D4E67"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I - </w:t>
      </w:r>
      <w:proofErr w:type="gramStart"/>
      <w:r w:rsidRPr="00BD5D62">
        <w:rPr>
          <w:rFonts w:ascii="Times New Roman" w:hAnsi="Times New Roman"/>
          <w:sz w:val="24"/>
          <w:szCs w:val="24"/>
        </w:rPr>
        <w:t>participar</w:t>
      </w:r>
      <w:proofErr w:type="gramEnd"/>
      <w:r w:rsidRPr="00BD5D62">
        <w:rPr>
          <w:rFonts w:ascii="Times New Roman" w:hAnsi="Times New Roman"/>
          <w:sz w:val="24"/>
          <w:szCs w:val="24"/>
        </w:rPr>
        <w:t xml:space="preserve"> da elaboração, avaliação e revisão do Projeto Político Pedagógico e Regimentos Escolares;</w:t>
      </w:r>
    </w:p>
    <w:p w14:paraId="4A85A1F4"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II - </w:t>
      </w:r>
      <w:proofErr w:type="gramStart"/>
      <w:r w:rsidRPr="00BD5D62">
        <w:rPr>
          <w:rFonts w:ascii="Times New Roman" w:hAnsi="Times New Roman"/>
          <w:sz w:val="24"/>
          <w:szCs w:val="24"/>
        </w:rPr>
        <w:t>elaborar e cumprir</w:t>
      </w:r>
      <w:proofErr w:type="gramEnd"/>
      <w:r w:rsidRPr="00BD5D62">
        <w:rPr>
          <w:rFonts w:ascii="Times New Roman" w:hAnsi="Times New Roman"/>
          <w:sz w:val="24"/>
          <w:szCs w:val="24"/>
        </w:rPr>
        <w:t xml:space="preserve"> o plano de trabalho, segundo a proposta pedagógica da Secretaria Municipal de Educação e Esportes e do Regimento Escolar;</w:t>
      </w:r>
    </w:p>
    <w:p w14:paraId="03A2F3FF"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III - zelar pela aprendizagem dos alunos;</w:t>
      </w:r>
    </w:p>
    <w:p w14:paraId="1D7735C3"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IV - </w:t>
      </w:r>
      <w:proofErr w:type="gramStart"/>
      <w:r w:rsidRPr="00BD5D62">
        <w:rPr>
          <w:rFonts w:ascii="Times New Roman" w:hAnsi="Times New Roman"/>
          <w:sz w:val="24"/>
          <w:szCs w:val="24"/>
        </w:rPr>
        <w:t>estabelecer</w:t>
      </w:r>
      <w:proofErr w:type="gramEnd"/>
      <w:r w:rsidRPr="00BD5D62">
        <w:rPr>
          <w:rFonts w:ascii="Times New Roman" w:hAnsi="Times New Roman"/>
          <w:sz w:val="24"/>
          <w:szCs w:val="24"/>
        </w:rPr>
        <w:t xml:space="preserve"> estratégias para o acompanhamento individualizado aos alunos com dificuldades de aprendizagem e altas habilidades;</w:t>
      </w:r>
    </w:p>
    <w:p w14:paraId="01562F31"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V - </w:t>
      </w:r>
      <w:proofErr w:type="gramStart"/>
      <w:r w:rsidRPr="00BD5D62">
        <w:rPr>
          <w:rFonts w:ascii="Times New Roman" w:hAnsi="Times New Roman"/>
          <w:sz w:val="24"/>
          <w:szCs w:val="24"/>
        </w:rPr>
        <w:t>ministrar</w:t>
      </w:r>
      <w:proofErr w:type="gramEnd"/>
      <w:r w:rsidRPr="00BD5D62">
        <w:rPr>
          <w:rFonts w:ascii="Times New Roman" w:hAnsi="Times New Roman"/>
          <w:sz w:val="24"/>
          <w:szCs w:val="24"/>
        </w:rPr>
        <w:t xml:space="preserve"> os dias letivos e as horas de efetivo trabalho escolar estabelecidos, além de participar integralmente dos períodos dedicados ao planejamento, à avaliação e ao desenvolvimento profissional;</w:t>
      </w:r>
    </w:p>
    <w:p w14:paraId="625D2ADD"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lastRenderedPageBreak/>
        <w:t xml:space="preserve">VI - </w:t>
      </w:r>
      <w:proofErr w:type="gramStart"/>
      <w:r w:rsidRPr="00BD5D62">
        <w:rPr>
          <w:rFonts w:ascii="Times New Roman" w:hAnsi="Times New Roman"/>
          <w:sz w:val="24"/>
          <w:szCs w:val="24"/>
        </w:rPr>
        <w:t>colaborar</w:t>
      </w:r>
      <w:proofErr w:type="gramEnd"/>
      <w:r w:rsidRPr="00BD5D62">
        <w:rPr>
          <w:rFonts w:ascii="Times New Roman" w:hAnsi="Times New Roman"/>
          <w:sz w:val="24"/>
          <w:szCs w:val="24"/>
        </w:rPr>
        <w:t xml:space="preserve"> com as atividades de articulação da escola com a família e a comunidade;</w:t>
      </w:r>
    </w:p>
    <w:p w14:paraId="2B4245BE"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VII - zelar pelo Plano de Carreira do Magistério Público Municipal;</w:t>
      </w:r>
    </w:p>
    <w:p w14:paraId="287A46B8"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VIII - comprometer-se com o trabalho coletivo, assumindo um projeto institucional compartilhado, responsabilizando-se, fundamentalmente, pela qualidade da aprendizagem e da educação.</w:t>
      </w:r>
    </w:p>
    <w:p w14:paraId="75F7B943" w14:textId="77777777" w:rsidR="00BD5D62" w:rsidRPr="00BD5D62" w:rsidRDefault="00BD5D62" w:rsidP="000B3183">
      <w:pPr>
        <w:pStyle w:val="SemEspaamento"/>
        <w:jc w:val="center"/>
        <w:rPr>
          <w:rFonts w:ascii="Times New Roman" w:hAnsi="Times New Roman"/>
          <w:sz w:val="24"/>
          <w:szCs w:val="24"/>
        </w:rPr>
      </w:pPr>
    </w:p>
    <w:p w14:paraId="5E73EEF0" w14:textId="77777777" w:rsidR="00BD5D62" w:rsidRDefault="00BD5D62" w:rsidP="000B3183">
      <w:pPr>
        <w:pStyle w:val="SemEspaamento"/>
        <w:jc w:val="center"/>
        <w:rPr>
          <w:rFonts w:ascii="Times New Roman" w:hAnsi="Times New Roman"/>
          <w:sz w:val="24"/>
          <w:szCs w:val="24"/>
        </w:rPr>
      </w:pPr>
    </w:p>
    <w:p w14:paraId="3B8B36ED" w14:textId="07017862" w:rsidR="00BD5D62" w:rsidRPr="00BD5D62" w:rsidRDefault="00BD5D62" w:rsidP="00B84F87">
      <w:pPr>
        <w:pStyle w:val="SemEspaamento"/>
        <w:ind w:left="2832" w:firstLine="708"/>
        <w:jc w:val="both"/>
        <w:rPr>
          <w:rFonts w:ascii="Times New Roman" w:hAnsi="Times New Roman"/>
          <w:sz w:val="24"/>
          <w:szCs w:val="24"/>
        </w:rPr>
      </w:pPr>
      <w:r w:rsidRPr="00BD5D62">
        <w:rPr>
          <w:rFonts w:ascii="Times New Roman" w:hAnsi="Times New Roman"/>
          <w:sz w:val="24"/>
          <w:szCs w:val="24"/>
        </w:rPr>
        <w:t>SEÇÃO VII</w:t>
      </w:r>
    </w:p>
    <w:p w14:paraId="66C6F80A" w14:textId="77777777" w:rsidR="00BD5D62" w:rsidRPr="00BD5D62" w:rsidRDefault="00BD5D62" w:rsidP="00B84F87">
      <w:pPr>
        <w:pStyle w:val="SemEspaamento"/>
        <w:ind w:left="1416" w:firstLine="708"/>
        <w:jc w:val="both"/>
        <w:rPr>
          <w:rFonts w:ascii="Times New Roman" w:hAnsi="Times New Roman"/>
          <w:sz w:val="24"/>
          <w:szCs w:val="24"/>
        </w:rPr>
      </w:pPr>
      <w:r w:rsidRPr="00BD5D62">
        <w:rPr>
          <w:rFonts w:ascii="Times New Roman" w:hAnsi="Times New Roman"/>
          <w:sz w:val="24"/>
          <w:szCs w:val="24"/>
        </w:rPr>
        <w:t>DA GESTÃO DO ENSINO PÚBLICO</w:t>
      </w:r>
    </w:p>
    <w:p w14:paraId="7A267E95" w14:textId="77777777" w:rsidR="00BD5D62" w:rsidRPr="00BD5D62" w:rsidRDefault="00BD5D62" w:rsidP="00B84F87">
      <w:pPr>
        <w:pStyle w:val="SemEspaamento"/>
        <w:jc w:val="both"/>
        <w:rPr>
          <w:rFonts w:ascii="Times New Roman" w:hAnsi="Times New Roman"/>
          <w:sz w:val="24"/>
          <w:szCs w:val="24"/>
        </w:rPr>
      </w:pPr>
    </w:p>
    <w:p w14:paraId="31D309FF"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Art. 26. A participação da comunidade escolar no processo decisório é a base da gestão democrática para fortalecimento da cidadania, da autonomia da escola pública e atendimento das diferenças e será estimulada pelos órgãos do Sistema Municipal de Ensino, de acordo com as peculiaridades e conforme os princípios de:</w:t>
      </w:r>
    </w:p>
    <w:p w14:paraId="08335CD3"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I - </w:t>
      </w:r>
      <w:proofErr w:type="gramStart"/>
      <w:r w:rsidRPr="00BD5D62">
        <w:rPr>
          <w:rFonts w:ascii="Times New Roman" w:hAnsi="Times New Roman"/>
          <w:sz w:val="24"/>
          <w:szCs w:val="24"/>
        </w:rPr>
        <w:t>participação</w:t>
      </w:r>
      <w:proofErr w:type="gramEnd"/>
      <w:r w:rsidRPr="00BD5D62">
        <w:rPr>
          <w:rFonts w:ascii="Times New Roman" w:hAnsi="Times New Roman"/>
          <w:sz w:val="24"/>
          <w:szCs w:val="24"/>
        </w:rPr>
        <w:t xml:space="preserve"> dos profissionais de educação e da comunidade escolar (pais e alunos) na elaboração do Projeto Político Pedagógico da escola;</w:t>
      </w:r>
    </w:p>
    <w:p w14:paraId="357CAE52"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II - </w:t>
      </w:r>
      <w:proofErr w:type="gramStart"/>
      <w:r w:rsidRPr="00BD5D62">
        <w:rPr>
          <w:rFonts w:ascii="Times New Roman" w:hAnsi="Times New Roman"/>
          <w:sz w:val="24"/>
          <w:szCs w:val="24"/>
        </w:rPr>
        <w:t>participação</w:t>
      </w:r>
      <w:proofErr w:type="gramEnd"/>
      <w:r w:rsidRPr="00BD5D62">
        <w:rPr>
          <w:rFonts w:ascii="Times New Roman" w:hAnsi="Times New Roman"/>
          <w:sz w:val="24"/>
          <w:szCs w:val="24"/>
        </w:rPr>
        <w:t xml:space="preserve"> da comunidade escolar e local nos conselhos escolares ou equivalentes respeitando a autonomia de organização de cada segmento;</w:t>
      </w:r>
    </w:p>
    <w:p w14:paraId="0B3844F4"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III - progressivo grau de autonomia pedagógica, administrativa e de gestão financeira;</w:t>
      </w:r>
    </w:p>
    <w:p w14:paraId="08B9EADC"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IV- </w:t>
      </w:r>
      <w:proofErr w:type="gramStart"/>
      <w:r w:rsidRPr="00BD5D62">
        <w:rPr>
          <w:rFonts w:ascii="Times New Roman" w:hAnsi="Times New Roman"/>
          <w:sz w:val="24"/>
          <w:szCs w:val="24"/>
        </w:rPr>
        <w:t>participação</w:t>
      </w:r>
      <w:proofErr w:type="gramEnd"/>
      <w:r w:rsidRPr="00BD5D62">
        <w:rPr>
          <w:rFonts w:ascii="Times New Roman" w:hAnsi="Times New Roman"/>
          <w:sz w:val="24"/>
          <w:szCs w:val="24"/>
        </w:rPr>
        <w:t xml:space="preserve"> em seminários e conferências municipais de educação;</w:t>
      </w:r>
    </w:p>
    <w:p w14:paraId="5F739F76"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V - </w:t>
      </w:r>
      <w:proofErr w:type="gramStart"/>
      <w:r w:rsidRPr="00BD5D62">
        <w:rPr>
          <w:rFonts w:ascii="Times New Roman" w:hAnsi="Times New Roman"/>
          <w:sz w:val="24"/>
          <w:szCs w:val="24"/>
        </w:rPr>
        <w:t>eleição</w:t>
      </w:r>
      <w:proofErr w:type="gramEnd"/>
      <w:r w:rsidRPr="00BD5D62">
        <w:rPr>
          <w:rFonts w:ascii="Times New Roman" w:hAnsi="Times New Roman"/>
          <w:sz w:val="24"/>
          <w:szCs w:val="24"/>
        </w:rPr>
        <w:t xml:space="preserve"> dos diretores escolares, considerando os seguintes critérios:</w:t>
      </w:r>
    </w:p>
    <w:p w14:paraId="71B94BC7"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a) ser membro efetivo estável do corpo docente da rede municipal de ensino;</w:t>
      </w:r>
    </w:p>
    <w:p w14:paraId="6C9D104B"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b) ter formação em curso de licenciatura plena, nível superior;</w:t>
      </w:r>
    </w:p>
    <w:p w14:paraId="608708F3"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c) participar dos mecanismos, instrumentos e processo de aperfeiçoamento profissional do pessoal do Magistério Público Municipal;</w:t>
      </w:r>
    </w:p>
    <w:p w14:paraId="376F4E49"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d) seguir as diretrizes para o trabalho coletivo e as atribuições dos trabalhadores da instituição.</w:t>
      </w:r>
    </w:p>
    <w:p w14:paraId="441B1199"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1º Para o cumprimento do disposto no inciso III deste artigo, o órgão executivo do Sistema Municipal de Ensino providenciará a descentralização do orçamento, visando alcançar as unidades escolares na proporção dos alunos matriculados com frequência comprovada.</w:t>
      </w:r>
    </w:p>
    <w:p w14:paraId="5D7EF492"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2º Para o cumprimento do inciso V deste artigo, regulamentando a forma de escolha de direções, com a participação dos profissionais do magistério e a comunidade, cumpra-se o disposto na Lei Municipal nº 2341/2017 em vigência.</w:t>
      </w:r>
    </w:p>
    <w:p w14:paraId="6A7964A5" w14:textId="77777777" w:rsidR="00BD5D62" w:rsidRPr="00BD5D62" w:rsidRDefault="00BD5D62" w:rsidP="00B84F87">
      <w:pPr>
        <w:pStyle w:val="SemEspaamento"/>
        <w:jc w:val="both"/>
        <w:rPr>
          <w:rFonts w:ascii="Times New Roman" w:hAnsi="Times New Roman"/>
          <w:sz w:val="24"/>
          <w:szCs w:val="24"/>
        </w:rPr>
      </w:pPr>
    </w:p>
    <w:p w14:paraId="4E170574" w14:textId="77777777" w:rsidR="00BD5D62" w:rsidRPr="00BD5D62" w:rsidRDefault="00BD5D62" w:rsidP="00B84F87">
      <w:pPr>
        <w:pStyle w:val="SemEspaamento"/>
        <w:ind w:left="2832" w:firstLine="708"/>
        <w:jc w:val="both"/>
        <w:rPr>
          <w:rFonts w:ascii="Times New Roman" w:hAnsi="Times New Roman"/>
          <w:sz w:val="24"/>
          <w:szCs w:val="24"/>
        </w:rPr>
      </w:pPr>
      <w:r w:rsidRPr="00BD5D62">
        <w:rPr>
          <w:rFonts w:ascii="Times New Roman" w:hAnsi="Times New Roman"/>
          <w:sz w:val="24"/>
          <w:szCs w:val="24"/>
        </w:rPr>
        <w:t>TÍTULO VI</w:t>
      </w:r>
    </w:p>
    <w:p w14:paraId="6439021D" w14:textId="77777777" w:rsidR="00BD5D62" w:rsidRPr="00BD5D62" w:rsidRDefault="00BD5D62" w:rsidP="00B84F87">
      <w:pPr>
        <w:pStyle w:val="SemEspaamento"/>
        <w:ind w:left="708"/>
        <w:jc w:val="both"/>
        <w:rPr>
          <w:rFonts w:ascii="Times New Roman" w:hAnsi="Times New Roman"/>
          <w:sz w:val="24"/>
          <w:szCs w:val="24"/>
        </w:rPr>
      </w:pPr>
      <w:r w:rsidRPr="00BD5D62">
        <w:rPr>
          <w:rFonts w:ascii="Times New Roman" w:hAnsi="Times New Roman"/>
          <w:sz w:val="24"/>
          <w:szCs w:val="24"/>
        </w:rPr>
        <w:t>DOS NÍVEIS E DAS MODALIDADES DE EDUCAÇÃO E ENSINO</w:t>
      </w:r>
    </w:p>
    <w:p w14:paraId="7A12FD9B" w14:textId="77777777" w:rsidR="00BD5D62" w:rsidRPr="00BD5D62" w:rsidRDefault="00BD5D62" w:rsidP="00B84F87">
      <w:pPr>
        <w:pStyle w:val="SemEspaamento"/>
        <w:jc w:val="both"/>
        <w:rPr>
          <w:rFonts w:ascii="Times New Roman" w:hAnsi="Times New Roman"/>
          <w:sz w:val="24"/>
          <w:szCs w:val="24"/>
        </w:rPr>
      </w:pPr>
    </w:p>
    <w:p w14:paraId="459812CD" w14:textId="77777777" w:rsidR="00BD5D62" w:rsidRPr="00BD5D62" w:rsidRDefault="00BD5D62" w:rsidP="00B84F87">
      <w:pPr>
        <w:pStyle w:val="SemEspaamento"/>
        <w:ind w:left="2832" w:firstLine="708"/>
        <w:jc w:val="both"/>
        <w:rPr>
          <w:rFonts w:ascii="Times New Roman" w:hAnsi="Times New Roman"/>
          <w:sz w:val="24"/>
          <w:szCs w:val="24"/>
        </w:rPr>
      </w:pPr>
      <w:r w:rsidRPr="00BD5D62">
        <w:rPr>
          <w:rFonts w:ascii="Times New Roman" w:hAnsi="Times New Roman"/>
          <w:sz w:val="24"/>
          <w:szCs w:val="24"/>
        </w:rPr>
        <w:t>CAPÍTULO I</w:t>
      </w:r>
    </w:p>
    <w:p w14:paraId="76162719" w14:textId="75A94437" w:rsidR="00BD5D62" w:rsidRPr="00BD5D62" w:rsidRDefault="00BD5D62" w:rsidP="00B84F87">
      <w:pPr>
        <w:pStyle w:val="SemEspaamento"/>
        <w:ind w:left="1416"/>
        <w:jc w:val="both"/>
        <w:rPr>
          <w:rFonts w:ascii="Times New Roman" w:hAnsi="Times New Roman"/>
          <w:sz w:val="24"/>
          <w:szCs w:val="24"/>
        </w:rPr>
      </w:pPr>
      <w:r w:rsidRPr="00BD5D62">
        <w:rPr>
          <w:rFonts w:ascii="Times New Roman" w:hAnsi="Times New Roman"/>
          <w:sz w:val="24"/>
          <w:szCs w:val="24"/>
        </w:rPr>
        <w:t>COMPOSIÇÃO DOS NIVEIS ESCOLARES</w:t>
      </w:r>
    </w:p>
    <w:p w14:paraId="4AE6E81C" w14:textId="77777777" w:rsidR="00BD5D62" w:rsidRPr="00BD5D62" w:rsidRDefault="00BD5D62" w:rsidP="00B84F87">
      <w:pPr>
        <w:pStyle w:val="SemEspaamento"/>
        <w:jc w:val="both"/>
        <w:rPr>
          <w:rFonts w:ascii="Times New Roman" w:hAnsi="Times New Roman"/>
          <w:sz w:val="24"/>
          <w:szCs w:val="24"/>
        </w:rPr>
      </w:pPr>
    </w:p>
    <w:p w14:paraId="17636818"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Art. 27. A educação escolar compõe-se de:</w:t>
      </w:r>
    </w:p>
    <w:p w14:paraId="5B9D261A"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I - Educação Básica, formada pela Educação Infantil, Ensino Fundamental e Ensino Médio.</w:t>
      </w:r>
    </w:p>
    <w:p w14:paraId="36CB94EE" w14:textId="77777777" w:rsidR="00BD5D62" w:rsidRPr="00BD5D62" w:rsidRDefault="00BD5D62" w:rsidP="000B3183">
      <w:pPr>
        <w:pStyle w:val="SemEspaamento"/>
        <w:jc w:val="center"/>
        <w:rPr>
          <w:rFonts w:ascii="Times New Roman" w:hAnsi="Times New Roman"/>
          <w:sz w:val="24"/>
          <w:szCs w:val="24"/>
        </w:rPr>
      </w:pPr>
    </w:p>
    <w:p w14:paraId="3B1D2E00" w14:textId="77777777" w:rsidR="00BD5D62" w:rsidRPr="00BD5D62" w:rsidRDefault="00BD5D62" w:rsidP="00B84F87">
      <w:pPr>
        <w:pStyle w:val="SemEspaamento"/>
        <w:ind w:left="2832" w:firstLine="708"/>
        <w:jc w:val="both"/>
        <w:rPr>
          <w:rFonts w:ascii="Times New Roman" w:hAnsi="Times New Roman"/>
          <w:sz w:val="24"/>
          <w:szCs w:val="24"/>
        </w:rPr>
      </w:pPr>
      <w:r w:rsidRPr="00BD5D62">
        <w:rPr>
          <w:rFonts w:ascii="Times New Roman" w:hAnsi="Times New Roman"/>
          <w:sz w:val="24"/>
          <w:szCs w:val="24"/>
        </w:rPr>
        <w:t>CAPÍTULO II</w:t>
      </w:r>
    </w:p>
    <w:p w14:paraId="697A9109"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DA COMPOSIÇÃO DOS NÍVEIS ESCOLARES DO SISTEMA MUNICIPAL DE ENSINO</w:t>
      </w:r>
    </w:p>
    <w:p w14:paraId="1E1AFAB6" w14:textId="77777777" w:rsidR="00BD5D62" w:rsidRPr="00BD5D62" w:rsidRDefault="00BD5D62" w:rsidP="000B3183">
      <w:pPr>
        <w:pStyle w:val="SemEspaamento"/>
        <w:jc w:val="center"/>
        <w:rPr>
          <w:rFonts w:ascii="Times New Roman" w:hAnsi="Times New Roman"/>
          <w:sz w:val="24"/>
          <w:szCs w:val="24"/>
        </w:rPr>
      </w:pPr>
    </w:p>
    <w:p w14:paraId="0C10D5F0"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Art. 28. A educação escolar do Sistema Municipal de Ensino compõe-se de:</w:t>
      </w:r>
    </w:p>
    <w:p w14:paraId="7CEC060A"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I - </w:t>
      </w:r>
      <w:proofErr w:type="gramStart"/>
      <w:r w:rsidRPr="00BD5D62">
        <w:rPr>
          <w:rFonts w:ascii="Times New Roman" w:hAnsi="Times New Roman"/>
          <w:sz w:val="24"/>
          <w:szCs w:val="24"/>
        </w:rPr>
        <w:t>instituições</w:t>
      </w:r>
      <w:proofErr w:type="gramEnd"/>
      <w:r w:rsidRPr="00BD5D62">
        <w:rPr>
          <w:rFonts w:ascii="Times New Roman" w:hAnsi="Times New Roman"/>
          <w:sz w:val="24"/>
          <w:szCs w:val="24"/>
        </w:rPr>
        <w:t xml:space="preserve"> de Educação Infantil e Ensino Fundamental criadas e mantidas pelo Poder Público;</w:t>
      </w:r>
    </w:p>
    <w:p w14:paraId="05B0B422"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II - </w:t>
      </w:r>
      <w:proofErr w:type="gramStart"/>
      <w:r w:rsidRPr="00BD5D62">
        <w:rPr>
          <w:rFonts w:ascii="Times New Roman" w:hAnsi="Times New Roman"/>
          <w:sz w:val="24"/>
          <w:szCs w:val="24"/>
        </w:rPr>
        <w:t>instituições</w:t>
      </w:r>
      <w:proofErr w:type="gramEnd"/>
      <w:r w:rsidRPr="00BD5D62">
        <w:rPr>
          <w:rFonts w:ascii="Times New Roman" w:hAnsi="Times New Roman"/>
          <w:sz w:val="24"/>
          <w:szCs w:val="24"/>
        </w:rPr>
        <w:t xml:space="preserve"> de Educação Infantil e Ensino Fundamental criadas e mantidas pela iniciativa privada.</w:t>
      </w:r>
    </w:p>
    <w:p w14:paraId="66FB31A0" w14:textId="77777777" w:rsidR="00BD5D62" w:rsidRPr="00BD5D62" w:rsidRDefault="00BD5D62" w:rsidP="00B84F87">
      <w:pPr>
        <w:pStyle w:val="SemEspaamento"/>
        <w:jc w:val="both"/>
        <w:rPr>
          <w:rFonts w:ascii="Times New Roman" w:hAnsi="Times New Roman"/>
          <w:sz w:val="24"/>
          <w:szCs w:val="24"/>
        </w:rPr>
      </w:pPr>
    </w:p>
    <w:p w14:paraId="4DABA695" w14:textId="77777777" w:rsidR="00BD5D62" w:rsidRPr="00BD5D62" w:rsidRDefault="00BD5D62" w:rsidP="00B84F87">
      <w:pPr>
        <w:pStyle w:val="SemEspaamento"/>
        <w:ind w:left="2832" w:firstLine="708"/>
        <w:jc w:val="both"/>
        <w:rPr>
          <w:rFonts w:ascii="Times New Roman" w:hAnsi="Times New Roman"/>
          <w:sz w:val="24"/>
          <w:szCs w:val="24"/>
        </w:rPr>
      </w:pPr>
      <w:r w:rsidRPr="00BD5D62">
        <w:rPr>
          <w:rFonts w:ascii="Times New Roman" w:hAnsi="Times New Roman"/>
          <w:sz w:val="24"/>
          <w:szCs w:val="24"/>
        </w:rPr>
        <w:lastRenderedPageBreak/>
        <w:t>CAPÍTULO III</w:t>
      </w:r>
    </w:p>
    <w:p w14:paraId="4D228BB4" w14:textId="77777777" w:rsidR="00BD5D62" w:rsidRPr="00BD5D62" w:rsidRDefault="00BD5D62" w:rsidP="00B84F87">
      <w:pPr>
        <w:pStyle w:val="SemEspaamento"/>
        <w:ind w:left="2124" w:firstLine="708"/>
        <w:jc w:val="both"/>
        <w:rPr>
          <w:rFonts w:ascii="Times New Roman" w:hAnsi="Times New Roman"/>
          <w:sz w:val="24"/>
          <w:szCs w:val="24"/>
        </w:rPr>
      </w:pPr>
      <w:r w:rsidRPr="00BD5D62">
        <w:rPr>
          <w:rFonts w:ascii="Times New Roman" w:hAnsi="Times New Roman"/>
          <w:sz w:val="24"/>
          <w:szCs w:val="24"/>
        </w:rPr>
        <w:t>DA EDUCAÇÃO BÁSICA</w:t>
      </w:r>
    </w:p>
    <w:p w14:paraId="2738D7A2" w14:textId="77777777" w:rsidR="00BD5D62" w:rsidRPr="00BD5D62" w:rsidRDefault="00BD5D62" w:rsidP="00B84F87">
      <w:pPr>
        <w:pStyle w:val="SemEspaamento"/>
        <w:ind w:left="3540"/>
        <w:jc w:val="both"/>
        <w:rPr>
          <w:rFonts w:ascii="Times New Roman" w:hAnsi="Times New Roman"/>
          <w:sz w:val="24"/>
          <w:szCs w:val="24"/>
        </w:rPr>
      </w:pPr>
      <w:r w:rsidRPr="00BD5D62">
        <w:rPr>
          <w:rFonts w:ascii="Times New Roman" w:hAnsi="Times New Roman"/>
          <w:sz w:val="24"/>
          <w:szCs w:val="24"/>
        </w:rPr>
        <w:t>SEÇÃO I</w:t>
      </w:r>
    </w:p>
    <w:p w14:paraId="4AB53206" w14:textId="77777777" w:rsidR="00BD5D62" w:rsidRPr="00BD5D62" w:rsidRDefault="00BD5D62" w:rsidP="00B84F87">
      <w:pPr>
        <w:pStyle w:val="SemEspaamento"/>
        <w:ind w:left="2124" w:firstLine="708"/>
        <w:jc w:val="both"/>
        <w:rPr>
          <w:rFonts w:ascii="Times New Roman" w:hAnsi="Times New Roman"/>
          <w:sz w:val="24"/>
          <w:szCs w:val="24"/>
        </w:rPr>
      </w:pPr>
      <w:r w:rsidRPr="00BD5D62">
        <w:rPr>
          <w:rFonts w:ascii="Times New Roman" w:hAnsi="Times New Roman"/>
          <w:sz w:val="24"/>
          <w:szCs w:val="24"/>
        </w:rPr>
        <w:t>DAS DISPOSIÇÕES GERAIS</w:t>
      </w:r>
    </w:p>
    <w:p w14:paraId="244CF7A8" w14:textId="79AAEC1C" w:rsidR="00BD5D62" w:rsidRPr="00BD5D62" w:rsidRDefault="00BD5D62" w:rsidP="00B84F87">
      <w:pPr>
        <w:pStyle w:val="SemEspaamento"/>
        <w:jc w:val="both"/>
        <w:rPr>
          <w:rFonts w:ascii="Times New Roman" w:hAnsi="Times New Roman"/>
          <w:sz w:val="24"/>
          <w:szCs w:val="24"/>
        </w:rPr>
      </w:pPr>
    </w:p>
    <w:p w14:paraId="37C5BBF4"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Art. 29. A Educação Básica tem por finalidade desenvolver o educando, assegurar-lhe a formação comum indispensável para o exercício da cidadania e fornecer-lhe meios para progredir no trabalho e em estudos posteriores.</w:t>
      </w:r>
    </w:p>
    <w:p w14:paraId="37C843E7" w14:textId="77777777" w:rsidR="00BD5D62" w:rsidRPr="00BD5D62" w:rsidRDefault="00BD5D62" w:rsidP="00B84F87">
      <w:pPr>
        <w:pStyle w:val="SemEspaamento"/>
        <w:jc w:val="both"/>
        <w:rPr>
          <w:rFonts w:ascii="Times New Roman" w:hAnsi="Times New Roman"/>
          <w:sz w:val="24"/>
          <w:szCs w:val="24"/>
        </w:rPr>
      </w:pPr>
    </w:p>
    <w:p w14:paraId="18E1BA9B"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Art. 30. O Sistema Municipal de Educação organizar-se-á em turmas anuais, assim compreendido:</w:t>
      </w:r>
    </w:p>
    <w:p w14:paraId="26C07CF0"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I - Educação Infantil com atendimento de crianças de 4 (quatro) meses até 5 (cinco) anos de idade:</w:t>
      </w:r>
    </w:p>
    <w:p w14:paraId="4185D89B"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a) Creche - de 4 (quatro) meses a 3 (três) anos, 11 (onze) meses e 29 (vinte e nove) dias;</w:t>
      </w:r>
    </w:p>
    <w:p w14:paraId="46D38ED8"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b) Pré-escola - de 4 (quatro) a 5 (cinco) anos de idade;</w:t>
      </w:r>
    </w:p>
    <w:p w14:paraId="3D1BDAD2"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II - Ensino Fundamental com nove anos de duração a partir de 6 (seis) anos de idade.</w:t>
      </w:r>
    </w:p>
    <w:p w14:paraId="70A688C5"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1º Sempre que, pelo processo de aprendizagem for recomendado, poderão ser constituídos grupos ou turmas não seriados, com critérios e formas próprias de organização, visando o desenvolvimento de atividades em disciplinas ou áreas específicas.</w:t>
      </w:r>
    </w:p>
    <w:p w14:paraId="3FD9EFA4"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2º O calendário escolar será adequado às peculiaridades locais, inclusive climáticas e econômicas, sem redução do mínimo de horas e dias letivos previsto em lei, independente do ano civil, respeitadas as diretrizes da Secretaria Municipal de Educação e Esportes.</w:t>
      </w:r>
    </w:p>
    <w:p w14:paraId="26CB4D02" w14:textId="77777777" w:rsidR="00BD5D62" w:rsidRPr="00BD5D62" w:rsidRDefault="00BD5D62" w:rsidP="000B3183">
      <w:pPr>
        <w:pStyle w:val="SemEspaamento"/>
        <w:jc w:val="center"/>
        <w:rPr>
          <w:rFonts w:ascii="Times New Roman" w:hAnsi="Times New Roman"/>
          <w:sz w:val="24"/>
          <w:szCs w:val="24"/>
        </w:rPr>
      </w:pPr>
    </w:p>
    <w:p w14:paraId="605604D1"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Art. 31. A Educação Básica, no nível fundamental, é organizada sob as seguintes regras:</w:t>
      </w:r>
    </w:p>
    <w:p w14:paraId="5F039D84"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I - carga horária mínima anual de 800 (oitocentas) horas, distribuídas por um mínimo de 200 (duzentos) dias de efetivo trabalho escolar, cujas atividades escolares serão desenvolvidas na sala de aula, do mesmo modo que em outros locais adequados a trabalhos teóricos, à leitura, pesquisa ou atividades em grupo, treinamento e demonstrações, contato com o meio ambiente e com as demais atividades humanas de natureza cultural e artística, visando à plenitude da formação do aluno, com frequência exigível e efetiva orientação por professores;</w:t>
      </w:r>
    </w:p>
    <w:p w14:paraId="28BEB7C2"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II - </w:t>
      </w:r>
      <w:proofErr w:type="gramStart"/>
      <w:r w:rsidRPr="00BD5D62">
        <w:rPr>
          <w:rFonts w:ascii="Times New Roman" w:hAnsi="Times New Roman"/>
          <w:sz w:val="24"/>
          <w:szCs w:val="24"/>
        </w:rPr>
        <w:t>a</w:t>
      </w:r>
      <w:proofErr w:type="gramEnd"/>
      <w:r w:rsidRPr="00BD5D62">
        <w:rPr>
          <w:rFonts w:ascii="Times New Roman" w:hAnsi="Times New Roman"/>
          <w:sz w:val="24"/>
          <w:szCs w:val="24"/>
        </w:rPr>
        <w:t xml:space="preserve"> classificação de qualquer ano, exceto o primeiro do Ensino Fundamental, pode ser feita:</w:t>
      </w:r>
    </w:p>
    <w:p w14:paraId="379C490C"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a) por promoção, para alunos que cursaram com aproveitamento o ano anterior;</w:t>
      </w:r>
    </w:p>
    <w:p w14:paraId="01AB1459"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b) por transferência, para candidatos provenientes de outras escolas;</w:t>
      </w:r>
    </w:p>
    <w:p w14:paraId="1B385CA5"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c) independente de escolarização anterior, mediante avaliação feita pela escola, que defina o grau de desenvolvimento e experiência do candidato e permita sua inscrição no ano adequado, conforme regulamentação do Sistema Municipal de Ensino.</w:t>
      </w:r>
    </w:p>
    <w:p w14:paraId="5C46F644"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III - serão admitidas formas de progressões parciais, composição de grupos ou turmas não seriadas, com níveis equivalentes de adiantamento na matéria, para o ensino de línguas estrangeiras, artes ou outros componentes curriculares, desde que preservada a sequência do currículo, sejam admitidas no regimento escolar e observem as normas e diretrizes do Sistema Municipal de Ensino.</w:t>
      </w:r>
    </w:p>
    <w:p w14:paraId="296274C2"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IV - </w:t>
      </w:r>
      <w:proofErr w:type="gramStart"/>
      <w:r w:rsidRPr="00BD5D62">
        <w:rPr>
          <w:rFonts w:ascii="Times New Roman" w:hAnsi="Times New Roman"/>
          <w:sz w:val="24"/>
          <w:szCs w:val="24"/>
        </w:rPr>
        <w:t>o</w:t>
      </w:r>
      <w:proofErr w:type="gramEnd"/>
      <w:r w:rsidRPr="00BD5D62">
        <w:rPr>
          <w:rFonts w:ascii="Times New Roman" w:hAnsi="Times New Roman"/>
          <w:sz w:val="24"/>
          <w:szCs w:val="24"/>
        </w:rPr>
        <w:t xml:space="preserve"> acompanhamento do rendimento escolar observará os seguintes critérios:</w:t>
      </w:r>
    </w:p>
    <w:p w14:paraId="4125F917"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a) avaliação contínua e cumulativa do desempenho do aluno, com prevalência dos aspectos qualitativos sobre os quantitativos e dos resultados ao longo do período sobre os de eventuais provas finais;</w:t>
      </w:r>
    </w:p>
    <w:p w14:paraId="68D1AD30"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b) possibilidade de aceleração de estudos para alunos com atraso escolar;</w:t>
      </w:r>
    </w:p>
    <w:p w14:paraId="4EEDEF5E"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c) possibilidade de avanço no ano escolar, mediante verificação do aprendizado, conforme regulamentação do Conselho Municipal da Educação;</w:t>
      </w:r>
    </w:p>
    <w:p w14:paraId="1904B654"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d) aproveitamento de estudos concluídos com êxito;</w:t>
      </w:r>
    </w:p>
    <w:p w14:paraId="64D36B70"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e) obrigatoriedade de estudos de recuperação paralela ao período letivo, para os casos de baixo rendimento escolar a serem disciplinados pelas instituições escolares, em seus Projetos Políticos Pedagógicos.</w:t>
      </w:r>
    </w:p>
    <w:p w14:paraId="1DCD8700"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lastRenderedPageBreak/>
        <w:t xml:space="preserve">V - </w:t>
      </w:r>
      <w:proofErr w:type="gramStart"/>
      <w:r w:rsidRPr="00BD5D62">
        <w:rPr>
          <w:rFonts w:ascii="Times New Roman" w:hAnsi="Times New Roman"/>
          <w:sz w:val="24"/>
          <w:szCs w:val="24"/>
        </w:rPr>
        <w:t>o</w:t>
      </w:r>
      <w:proofErr w:type="gramEnd"/>
      <w:r w:rsidRPr="00BD5D62">
        <w:rPr>
          <w:rFonts w:ascii="Times New Roman" w:hAnsi="Times New Roman"/>
          <w:sz w:val="24"/>
          <w:szCs w:val="24"/>
        </w:rPr>
        <w:t xml:space="preserve"> controle da frequência na Educação Básica é de responsabilidade da escola em que a criança ou o adolescente estiver matriculado, conforme disposto no seu regimento e na forma da Lei. Para a Educação Infantil (</w:t>
      </w:r>
      <w:proofErr w:type="spellStart"/>
      <w:r w:rsidRPr="00BD5D62">
        <w:rPr>
          <w:rFonts w:ascii="Times New Roman" w:hAnsi="Times New Roman"/>
          <w:sz w:val="24"/>
          <w:szCs w:val="24"/>
        </w:rPr>
        <w:t>pré</w:t>
      </w:r>
      <w:proofErr w:type="spellEnd"/>
      <w:r w:rsidRPr="00BD5D62">
        <w:rPr>
          <w:rFonts w:ascii="Times New Roman" w:hAnsi="Times New Roman"/>
          <w:sz w:val="24"/>
          <w:szCs w:val="24"/>
        </w:rPr>
        <w:t xml:space="preserve"> escola), é exigida a frequência mínima de 60% (sessenta por cento), sem vinculação com progressão de nível, no Ensino Fundamental é exigida a frequência mínima de 75% (setenta e cinco por cento) do total de horas e dias letivos para aprovação;</w:t>
      </w:r>
    </w:p>
    <w:p w14:paraId="70C0C045"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VI - </w:t>
      </w:r>
      <w:proofErr w:type="gramStart"/>
      <w:r w:rsidRPr="00BD5D62">
        <w:rPr>
          <w:rFonts w:ascii="Times New Roman" w:hAnsi="Times New Roman"/>
          <w:sz w:val="24"/>
          <w:szCs w:val="24"/>
        </w:rPr>
        <w:t>a</w:t>
      </w:r>
      <w:proofErr w:type="gramEnd"/>
      <w:r w:rsidRPr="00BD5D62">
        <w:rPr>
          <w:rFonts w:ascii="Times New Roman" w:hAnsi="Times New Roman"/>
          <w:sz w:val="24"/>
          <w:szCs w:val="24"/>
        </w:rPr>
        <w:t xml:space="preserve"> instituição de ensino expedirá históricos escolares, declaração de conclusão dos anos, fases ou etapa e diplomas ou certificados de conclusão de cursos, com as especificações cabíveis.</w:t>
      </w:r>
    </w:p>
    <w:p w14:paraId="2D9D1CE4" w14:textId="77777777" w:rsidR="00BD5D62" w:rsidRPr="00BD5D62" w:rsidRDefault="00BD5D62" w:rsidP="00B84F87">
      <w:pPr>
        <w:pStyle w:val="SemEspaamento"/>
        <w:jc w:val="both"/>
        <w:rPr>
          <w:rFonts w:ascii="Times New Roman" w:hAnsi="Times New Roman"/>
          <w:sz w:val="24"/>
          <w:szCs w:val="24"/>
        </w:rPr>
      </w:pPr>
    </w:p>
    <w:p w14:paraId="7F6A1A2F"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Art. 32. Será objetivo permanente das autoridades responsáveis a relação adequada entre o número de alunos e o professor, a carga horária e as condições materiais do estabelecimento.</w:t>
      </w:r>
    </w:p>
    <w:p w14:paraId="247B8898"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Parágrafo único. O Sistema Municipal de Ensino, à vista das condições disponíveis e das características locais, estabelecerá parâmetro para atendimento do disposto neste artigo, conforme normatização do Conselho Municipal de Educação.</w:t>
      </w:r>
    </w:p>
    <w:p w14:paraId="3233EB16" w14:textId="77777777" w:rsidR="00BD5D62" w:rsidRPr="00BD5D62" w:rsidRDefault="00BD5D62" w:rsidP="00B84F87">
      <w:pPr>
        <w:pStyle w:val="SemEspaamento"/>
        <w:jc w:val="both"/>
        <w:rPr>
          <w:rFonts w:ascii="Times New Roman" w:hAnsi="Times New Roman"/>
          <w:sz w:val="24"/>
          <w:szCs w:val="24"/>
        </w:rPr>
      </w:pPr>
    </w:p>
    <w:p w14:paraId="0CCE89DB"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Art. 33. Os currículos do Ensino Fundamental têm uma base nacional comum, a ser contemplada pelo Sistema Municipal de Ensino e seus estabelecimentos de ensino, por uma parte diversificada, exigida pelas características regionais e locais da sociedade, da cultura, da economia, dos alunos e da comunidade escolar.</w:t>
      </w:r>
    </w:p>
    <w:p w14:paraId="6A8B4862"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1º Na parte diversificada do currículo será incluída, a partir do 1º ano do Ensino Fundamental Língua Espanhola e a partir do 6º (sexto) ano, acrescentar a Língua Inglesa.</w:t>
      </w:r>
    </w:p>
    <w:p w14:paraId="7C64CFC8"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2º A Base Nacional comum será definida pelo Conselho Nacional de Educação.</w:t>
      </w:r>
    </w:p>
    <w:p w14:paraId="42843959"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3º Os currículos referidos no caput deste artigo, devem abranger obrigatoriamente, o estudo da Língua Portuguesa assegurada às comunidades indígenas a utilização de suas línguas maternas e processos próprios de aprendizagem e da Matemática, o conhecimento do mundo físico e natural e da realidade social e política, especialmente do Brasil.</w:t>
      </w:r>
    </w:p>
    <w:p w14:paraId="6598D163"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4º O ensino de Arte constituirá componente curricular obrigatório, de forma a promover o desenvolvimento cultural dos alunos.</w:t>
      </w:r>
    </w:p>
    <w:p w14:paraId="32A5BCCD"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5º A Educação Física, integrada à proposta pedagógica da escola, é componente curricular obrigatório, sendo sua prática facultativa ao aluno:</w:t>
      </w:r>
    </w:p>
    <w:p w14:paraId="1B48C54A"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I – Amparado pelo Decreto Lei nº 1.044, de 21 de outubro de 1969, que dispõe sobre tratamento excepcional para os alunos portadores das afecções;</w:t>
      </w:r>
    </w:p>
    <w:p w14:paraId="51C55FEE"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6º Nos estabelecimentos de Educação Básica torna-se obrigatório o ensino sobre História e Cultura Afro-brasileira e indígena na forma das Leis 10639/03 e 11645/08:</w:t>
      </w:r>
    </w:p>
    <w:p w14:paraId="1BFE0235"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I - </w:t>
      </w:r>
      <w:proofErr w:type="gramStart"/>
      <w:r w:rsidRPr="00BD5D62">
        <w:rPr>
          <w:rFonts w:ascii="Times New Roman" w:hAnsi="Times New Roman"/>
          <w:sz w:val="24"/>
          <w:szCs w:val="24"/>
        </w:rPr>
        <w:t>as</w:t>
      </w:r>
      <w:proofErr w:type="gramEnd"/>
      <w:r w:rsidRPr="00BD5D62">
        <w:rPr>
          <w:rFonts w:ascii="Times New Roman" w:hAnsi="Times New Roman"/>
          <w:sz w:val="24"/>
          <w:szCs w:val="24"/>
        </w:rPr>
        <w:t xml:space="preserve"> contribuições das diferentes culturas e etnias para a formação do povo brasileiro e catarinense, das matrizes, Africana, indígena e Europeia e, especialmente, com ênfase à História de Santa Catarina e do Município;</w:t>
      </w:r>
    </w:p>
    <w:p w14:paraId="7AA76F6F"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II - </w:t>
      </w:r>
      <w:proofErr w:type="gramStart"/>
      <w:r w:rsidRPr="00BD5D62">
        <w:rPr>
          <w:rFonts w:ascii="Times New Roman" w:hAnsi="Times New Roman"/>
          <w:sz w:val="24"/>
          <w:szCs w:val="24"/>
        </w:rPr>
        <w:t>o</w:t>
      </w:r>
      <w:proofErr w:type="gramEnd"/>
      <w:r w:rsidRPr="00BD5D62">
        <w:rPr>
          <w:rFonts w:ascii="Times New Roman" w:hAnsi="Times New Roman"/>
          <w:sz w:val="24"/>
          <w:szCs w:val="24"/>
        </w:rPr>
        <w:t xml:space="preserve"> estudo da História da África e dos Africanos, luta dos negros no Brasil, a cultura negra brasileira e o negro na formação da sociedade nacional, resgate da contribuição do povo negro nas áreas social, econômica e política pertinentes à História do Brasil, de Santa Catarina e do Município.</w:t>
      </w:r>
    </w:p>
    <w:p w14:paraId="046B00C5"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7º Nos estabelecimentos de Ensino de Educação Infantil e Ensino Fundamental, é obrigatório o estudo, divulgação, pesquisa e prática de promoção dos princípios do respeito aos direitos humanos, à diversidade e sustentabilidade socioambiental, observando:</w:t>
      </w:r>
    </w:p>
    <w:p w14:paraId="18093A65"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I - </w:t>
      </w:r>
      <w:proofErr w:type="gramStart"/>
      <w:r w:rsidRPr="00BD5D62">
        <w:rPr>
          <w:rFonts w:ascii="Times New Roman" w:hAnsi="Times New Roman"/>
          <w:sz w:val="24"/>
          <w:szCs w:val="24"/>
        </w:rPr>
        <w:t>o</w:t>
      </w:r>
      <w:proofErr w:type="gramEnd"/>
      <w:r w:rsidRPr="00BD5D62">
        <w:rPr>
          <w:rFonts w:ascii="Times New Roman" w:hAnsi="Times New Roman"/>
          <w:sz w:val="24"/>
          <w:szCs w:val="24"/>
        </w:rPr>
        <w:t xml:space="preserve"> nível de compreensão dos estudantes;</w:t>
      </w:r>
    </w:p>
    <w:p w14:paraId="3511EA57"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II - </w:t>
      </w:r>
      <w:proofErr w:type="gramStart"/>
      <w:r w:rsidRPr="00BD5D62">
        <w:rPr>
          <w:rFonts w:ascii="Times New Roman" w:hAnsi="Times New Roman"/>
          <w:sz w:val="24"/>
          <w:szCs w:val="24"/>
        </w:rPr>
        <w:t>os</w:t>
      </w:r>
      <w:proofErr w:type="gramEnd"/>
      <w:r w:rsidRPr="00BD5D62">
        <w:rPr>
          <w:rFonts w:ascii="Times New Roman" w:hAnsi="Times New Roman"/>
          <w:sz w:val="24"/>
          <w:szCs w:val="24"/>
        </w:rPr>
        <w:t xml:space="preserve"> estudos que tratam deste parágrafo devem ser desenvolvidos, preferencialmente, de forma transdisciplinar, sendo objeto de todos os componentes curriculares.</w:t>
      </w:r>
    </w:p>
    <w:p w14:paraId="0B57E78C"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III - as unidades escolares isoladamente ou em conjunto com a rede poderão desenvolver atividades na área envolvendo a comunidade em geral.</w:t>
      </w:r>
    </w:p>
    <w:p w14:paraId="465A9477"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IV - </w:t>
      </w:r>
      <w:proofErr w:type="gramStart"/>
      <w:r w:rsidRPr="00BD5D62">
        <w:rPr>
          <w:rFonts w:ascii="Times New Roman" w:hAnsi="Times New Roman"/>
          <w:sz w:val="24"/>
          <w:szCs w:val="24"/>
        </w:rPr>
        <w:t>para</w:t>
      </w:r>
      <w:proofErr w:type="gramEnd"/>
      <w:r w:rsidRPr="00BD5D62">
        <w:rPr>
          <w:rFonts w:ascii="Times New Roman" w:hAnsi="Times New Roman"/>
          <w:sz w:val="24"/>
          <w:szCs w:val="24"/>
        </w:rPr>
        <w:t xml:space="preserve"> cumprimento do previsto neste parágrafo as instituições de ensino poderão buscar parcerias com as instituições que atuam na área.</w:t>
      </w:r>
    </w:p>
    <w:p w14:paraId="1BFE7253" w14:textId="77777777" w:rsidR="00BD5D62" w:rsidRPr="00BD5D62" w:rsidRDefault="00BD5D62" w:rsidP="00B84F87">
      <w:pPr>
        <w:pStyle w:val="SemEspaamento"/>
        <w:jc w:val="both"/>
        <w:rPr>
          <w:rFonts w:ascii="Times New Roman" w:hAnsi="Times New Roman"/>
          <w:sz w:val="24"/>
          <w:szCs w:val="24"/>
        </w:rPr>
      </w:pPr>
    </w:p>
    <w:p w14:paraId="0B748C82"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Art. 34. Os conteúdos curriculares da Educação Básica observarão, ainda, as seguintes diretrizes:</w:t>
      </w:r>
    </w:p>
    <w:p w14:paraId="113F0D1A"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I - </w:t>
      </w:r>
      <w:proofErr w:type="gramStart"/>
      <w:r w:rsidRPr="00BD5D62">
        <w:rPr>
          <w:rFonts w:ascii="Times New Roman" w:hAnsi="Times New Roman"/>
          <w:sz w:val="24"/>
          <w:szCs w:val="24"/>
        </w:rPr>
        <w:t>a</w:t>
      </w:r>
      <w:proofErr w:type="gramEnd"/>
      <w:r w:rsidRPr="00BD5D62">
        <w:rPr>
          <w:rFonts w:ascii="Times New Roman" w:hAnsi="Times New Roman"/>
          <w:sz w:val="24"/>
          <w:szCs w:val="24"/>
        </w:rPr>
        <w:t xml:space="preserve"> difusão de valores fundamentais ao interesse social, aos direitos e deveres dos cidadãos, do respeito ao bem comum e à ordem democrática;</w:t>
      </w:r>
    </w:p>
    <w:p w14:paraId="3AE668ED"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II - </w:t>
      </w:r>
      <w:proofErr w:type="gramStart"/>
      <w:r w:rsidRPr="00BD5D62">
        <w:rPr>
          <w:rFonts w:ascii="Times New Roman" w:hAnsi="Times New Roman"/>
          <w:sz w:val="24"/>
          <w:szCs w:val="24"/>
        </w:rPr>
        <w:t>a</w:t>
      </w:r>
      <w:proofErr w:type="gramEnd"/>
      <w:r w:rsidRPr="00BD5D62">
        <w:rPr>
          <w:rFonts w:ascii="Times New Roman" w:hAnsi="Times New Roman"/>
          <w:sz w:val="24"/>
          <w:szCs w:val="24"/>
        </w:rPr>
        <w:t xml:space="preserve"> promoção de valores culturais, nacionais e regionais;</w:t>
      </w:r>
    </w:p>
    <w:p w14:paraId="345414B4"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III - programas visando à análise e a reflexão crítica sobre a comunicação social;</w:t>
      </w:r>
    </w:p>
    <w:p w14:paraId="18AB179B"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IV - </w:t>
      </w:r>
      <w:proofErr w:type="gramStart"/>
      <w:r w:rsidRPr="00BD5D62">
        <w:rPr>
          <w:rFonts w:ascii="Times New Roman" w:hAnsi="Times New Roman"/>
          <w:sz w:val="24"/>
          <w:szCs w:val="24"/>
        </w:rPr>
        <w:t>análise e adaptação</w:t>
      </w:r>
      <w:proofErr w:type="gramEnd"/>
      <w:r w:rsidRPr="00BD5D62">
        <w:rPr>
          <w:rFonts w:ascii="Times New Roman" w:hAnsi="Times New Roman"/>
          <w:sz w:val="24"/>
          <w:szCs w:val="24"/>
        </w:rPr>
        <w:t xml:space="preserve"> às realidades dos meios urbano e rural;</w:t>
      </w:r>
    </w:p>
    <w:p w14:paraId="76B56375"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V - </w:t>
      </w:r>
      <w:proofErr w:type="gramStart"/>
      <w:r w:rsidRPr="00BD5D62">
        <w:rPr>
          <w:rFonts w:ascii="Times New Roman" w:hAnsi="Times New Roman"/>
          <w:sz w:val="24"/>
          <w:szCs w:val="24"/>
        </w:rPr>
        <w:t>orientação</w:t>
      </w:r>
      <w:proofErr w:type="gramEnd"/>
      <w:r w:rsidRPr="00BD5D62">
        <w:rPr>
          <w:rFonts w:ascii="Times New Roman" w:hAnsi="Times New Roman"/>
          <w:sz w:val="24"/>
          <w:szCs w:val="24"/>
        </w:rPr>
        <w:t xml:space="preserve"> sobre prevenção do uso de drogas, a proteção ao meio ambiente, a educação para o trânsito, a educação sexual, a ética e a cidadania;</w:t>
      </w:r>
    </w:p>
    <w:p w14:paraId="27B56AA7"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VI - </w:t>
      </w:r>
      <w:proofErr w:type="gramStart"/>
      <w:r w:rsidRPr="00BD5D62">
        <w:rPr>
          <w:rFonts w:ascii="Times New Roman" w:hAnsi="Times New Roman"/>
          <w:sz w:val="24"/>
          <w:szCs w:val="24"/>
        </w:rPr>
        <w:t>consideração</w:t>
      </w:r>
      <w:proofErr w:type="gramEnd"/>
      <w:r w:rsidRPr="00BD5D62">
        <w:rPr>
          <w:rFonts w:ascii="Times New Roman" w:hAnsi="Times New Roman"/>
          <w:sz w:val="24"/>
          <w:szCs w:val="24"/>
        </w:rPr>
        <w:t xml:space="preserve"> das condições de escolaridade dos alunos em cada estabelecimento;</w:t>
      </w:r>
    </w:p>
    <w:p w14:paraId="75C958EA"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VII - orientação ao trabalho;</w:t>
      </w:r>
    </w:p>
    <w:p w14:paraId="4864F774"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VIII - promoção do desporto educacional e apoio às práticas desportivas não formais.</w:t>
      </w:r>
    </w:p>
    <w:p w14:paraId="6475ED16" w14:textId="77777777" w:rsidR="00BD5D62" w:rsidRPr="00BD5D62" w:rsidRDefault="00BD5D62" w:rsidP="00B84F87">
      <w:pPr>
        <w:pStyle w:val="SemEspaamento"/>
        <w:jc w:val="both"/>
        <w:rPr>
          <w:rFonts w:ascii="Times New Roman" w:hAnsi="Times New Roman"/>
          <w:sz w:val="24"/>
          <w:szCs w:val="24"/>
        </w:rPr>
      </w:pPr>
    </w:p>
    <w:p w14:paraId="1B155DEE"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Art. 35. Na oferta de Educação Básica para a população rural, o Sistema Municipal de Ensino promoverá adaptações necessárias </w:t>
      </w:r>
      <w:proofErr w:type="gramStart"/>
      <w:r w:rsidRPr="00BD5D62">
        <w:rPr>
          <w:rFonts w:ascii="Times New Roman" w:hAnsi="Times New Roman"/>
          <w:sz w:val="24"/>
          <w:szCs w:val="24"/>
        </w:rPr>
        <w:t>a</w:t>
      </w:r>
      <w:proofErr w:type="gramEnd"/>
      <w:r w:rsidRPr="00BD5D62">
        <w:rPr>
          <w:rFonts w:ascii="Times New Roman" w:hAnsi="Times New Roman"/>
          <w:sz w:val="24"/>
          <w:szCs w:val="24"/>
        </w:rPr>
        <w:t xml:space="preserve"> sua adequação e às peculiaridades da vida rural e da região, especialmente:</w:t>
      </w:r>
    </w:p>
    <w:p w14:paraId="1DC12D62"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I - </w:t>
      </w:r>
      <w:proofErr w:type="gramStart"/>
      <w:r w:rsidRPr="00BD5D62">
        <w:rPr>
          <w:rFonts w:ascii="Times New Roman" w:hAnsi="Times New Roman"/>
          <w:sz w:val="24"/>
          <w:szCs w:val="24"/>
        </w:rPr>
        <w:t>conteúdos</w:t>
      </w:r>
      <w:proofErr w:type="gramEnd"/>
      <w:r w:rsidRPr="00BD5D62">
        <w:rPr>
          <w:rFonts w:ascii="Times New Roman" w:hAnsi="Times New Roman"/>
          <w:sz w:val="24"/>
          <w:szCs w:val="24"/>
        </w:rPr>
        <w:t xml:space="preserve"> curriculares e metodologias apropriadas às reais necessidades e interesses dos alunos do espaço rural;</w:t>
      </w:r>
    </w:p>
    <w:p w14:paraId="16F6CBBD"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II - </w:t>
      </w:r>
      <w:proofErr w:type="gramStart"/>
      <w:r w:rsidRPr="00BD5D62">
        <w:rPr>
          <w:rFonts w:ascii="Times New Roman" w:hAnsi="Times New Roman"/>
          <w:sz w:val="24"/>
          <w:szCs w:val="24"/>
        </w:rPr>
        <w:t>organização</w:t>
      </w:r>
      <w:proofErr w:type="gramEnd"/>
      <w:r w:rsidRPr="00BD5D62">
        <w:rPr>
          <w:rFonts w:ascii="Times New Roman" w:hAnsi="Times New Roman"/>
          <w:sz w:val="24"/>
          <w:szCs w:val="24"/>
        </w:rPr>
        <w:t xml:space="preserve"> escolar própria, incluindo adequação do calendário escolar às fases do ciclo agrícola e às condições climáticas;</w:t>
      </w:r>
    </w:p>
    <w:p w14:paraId="14F2E1E9"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III - adequação à natureza do trabalho no espaço rural.</w:t>
      </w:r>
    </w:p>
    <w:p w14:paraId="44D16FBA"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Parágrafo único. As adaptações previstas neste artigo serão regulamentadas e sua aplicação depende de autorização do Conselho Municipal de Educação.</w:t>
      </w:r>
    </w:p>
    <w:p w14:paraId="31B8025F" w14:textId="77777777" w:rsidR="00BD5D62" w:rsidRPr="00BD5D62" w:rsidRDefault="00BD5D62" w:rsidP="00B84F87">
      <w:pPr>
        <w:pStyle w:val="SemEspaamento"/>
        <w:jc w:val="both"/>
        <w:rPr>
          <w:rFonts w:ascii="Times New Roman" w:hAnsi="Times New Roman"/>
          <w:sz w:val="24"/>
          <w:szCs w:val="24"/>
        </w:rPr>
      </w:pPr>
    </w:p>
    <w:p w14:paraId="7B3FBB25" w14:textId="77777777" w:rsidR="00BD5D62" w:rsidRPr="00BD5D62" w:rsidRDefault="00BD5D62" w:rsidP="00B84F87">
      <w:pPr>
        <w:pStyle w:val="SemEspaamento"/>
        <w:ind w:left="3540" w:firstLine="708"/>
        <w:jc w:val="both"/>
        <w:rPr>
          <w:rFonts w:ascii="Times New Roman" w:hAnsi="Times New Roman"/>
          <w:sz w:val="24"/>
          <w:szCs w:val="24"/>
        </w:rPr>
      </w:pPr>
      <w:r w:rsidRPr="00BD5D62">
        <w:rPr>
          <w:rFonts w:ascii="Times New Roman" w:hAnsi="Times New Roman"/>
          <w:sz w:val="24"/>
          <w:szCs w:val="24"/>
        </w:rPr>
        <w:t>SEÇÃO II</w:t>
      </w:r>
    </w:p>
    <w:p w14:paraId="56FB62F7" w14:textId="77777777" w:rsidR="00BD5D62" w:rsidRPr="00BD5D62" w:rsidRDefault="00BD5D62" w:rsidP="00B84F87">
      <w:pPr>
        <w:pStyle w:val="SemEspaamento"/>
        <w:ind w:left="2832" w:firstLine="708"/>
        <w:jc w:val="both"/>
        <w:rPr>
          <w:rFonts w:ascii="Times New Roman" w:hAnsi="Times New Roman"/>
          <w:sz w:val="24"/>
          <w:szCs w:val="24"/>
        </w:rPr>
      </w:pPr>
      <w:r w:rsidRPr="00BD5D62">
        <w:rPr>
          <w:rFonts w:ascii="Times New Roman" w:hAnsi="Times New Roman"/>
          <w:sz w:val="24"/>
          <w:szCs w:val="24"/>
        </w:rPr>
        <w:t>DA EDUCAÇÃO INFANTIL</w:t>
      </w:r>
    </w:p>
    <w:p w14:paraId="6606D3D8" w14:textId="77777777" w:rsidR="00BD5D62" w:rsidRPr="00BD5D62" w:rsidRDefault="00BD5D62" w:rsidP="00B84F87">
      <w:pPr>
        <w:pStyle w:val="SemEspaamento"/>
        <w:ind w:left="3540" w:firstLine="708"/>
        <w:jc w:val="both"/>
        <w:rPr>
          <w:rFonts w:ascii="Times New Roman" w:hAnsi="Times New Roman"/>
          <w:sz w:val="24"/>
          <w:szCs w:val="24"/>
        </w:rPr>
      </w:pPr>
      <w:r w:rsidRPr="00BD5D62">
        <w:rPr>
          <w:rFonts w:ascii="Times New Roman" w:hAnsi="Times New Roman"/>
          <w:sz w:val="24"/>
          <w:szCs w:val="24"/>
        </w:rPr>
        <w:t>SUBSEÇÃO I</w:t>
      </w:r>
    </w:p>
    <w:p w14:paraId="2EF9F2A4" w14:textId="315754F2" w:rsidR="00BD5D62" w:rsidRPr="00BD5D62" w:rsidRDefault="00B84F87" w:rsidP="00B84F87">
      <w:pPr>
        <w:pStyle w:val="SemEspaamento"/>
        <w:ind w:left="3540"/>
        <w:jc w:val="both"/>
        <w:rPr>
          <w:rFonts w:ascii="Times New Roman" w:hAnsi="Times New Roman"/>
          <w:sz w:val="24"/>
          <w:szCs w:val="24"/>
        </w:rPr>
      </w:pPr>
      <w:r>
        <w:rPr>
          <w:rFonts w:ascii="Times New Roman" w:hAnsi="Times New Roman"/>
          <w:sz w:val="24"/>
          <w:szCs w:val="24"/>
        </w:rPr>
        <w:t xml:space="preserve">       </w:t>
      </w:r>
      <w:r w:rsidR="00BD5D62" w:rsidRPr="00BD5D62">
        <w:rPr>
          <w:rFonts w:ascii="Times New Roman" w:hAnsi="Times New Roman"/>
          <w:sz w:val="24"/>
          <w:szCs w:val="24"/>
        </w:rPr>
        <w:t>DOS OBJETIVOS</w:t>
      </w:r>
    </w:p>
    <w:p w14:paraId="45DE4A01" w14:textId="77777777" w:rsidR="00BD5D62" w:rsidRPr="00BD5D62" w:rsidRDefault="00BD5D62" w:rsidP="000B3183">
      <w:pPr>
        <w:pStyle w:val="SemEspaamento"/>
        <w:jc w:val="center"/>
        <w:rPr>
          <w:rFonts w:ascii="Times New Roman" w:hAnsi="Times New Roman"/>
          <w:sz w:val="24"/>
          <w:szCs w:val="24"/>
        </w:rPr>
      </w:pPr>
    </w:p>
    <w:p w14:paraId="7BC9ECB0"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Art. 36. A Educação Infantil, primeira etapa da Educação Básica, tem por finalidade o desenvolvimento integral da criança até 5 (cinco) anos de idade, em seus aspectos físico, psicológico, intelectual e social, complementando a ação da família e da comunidade, objetivando:</w:t>
      </w:r>
    </w:p>
    <w:p w14:paraId="0C8A2476"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I - </w:t>
      </w:r>
      <w:proofErr w:type="gramStart"/>
      <w:r w:rsidRPr="00BD5D62">
        <w:rPr>
          <w:rFonts w:ascii="Times New Roman" w:hAnsi="Times New Roman"/>
          <w:sz w:val="24"/>
          <w:szCs w:val="24"/>
        </w:rPr>
        <w:t>promover</w:t>
      </w:r>
      <w:proofErr w:type="gramEnd"/>
      <w:r w:rsidRPr="00BD5D62">
        <w:rPr>
          <w:rFonts w:ascii="Times New Roman" w:hAnsi="Times New Roman"/>
          <w:sz w:val="24"/>
          <w:szCs w:val="24"/>
        </w:rPr>
        <w:t xml:space="preserve"> a ampliação de suas experiências e conhecimentos, estimulando o seu interesse pelo processo de transformação da natureza e pela convivência em sociedade;</w:t>
      </w:r>
    </w:p>
    <w:p w14:paraId="2AA5748C"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II - </w:t>
      </w:r>
      <w:proofErr w:type="gramStart"/>
      <w:r w:rsidRPr="00BD5D62">
        <w:rPr>
          <w:rFonts w:ascii="Times New Roman" w:hAnsi="Times New Roman"/>
          <w:sz w:val="24"/>
          <w:szCs w:val="24"/>
        </w:rPr>
        <w:t>desenvolver</w:t>
      </w:r>
      <w:proofErr w:type="gramEnd"/>
      <w:r w:rsidRPr="00BD5D62">
        <w:rPr>
          <w:rFonts w:ascii="Times New Roman" w:hAnsi="Times New Roman"/>
          <w:sz w:val="24"/>
          <w:szCs w:val="24"/>
        </w:rPr>
        <w:t xml:space="preserve"> o trabalho educacional voltado à aquisição e ampliação de conhecimentos disponíveis em relação ao mundo físico e social, partindo da realidade social e cultural da criança;</w:t>
      </w:r>
    </w:p>
    <w:p w14:paraId="2874E2BF"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III - possibilitar o desenvolvimento integral da criança em seus diferentes aspectos, respeitando as características apresentadas.</w:t>
      </w:r>
    </w:p>
    <w:p w14:paraId="272B8298" w14:textId="77777777" w:rsidR="00BD5D62" w:rsidRPr="00BD5D62" w:rsidRDefault="00BD5D62" w:rsidP="00B84F87">
      <w:pPr>
        <w:pStyle w:val="SemEspaamento"/>
        <w:jc w:val="both"/>
        <w:rPr>
          <w:rFonts w:ascii="Times New Roman" w:hAnsi="Times New Roman"/>
          <w:sz w:val="24"/>
          <w:szCs w:val="24"/>
        </w:rPr>
      </w:pPr>
    </w:p>
    <w:p w14:paraId="4B3DC674" w14:textId="49A8A573" w:rsidR="00BD5D62" w:rsidRPr="00BD5D62" w:rsidRDefault="00BD5D62" w:rsidP="00B84F87">
      <w:pPr>
        <w:pStyle w:val="SemEspaamento"/>
        <w:ind w:left="3540"/>
        <w:jc w:val="both"/>
        <w:rPr>
          <w:rFonts w:ascii="Times New Roman" w:hAnsi="Times New Roman"/>
          <w:sz w:val="24"/>
          <w:szCs w:val="24"/>
        </w:rPr>
      </w:pPr>
      <w:r w:rsidRPr="00BD5D62">
        <w:rPr>
          <w:rFonts w:ascii="Times New Roman" w:hAnsi="Times New Roman"/>
          <w:sz w:val="24"/>
          <w:szCs w:val="24"/>
        </w:rPr>
        <w:t>SUBSEÇÃO II</w:t>
      </w:r>
    </w:p>
    <w:p w14:paraId="1BF323B0" w14:textId="65E001BE" w:rsidR="00BD5D62" w:rsidRPr="00BD5D62" w:rsidRDefault="00BD5D62" w:rsidP="000B3183">
      <w:pPr>
        <w:pStyle w:val="SemEspaamento"/>
        <w:jc w:val="center"/>
        <w:rPr>
          <w:rFonts w:ascii="Times New Roman" w:hAnsi="Times New Roman"/>
          <w:sz w:val="24"/>
          <w:szCs w:val="24"/>
        </w:rPr>
      </w:pPr>
      <w:r w:rsidRPr="00BD5D62">
        <w:rPr>
          <w:rFonts w:ascii="Times New Roman" w:hAnsi="Times New Roman"/>
          <w:sz w:val="24"/>
          <w:szCs w:val="24"/>
        </w:rPr>
        <w:t>DO ATENDIMENTO NA EDUCAÇÃO INFANTIL</w:t>
      </w:r>
    </w:p>
    <w:p w14:paraId="59ACDEB8" w14:textId="77777777" w:rsidR="00BD5D62" w:rsidRPr="00BD5D62" w:rsidRDefault="00BD5D62" w:rsidP="000B3183">
      <w:pPr>
        <w:pStyle w:val="SemEspaamento"/>
        <w:jc w:val="center"/>
        <w:rPr>
          <w:rFonts w:ascii="Times New Roman" w:hAnsi="Times New Roman"/>
          <w:sz w:val="24"/>
          <w:szCs w:val="24"/>
        </w:rPr>
      </w:pPr>
    </w:p>
    <w:p w14:paraId="57E91322"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Art. 37. A Educação infantil será oferecida em Escolas de Educação Infantil, Creches ou entidades equivalentes, para crianças de 4 (quatro) meses até 3 (três) anos, 11 (onze) meses e 29 (vinte e nove) dias e em Pré-Escola para crianças de 4 (quatro) a 5 (cinco) anos, 11 (onze) meses e 29 (vinte e nove) dias de idade, completos até 31 de março, constituindo a matrícula direito da criança e dever da família e do Estado.</w:t>
      </w:r>
    </w:p>
    <w:p w14:paraId="238FD479" w14:textId="5DAFD57A"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Parágrafo único. A Educação Infantil compreende dois níveis, e estes, em grupos de crianças assim definidos:</w:t>
      </w:r>
    </w:p>
    <w:p w14:paraId="5FD6E69E"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lastRenderedPageBreak/>
        <w:t>I - Nível I - Creche:</w:t>
      </w:r>
    </w:p>
    <w:p w14:paraId="525A323C"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a) Creche I - Crianças de 4 (quatro) meses a 1 (um) ano de idade;</w:t>
      </w:r>
    </w:p>
    <w:p w14:paraId="694604C8"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b) Creche II - Crianças de 1 (um) ano a 2 (dois) anos de idade;</w:t>
      </w:r>
    </w:p>
    <w:p w14:paraId="3E325675"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c) Maternal I - Crianças de 2 (dois) anos a 3 (três) anos de idade;</w:t>
      </w:r>
    </w:p>
    <w:p w14:paraId="2C2B8C44"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d) Maternal II - Crianças de 3 (três) anos a 3 (três) anos, 11 (onze) meses e 29 (vinte e nove) dias de idade.</w:t>
      </w:r>
    </w:p>
    <w:p w14:paraId="1DB0C44D"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II - Nível II - Pré-Escola:</w:t>
      </w:r>
    </w:p>
    <w:p w14:paraId="21678F46"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a) Pré-Escola I - Crianças de 4 (quatro) anos a 4 (quatro) anos, 11 (onze) meses e 29 (vinte e nove) dias de idade);</w:t>
      </w:r>
    </w:p>
    <w:p w14:paraId="1CF026FB"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b) Pré-Escola II - Crianças de 5 (cinco) anos a 5 (cinco) anos, 11 (onze) meses e 29 (vinte e nove) dias de idade.</w:t>
      </w:r>
    </w:p>
    <w:p w14:paraId="441427A7" w14:textId="77777777" w:rsidR="00BD5D62" w:rsidRPr="00BD5D62" w:rsidRDefault="00BD5D62" w:rsidP="00B84F87">
      <w:pPr>
        <w:pStyle w:val="SemEspaamento"/>
        <w:jc w:val="both"/>
        <w:rPr>
          <w:rFonts w:ascii="Times New Roman" w:hAnsi="Times New Roman"/>
          <w:sz w:val="24"/>
          <w:szCs w:val="24"/>
        </w:rPr>
      </w:pPr>
    </w:p>
    <w:p w14:paraId="5441FB8C"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Art. 38. As unidades de Educação Infantil oferecerão um ou os dois níveis previstos no artigo 37.</w:t>
      </w:r>
    </w:p>
    <w:p w14:paraId="025C0773"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1º Admitir-se-á como data corte até 31 de março do ano da matrícula da criança na determinada turma, baseada na LDB (Lei nº 9.394/96) e reafirmada pela Resolução CNE/CEB nº 2/2018 e pela Portaria MEC nº 1.035/2018.</w:t>
      </w:r>
    </w:p>
    <w:p w14:paraId="1F96753C" w14:textId="77777777" w:rsidR="00BD5D62" w:rsidRPr="00BD5D62" w:rsidRDefault="00BD5D62" w:rsidP="00B84F87">
      <w:pPr>
        <w:pStyle w:val="SemEspaamento"/>
        <w:jc w:val="both"/>
        <w:rPr>
          <w:rFonts w:ascii="Times New Roman" w:hAnsi="Times New Roman"/>
          <w:sz w:val="24"/>
          <w:szCs w:val="24"/>
        </w:rPr>
      </w:pPr>
    </w:p>
    <w:p w14:paraId="6A1C49F3"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2º A organização de turmas e/ou classes na Educação Infantil - modalidade Creche - observará a idade da criança, a partir dos seguintes parâmetros:</w:t>
      </w:r>
    </w:p>
    <w:p w14:paraId="5A4DE73C"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a) turmas de Creche I, com crianças de 4 (quatro) meses a 1 (um) ano de idade, se constituirão com o número mínimo de 07 (sete) e máximo de 09 (nove) crianças, com 1 (um) professor titular e 1 (um) profissional auxiliar;</w:t>
      </w:r>
    </w:p>
    <w:p w14:paraId="79ACE194"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b) turmas de Creche II, com crianças de 1 (um) ano a 2 (dois) anos de idade, se constituirão com o número mínimo de 09 (nove) e máximo de 12 (doze) crianças, com 1 (um) professor titular e 1 (um) profissional auxiliar;</w:t>
      </w:r>
    </w:p>
    <w:p w14:paraId="7856E379"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c) turmas </w:t>
      </w:r>
      <w:proofErr w:type="gramStart"/>
      <w:r w:rsidRPr="00BD5D62">
        <w:rPr>
          <w:rFonts w:ascii="Times New Roman" w:hAnsi="Times New Roman"/>
          <w:sz w:val="24"/>
          <w:szCs w:val="24"/>
        </w:rPr>
        <w:t>de Maternal</w:t>
      </w:r>
      <w:proofErr w:type="gramEnd"/>
      <w:r w:rsidRPr="00BD5D62">
        <w:rPr>
          <w:rFonts w:ascii="Times New Roman" w:hAnsi="Times New Roman"/>
          <w:sz w:val="24"/>
          <w:szCs w:val="24"/>
        </w:rPr>
        <w:t xml:space="preserve"> I, com crianças de 2 (dois) anos a 3 (três) anos de idade, se constituirão com o número mínimo de 10 (dez) e máximo de 15 (quinze) crianças, com 1 (um) professor titular e 1 (um) profissional auxiliar;</w:t>
      </w:r>
    </w:p>
    <w:p w14:paraId="38618AC6"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d) turmas de Maternal II, com crianças de 3 (três) anos a 3 (três)anos, 11 (onze) meses e 29 (vinte e nove) dias de idade, se constituirão com o número mínimo de 12 (doze) e máximo de 17 (dezessete) crianças, com 1 (um) professor titular;</w:t>
      </w:r>
    </w:p>
    <w:p w14:paraId="1115A47A"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§3º A organização de turmas e/ou classes na Educação Infantil - modalidade Pré-Escola - observará a idade da criança, a partir dos seguintes parâmetros:</w:t>
      </w:r>
    </w:p>
    <w:p w14:paraId="065387EF"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a) turmas de Pré-Escola I, com crianças de 4 (quatro) anos a 4 (quatro) anos, 11 (onze) meses e 29 (vinte e nove) dias de idade, se constituirão com o número mínimo de 14 (quatorze) e máximo de 19 (dezenove) crianças, com 1 (um) professor titular;</w:t>
      </w:r>
    </w:p>
    <w:p w14:paraId="4D92845C"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b) turmas de Pré-Escola II, com crianças de 5 (cinco) anos a 5 (cinco) anos, 11 (onze) meses e 29 (vinte e nove) dias de idade, se constituirão com o número mínimo de 14 (quatorze) e máximo de 21 (vinte e um) crianças, com 1 (um) professor titular.</w:t>
      </w:r>
    </w:p>
    <w:p w14:paraId="08ECA188"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4º Nas turmas onde o número de alunos for insuficiente, poderão se constituir turmas mistas por proximidade de idade, observando o número máximo de alunos da turma de menor idade, garantindo o atendimento e a qualidade.</w:t>
      </w:r>
    </w:p>
    <w:p w14:paraId="78FD854A"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 5º Para a formação de turmas regulares na Educação Infantil onde houver inclusão de alunos com deficiência comprovada por laudo diagnóstico e avaliação feita pela equipe pedagógica/administrativa da escola ou da Secretaria Municipal de Educação (professor titular, orientador escolar, psicólogo da educação e direção), será contratado um segundo professor – quando se tratar de questões de aprendizagem ( dificuldades cognitivas) e  um auxiliar – quando se tratar de questões motoras (dificuldades de mobilidade), sempre levando em consideração as necessidades dos educandos especificadas no laudo conforme Política de Educação Especial do </w:t>
      </w:r>
      <w:r w:rsidRPr="00BD5D62">
        <w:rPr>
          <w:rFonts w:ascii="Times New Roman" w:hAnsi="Times New Roman"/>
          <w:sz w:val="24"/>
          <w:szCs w:val="24"/>
        </w:rPr>
        <w:lastRenderedPageBreak/>
        <w:t>Estado de Santa Catarina e Resolução Municipal da Educação Especial do Conselho Municipal de Educação. O profissional contratado poderá ser designado para a turma ou para a Unidade Escolar, conforme a necessidade avaliada.</w:t>
      </w:r>
    </w:p>
    <w:p w14:paraId="30EF7280" w14:textId="77777777" w:rsidR="00BD5D62" w:rsidRPr="00BD5D62" w:rsidRDefault="00BD5D62" w:rsidP="00B84F87">
      <w:pPr>
        <w:pStyle w:val="SemEspaamento"/>
        <w:jc w:val="both"/>
        <w:rPr>
          <w:rFonts w:ascii="Times New Roman" w:hAnsi="Times New Roman"/>
          <w:sz w:val="24"/>
          <w:szCs w:val="24"/>
        </w:rPr>
      </w:pPr>
    </w:p>
    <w:p w14:paraId="6D0873D6" w14:textId="3D9D8209"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Art. 39. As instituições de Educação Infantil poderão funcionar em horário parcial ou integral, de acordo com a estrutura e os níveis da unidade.</w:t>
      </w:r>
    </w:p>
    <w:p w14:paraId="7850C2B0"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Parágrafo único. Para o atendimento em horário integral a matriz curricular será adaptada de acordo com as condições da Unidade Escolar regulamentada por Resolução específica do Conselho Municipal de Educação.</w:t>
      </w:r>
    </w:p>
    <w:p w14:paraId="4D49D425" w14:textId="77777777" w:rsidR="00BD5D62" w:rsidRPr="00BD5D62" w:rsidRDefault="00BD5D62" w:rsidP="00B84F87">
      <w:pPr>
        <w:pStyle w:val="SemEspaamento"/>
        <w:jc w:val="both"/>
        <w:rPr>
          <w:rFonts w:ascii="Times New Roman" w:hAnsi="Times New Roman"/>
          <w:sz w:val="24"/>
          <w:szCs w:val="24"/>
        </w:rPr>
      </w:pPr>
    </w:p>
    <w:p w14:paraId="245C732C"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Art. 40. Será objetivo permanente do Sistema Municipal de Ensino, a relação adequada entre o número de alunos e o número de professores, a carga horária e as condições materiais da instituição educacional.</w:t>
      </w:r>
    </w:p>
    <w:p w14:paraId="09BB2FC3"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1º As condições materiais das Instituições Educacionais deverão ser adequadas à proposta curricular, a organização das turmas e dos conteúdos, ser salubre e oferecer as demais condições de promoção e proteção da saúde dos alunos e professores e as condições didáticas pedagógicas para a qualidade da educação.</w:t>
      </w:r>
    </w:p>
    <w:p w14:paraId="6D23F7F8"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2º Será objetivo permanente do Poder Público, da sociedade e das instituições públicas e privadas, a implantação gradativa do atendimento em período integral na Educação Infantil, em especial em Creche, para crianças de 4 (quatro) meses a 3 (três)anos, 11 (onze) meses e 29 (vinte e nove) dias de idade, conforme Plano Municipal de Educação.</w:t>
      </w:r>
    </w:p>
    <w:p w14:paraId="17ECE4C6"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3º O calendário anual da Educação Infantil oferecerá atendimento mínimo de:</w:t>
      </w:r>
    </w:p>
    <w:p w14:paraId="7611472F"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a) 4 (quatro) horas diárias;</w:t>
      </w:r>
    </w:p>
    <w:p w14:paraId="0FE4CC50"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b) 200 (duzentos) dias letivos por ano de efetivo atendimento às crianças.</w:t>
      </w:r>
    </w:p>
    <w:p w14:paraId="577EE4D0"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c) ter frequência mínima de 60% (sessenta por cento) da carga horária anual, sendo acionado os órgãos competentes quando a criança não atender a esta porcentagem.</w:t>
      </w:r>
    </w:p>
    <w:p w14:paraId="3A1CF1E7" w14:textId="77777777" w:rsidR="00BD5D62" w:rsidRPr="00BD5D62" w:rsidRDefault="00BD5D62" w:rsidP="00B84F87">
      <w:pPr>
        <w:pStyle w:val="SemEspaamento"/>
        <w:jc w:val="both"/>
        <w:rPr>
          <w:rFonts w:ascii="Times New Roman" w:hAnsi="Times New Roman"/>
          <w:sz w:val="24"/>
          <w:szCs w:val="24"/>
        </w:rPr>
      </w:pPr>
    </w:p>
    <w:p w14:paraId="03790BCE"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Art. 41. O atendimento na Educação Infantil dar-se-á nas seguintes categorias administrativas:</w:t>
      </w:r>
    </w:p>
    <w:p w14:paraId="55C68BFE"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I - </w:t>
      </w:r>
      <w:proofErr w:type="gramStart"/>
      <w:r w:rsidRPr="00BD5D62">
        <w:rPr>
          <w:rFonts w:ascii="Times New Roman" w:hAnsi="Times New Roman"/>
          <w:sz w:val="24"/>
          <w:szCs w:val="24"/>
        </w:rPr>
        <w:t>pública</w:t>
      </w:r>
      <w:proofErr w:type="gramEnd"/>
      <w:r w:rsidRPr="00BD5D62">
        <w:rPr>
          <w:rFonts w:ascii="Times New Roman" w:hAnsi="Times New Roman"/>
          <w:sz w:val="24"/>
          <w:szCs w:val="24"/>
        </w:rPr>
        <w:t>, assim entendida e criada ou incorporada, mantida e administrada pelo Poder Público;</w:t>
      </w:r>
    </w:p>
    <w:p w14:paraId="3CF564EB"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II - </w:t>
      </w:r>
      <w:proofErr w:type="gramStart"/>
      <w:r w:rsidRPr="00BD5D62">
        <w:rPr>
          <w:rFonts w:ascii="Times New Roman" w:hAnsi="Times New Roman"/>
          <w:sz w:val="24"/>
          <w:szCs w:val="24"/>
        </w:rPr>
        <w:t>privada</w:t>
      </w:r>
      <w:proofErr w:type="gramEnd"/>
      <w:r w:rsidRPr="00BD5D62">
        <w:rPr>
          <w:rFonts w:ascii="Times New Roman" w:hAnsi="Times New Roman"/>
          <w:sz w:val="24"/>
          <w:szCs w:val="24"/>
        </w:rPr>
        <w:t>, assim entendida e mantida por pessoa física ou jurídica de direito privado.</w:t>
      </w:r>
    </w:p>
    <w:p w14:paraId="2D2D5673" w14:textId="77777777" w:rsidR="00BD5D62" w:rsidRPr="00BD5D62" w:rsidRDefault="00BD5D62" w:rsidP="00B84F87">
      <w:pPr>
        <w:pStyle w:val="SemEspaamento"/>
        <w:jc w:val="both"/>
        <w:rPr>
          <w:rFonts w:ascii="Times New Roman" w:hAnsi="Times New Roman"/>
          <w:sz w:val="24"/>
          <w:szCs w:val="24"/>
        </w:rPr>
      </w:pPr>
    </w:p>
    <w:p w14:paraId="3F5A53C4"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Art. 42. Estão submetidas a normatização do Sistema Municipal de Ensino as instituições de Educação Infantil, criadas e mantidas pela iniciativa privada.</w:t>
      </w:r>
    </w:p>
    <w:p w14:paraId="074C65D1" w14:textId="77777777" w:rsidR="00BD5D62" w:rsidRPr="00BD5D62" w:rsidRDefault="00BD5D62" w:rsidP="00B84F87">
      <w:pPr>
        <w:pStyle w:val="SemEspaamento"/>
        <w:jc w:val="both"/>
        <w:rPr>
          <w:rFonts w:ascii="Times New Roman" w:hAnsi="Times New Roman"/>
          <w:sz w:val="24"/>
          <w:szCs w:val="24"/>
        </w:rPr>
      </w:pPr>
    </w:p>
    <w:p w14:paraId="18EAADB6"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Art. 43. As instituições privadas de ensino se enquadrarão nas seguintes categorias:</w:t>
      </w:r>
    </w:p>
    <w:p w14:paraId="7E16EE17"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I - </w:t>
      </w:r>
      <w:proofErr w:type="gramStart"/>
      <w:r w:rsidRPr="00BD5D62">
        <w:rPr>
          <w:rFonts w:ascii="Times New Roman" w:hAnsi="Times New Roman"/>
          <w:sz w:val="24"/>
          <w:szCs w:val="24"/>
        </w:rPr>
        <w:t>particular</w:t>
      </w:r>
      <w:proofErr w:type="gramEnd"/>
      <w:r w:rsidRPr="00BD5D62">
        <w:rPr>
          <w:rFonts w:ascii="Times New Roman" w:hAnsi="Times New Roman"/>
          <w:sz w:val="24"/>
          <w:szCs w:val="24"/>
        </w:rPr>
        <w:t xml:space="preserve"> em sentido restrito, assim entendida a instituída e mantida por uma ou mais pessoa física ou jurídica de direito privado que não apresentem as características dos incisos abaixo;</w:t>
      </w:r>
    </w:p>
    <w:p w14:paraId="50B8D36D"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II - </w:t>
      </w:r>
      <w:proofErr w:type="gramStart"/>
      <w:r w:rsidRPr="00BD5D62">
        <w:rPr>
          <w:rFonts w:ascii="Times New Roman" w:hAnsi="Times New Roman"/>
          <w:sz w:val="24"/>
          <w:szCs w:val="24"/>
        </w:rPr>
        <w:t>comunitária</w:t>
      </w:r>
      <w:proofErr w:type="gramEnd"/>
      <w:r w:rsidRPr="00BD5D62">
        <w:rPr>
          <w:rFonts w:ascii="Times New Roman" w:hAnsi="Times New Roman"/>
          <w:sz w:val="24"/>
          <w:szCs w:val="24"/>
        </w:rPr>
        <w:t>, assim entendida a instituída por grupos de pessoas físicas ou por uma ou mais pessoa jurídica, inclusive cooperativas de professores e alunos que incluam na sua entidade mantenedora representantes da comunidade;</w:t>
      </w:r>
    </w:p>
    <w:p w14:paraId="5D93EC2A"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III - confessional, assim entendida a instituída por grupos de pessoas físicas ou por uma ou mais pessoa jurídica que atendem a orientação confessional e ideologia específica e ao disposto no inciso anterior;</w:t>
      </w:r>
    </w:p>
    <w:p w14:paraId="0ED7F2DC"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IV - </w:t>
      </w:r>
      <w:proofErr w:type="gramStart"/>
      <w:r w:rsidRPr="00BD5D62">
        <w:rPr>
          <w:rFonts w:ascii="Times New Roman" w:hAnsi="Times New Roman"/>
          <w:sz w:val="24"/>
          <w:szCs w:val="24"/>
        </w:rPr>
        <w:t>filantrópicas</w:t>
      </w:r>
      <w:proofErr w:type="gramEnd"/>
      <w:r w:rsidRPr="00BD5D62">
        <w:rPr>
          <w:rFonts w:ascii="Times New Roman" w:hAnsi="Times New Roman"/>
          <w:sz w:val="24"/>
          <w:szCs w:val="24"/>
        </w:rPr>
        <w:t>, na forma da lei.</w:t>
      </w:r>
    </w:p>
    <w:p w14:paraId="0D8C8F1B" w14:textId="77777777" w:rsidR="00BD5D62" w:rsidRPr="00BD5D62" w:rsidRDefault="00BD5D62" w:rsidP="00B84F87">
      <w:pPr>
        <w:pStyle w:val="SemEspaamento"/>
        <w:jc w:val="both"/>
        <w:rPr>
          <w:rFonts w:ascii="Times New Roman" w:hAnsi="Times New Roman"/>
          <w:sz w:val="24"/>
          <w:szCs w:val="24"/>
        </w:rPr>
      </w:pPr>
    </w:p>
    <w:p w14:paraId="645AC697"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Art. 44. A Educação Infantil deverá:</w:t>
      </w:r>
    </w:p>
    <w:p w14:paraId="09816926"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I - </w:t>
      </w:r>
      <w:proofErr w:type="gramStart"/>
      <w:r w:rsidRPr="00BD5D62">
        <w:rPr>
          <w:rFonts w:ascii="Times New Roman" w:hAnsi="Times New Roman"/>
          <w:sz w:val="24"/>
          <w:szCs w:val="24"/>
        </w:rPr>
        <w:t>atender</w:t>
      </w:r>
      <w:proofErr w:type="gramEnd"/>
      <w:r w:rsidRPr="00BD5D62">
        <w:rPr>
          <w:rFonts w:ascii="Times New Roman" w:hAnsi="Times New Roman"/>
          <w:sz w:val="24"/>
          <w:szCs w:val="24"/>
        </w:rPr>
        <w:t xml:space="preserve"> aos padrões definidos em lei e normas fixadas pelo Conselho Municipal de Educação;</w:t>
      </w:r>
    </w:p>
    <w:p w14:paraId="44AB858F"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II - </w:t>
      </w:r>
      <w:proofErr w:type="gramStart"/>
      <w:r w:rsidRPr="00BD5D62">
        <w:rPr>
          <w:rFonts w:ascii="Times New Roman" w:hAnsi="Times New Roman"/>
          <w:sz w:val="24"/>
          <w:szCs w:val="24"/>
        </w:rPr>
        <w:t>ser</w:t>
      </w:r>
      <w:proofErr w:type="gramEnd"/>
      <w:r w:rsidRPr="00BD5D62">
        <w:rPr>
          <w:rFonts w:ascii="Times New Roman" w:hAnsi="Times New Roman"/>
          <w:sz w:val="24"/>
          <w:szCs w:val="24"/>
        </w:rPr>
        <w:t xml:space="preserve"> pública e gratuita, com progressiva ampliação do número de vagas na rede pública municipal, conforme a demanda.</w:t>
      </w:r>
    </w:p>
    <w:p w14:paraId="032FA5FB" w14:textId="77777777" w:rsidR="00BD5D62" w:rsidRPr="00BD5D62" w:rsidRDefault="00BD5D62" w:rsidP="00B84F87">
      <w:pPr>
        <w:pStyle w:val="SemEspaamento"/>
        <w:jc w:val="both"/>
        <w:rPr>
          <w:rFonts w:ascii="Times New Roman" w:hAnsi="Times New Roman"/>
          <w:sz w:val="24"/>
          <w:szCs w:val="24"/>
        </w:rPr>
      </w:pPr>
    </w:p>
    <w:p w14:paraId="55FF384B"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Art. 45. A avaliação na Educação Infantil realizar-se-á mediante o acompanhamento e registro do desenvolvimento da criança, tomando como referência os objetivos de aprendizagens e desenvolvimento estabelecidos para esta etapa de educação, não tendo como função a promoção e não constituindo pré-requisito para o acesso ao Ensino Fundamental, ao qual a criança ingressa por direito subjetivo na idade definida em lei.</w:t>
      </w:r>
    </w:p>
    <w:p w14:paraId="3B1F723C"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Parágrafo único. Semestralmente a unidade escolar providenciará registro descritivo do acompanhamento da criança, para encaminhamento aos pais.</w:t>
      </w:r>
    </w:p>
    <w:p w14:paraId="406E423C" w14:textId="77777777" w:rsidR="00BD5D62" w:rsidRPr="00BD5D62" w:rsidRDefault="00BD5D62" w:rsidP="000B3183">
      <w:pPr>
        <w:pStyle w:val="SemEspaamento"/>
        <w:jc w:val="center"/>
        <w:rPr>
          <w:rFonts w:ascii="Times New Roman" w:hAnsi="Times New Roman"/>
          <w:sz w:val="24"/>
          <w:szCs w:val="24"/>
        </w:rPr>
      </w:pPr>
    </w:p>
    <w:p w14:paraId="60EFDADA" w14:textId="77777777" w:rsidR="00BD5D62" w:rsidRPr="00BD5D62" w:rsidRDefault="00BD5D62" w:rsidP="000B3183">
      <w:pPr>
        <w:pStyle w:val="SemEspaamento"/>
        <w:jc w:val="center"/>
        <w:rPr>
          <w:rFonts w:ascii="Times New Roman" w:hAnsi="Times New Roman"/>
          <w:sz w:val="24"/>
          <w:szCs w:val="24"/>
        </w:rPr>
      </w:pPr>
    </w:p>
    <w:p w14:paraId="6CABBBFA" w14:textId="5E926F81" w:rsidR="00BD5D62" w:rsidRPr="00BD5D62" w:rsidRDefault="00BD5D62" w:rsidP="00B84F87">
      <w:pPr>
        <w:pStyle w:val="SemEspaamento"/>
        <w:jc w:val="center"/>
        <w:rPr>
          <w:rFonts w:ascii="Times New Roman" w:hAnsi="Times New Roman"/>
          <w:sz w:val="24"/>
          <w:szCs w:val="24"/>
        </w:rPr>
      </w:pPr>
      <w:r w:rsidRPr="00BD5D62">
        <w:rPr>
          <w:rFonts w:ascii="Times New Roman" w:hAnsi="Times New Roman"/>
          <w:sz w:val="24"/>
          <w:szCs w:val="24"/>
        </w:rPr>
        <w:t>SUBSEÇÃO III</w:t>
      </w:r>
    </w:p>
    <w:p w14:paraId="13575D69" w14:textId="77777777" w:rsidR="00BD5D62" w:rsidRPr="00BD5D62" w:rsidRDefault="00BD5D62" w:rsidP="00B84F87">
      <w:pPr>
        <w:pStyle w:val="SemEspaamento"/>
        <w:jc w:val="center"/>
        <w:rPr>
          <w:rFonts w:ascii="Times New Roman" w:hAnsi="Times New Roman"/>
          <w:sz w:val="24"/>
          <w:szCs w:val="24"/>
        </w:rPr>
      </w:pPr>
      <w:r w:rsidRPr="00BD5D62">
        <w:rPr>
          <w:rFonts w:ascii="Times New Roman" w:hAnsi="Times New Roman"/>
          <w:sz w:val="24"/>
          <w:szCs w:val="24"/>
        </w:rPr>
        <w:t>DA ORGANIZAÇÃO DIDÁTICA</w:t>
      </w:r>
    </w:p>
    <w:p w14:paraId="19A734BA" w14:textId="77777777" w:rsidR="00BD5D62" w:rsidRPr="00BD5D62" w:rsidRDefault="00BD5D62" w:rsidP="000B3183">
      <w:pPr>
        <w:pStyle w:val="SemEspaamento"/>
        <w:jc w:val="center"/>
        <w:rPr>
          <w:rFonts w:ascii="Times New Roman" w:hAnsi="Times New Roman"/>
          <w:sz w:val="24"/>
          <w:szCs w:val="24"/>
        </w:rPr>
      </w:pPr>
    </w:p>
    <w:p w14:paraId="3E9E8429"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Art. 46. O Currículo da Educação Básica, até o final do Ensino Fundamental, deverá levar em conta, na sua concepção e gestão, o grau de desenvolvimento da criança e do adolescente, a diversidade social e cultural e os conhecimentos que pretendem se apropriar e universalizar.</w:t>
      </w:r>
    </w:p>
    <w:p w14:paraId="6240E266"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1º O currículo da Educação Básica, até o Ensino Fundamental, através de orientação nacional de caráter geral, será complementado em nível de Município, por normas próprias, cabendo a cada estabelecimento a elaboração de sua proposta curricular.</w:t>
      </w:r>
    </w:p>
    <w:p w14:paraId="6E3A4429"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2º A proposta curricular da Educação Infantil e do Ensino Fundamental deverá ser única e articulada pelos seus fins e objetivos.</w:t>
      </w:r>
    </w:p>
    <w:p w14:paraId="4C55C251" w14:textId="77777777" w:rsidR="00BD5D62" w:rsidRPr="00BD5D62" w:rsidRDefault="00BD5D62" w:rsidP="00B84F87">
      <w:pPr>
        <w:pStyle w:val="SemEspaamento"/>
        <w:jc w:val="both"/>
        <w:rPr>
          <w:rFonts w:ascii="Times New Roman" w:hAnsi="Times New Roman"/>
          <w:sz w:val="24"/>
          <w:szCs w:val="24"/>
        </w:rPr>
      </w:pPr>
    </w:p>
    <w:p w14:paraId="110C8D26"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Art. 47. As unidades escolares definirão sua organização didática no Projeto Político Pedagógico, que deverá conter:</w:t>
      </w:r>
    </w:p>
    <w:p w14:paraId="298F979D"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I - </w:t>
      </w:r>
      <w:proofErr w:type="gramStart"/>
      <w:r w:rsidRPr="00BD5D62">
        <w:rPr>
          <w:rFonts w:ascii="Times New Roman" w:hAnsi="Times New Roman"/>
          <w:sz w:val="24"/>
          <w:szCs w:val="24"/>
        </w:rPr>
        <w:t>descrição</w:t>
      </w:r>
      <w:proofErr w:type="gramEnd"/>
      <w:r w:rsidRPr="00BD5D62">
        <w:rPr>
          <w:rFonts w:ascii="Times New Roman" w:hAnsi="Times New Roman"/>
          <w:sz w:val="24"/>
          <w:szCs w:val="24"/>
        </w:rPr>
        <w:t xml:space="preserve"> da localização geográfica da unidade, do grupo socioeconômico a atender, da distância dos estabelecimentos congêneres, de disponibilidade de vagas por nível e do período diário e anual de atividades;</w:t>
      </w:r>
    </w:p>
    <w:p w14:paraId="04B82D58"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II - </w:t>
      </w:r>
      <w:proofErr w:type="gramStart"/>
      <w:r w:rsidRPr="00BD5D62">
        <w:rPr>
          <w:rFonts w:ascii="Times New Roman" w:hAnsi="Times New Roman"/>
          <w:sz w:val="24"/>
          <w:szCs w:val="24"/>
        </w:rPr>
        <w:t>descrição</w:t>
      </w:r>
      <w:proofErr w:type="gramEnd"/>
      <w:r w:rsidRPr="00BD5D62">
        <w:rPr>
          <w:rFonts w:ascii="Times New Roman" w:hAnsi="Times New Roman"/>
          <w:sz w:val="24"/>
          <w:szCs w:val="24"/>
        </w:rPr>
        <w:t xml:space="preserve"> sucinta dos princípios filosóficos, metodológicos e biopsicossociais que norteiam as ações educativas;</w:t>
      </w:r>
    </w:p>
    <w:p w14:paraId="28B02B23"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III - relação dos recursos humanos, especificando as qualificações e as funções;</w:t>
      </w:r>
    </w:p>
    <w:p w14:paraId="0973B0F7"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IV - </w:t>
      </w:r>
      <w:proofErr w:type="gramStart"/>
      <w:r w:rsidRPr="00BD5D62">
        <w:rPr>
          <w:rFonts w:ascii="Times New Roman" w:hAnsi="Times New Roman"/>
          <w:sz w:val="24"/>
          <w:szCs w:val="24"/>
        </w:rPr>
        <w:t>plano</w:t>
      </w:r>
      <w:proofErr w:type="gramEnd"/>
      <w:r w:rsidRPr="00BD5D62">
        <w:rPr>
          <w:rFonts w:ascii="Times New Roman" w:hAnsi="Times New Roman"/>
          <w:sz w:val="24"/>
          <w:szCs w:val="24"/>
        </w:rPr>
        <w:t xml:space="preserve"> didático, especificando os objetivos e as atividades programadas;</w:t>
      </w:r>
    </w:p>
    <w:p w14:paraId="36589FA4"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V - </w:t>
      </w:r>
      <w:proofErr w:type="gramStart"/>
      <w:r w:rsidRPr="00BD5D62">
        <w:rPr>
          <w:rFonts w:ascii="Times New Roman" w:hAnsi="Times New Roman"/>
          <w:sz w:val="24"/>
          <w:szCs w:val="24"/>
        </w:rPr>
        <w:t>o</w:t>
      </w:r>
      <w:proofErr w:type="gramEnd"/>
      <w:r w:rsidRPr="00BD5D62">
        <w:rPr>
          <w:rFonts w:ascii="Times New Roman" w:hAnsi="Times New Roman"/>
          <w:sz w:val="24"/>
          <w:szCs w:val="24"/>
        </w:rPr>
        <w:t xml:space="preserve"> sistema de acompanhamento e avaliação do desenvolvimento biopsicossocial das crianças e os instrumentos para este fim utilizados;</w:t>
      </w:r>
    </w:p>
    <w:p w14:paraId="00F11AFE"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VI - </w:t>
      </w:r>
      <w:proofErr w:type="gramStart"/>
      <w:r w:rsidRPr="00BD5D62">
        <w:rPr>
          <w:rFonts w:ascii="Times New Roman" w:hAnsi="Times New Roman"/>
          <w:sz w:val="24"/>
          <w:szCs w:val="24"/>
        </w:rPr>
        <w:t>especificação</w:t>
      </w:r>
      <w:proofErr w:type="gramEnd"/>
      <w:r w:rsidRPr="00BD5D62">
        <w:rPr>
          <w:rFonts w:ascii="Times New Roman" w:hAnsi="Times New Roman"/>
          <w:sz w:val="24"/>
          <w:szCs w:val="24"/>
        </w:rPr>
        <w:t xml:space="preserve"> das atividades a serem desenvolvidas junto à família e a comunidade;</w:t>
      </w:r>
    </w:p>
    <w:p w14:paraId="3CA52F88"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VII - descrição da sistemática de atendimento à saúde e a nutrição das crianças;</w:t>
      </w:r>
    </w:p>
    <w:p w14:paraId="281D4329"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VIII - previsão e atualização dos recursos humanos.</w:t>
      </w:r>
    </w:p>
    <w:p w14:paraId="05A6372B" w14:textId="77777777" w:rsidR="00BD5D62" w:rsidRPr="00BD5D62" w:rsidRDefault="00BD5D62" w:rsidP="000B3183">
      <w:pPr>
        <w:pStyle w:val="SemEspaamento"/>
        <w:jc w:val="center"/>
        <w:rPr>
          <w:rFonts w:ascii="Times New Roman" w:hAnsi="Times New Roman"/>
          <w:sz w:val="24"/>
          <w:szCs w:val="24"/>
        </w:rPr>
      </w:pPr>
    </w:p>
    <w:p w14:paraId="549F13BC" w14:textId="77777777" w:rsidR="00BD5D62" w:rsidRPr="00BD5D62" w:rsidRDefault="00BD5D62" w:rsidP="00B84F87">
      <w:pPr>
        <w:pStyle w:val="SemEspaamento"/>
        <w:ind w:left="3540" w:firstLine="708"/>
        <w:jc w:val="both"/>
        <w:rPr>
          <w:rFonts w:ascii="Times New Roman" w:hAnsi="Times New Roman"/>
          <w:sz w:val="24"/>
          <w:szCs w:val="24"/>
        </w:rPr>
      </w:pPr>
      <w:r w:rsidRPr="00BD5D62">
        <w:rPr>
          <w:rFonts w:ascii="Times New Roman" w:hAnsi="Times New Roman"/>
          <w:sz w:val="24"/>
          <w:szCs w:val="24"/>
        </w:rPr>
        <w:t>SUBSEÇÃO IV</w:t>
      </w:r>
    </w:p>
    <w:p w14:paraId="75C4E617" w14:textId="77777777" w:rsidR="00BD5D62" w:rsidRPr="00BD5D62" w:rsidRDefault="00BD5D62" w:rsidP="00B84F87">
      <w:pPr>
        <w:pStyle w:val="SemEspaamento"/>
        <w:ind w:left="2832" w:firstLine="708"/>
        <w:jc w:val="both"/>
        <w:rPr>
          <w:rFonts w:ascii="Times New Roman" w:hAnsi="Times New Roman"/>
          <w:sz w:val="24"/>
          <w:szCs w:val="24"/>
        </w:rPr>
      </w:pPr>
      <w:r w:rsidRPr="00BD5D62">
        <w:rPr>
          <w:rFonts w:ascii="Times New Roman" w:hAnsi="Times New Roman"/>
          <w:sz w:val="24"/>
          <w:szCs w:val="24"/>
        </w:rPr>
        <w:t>DO PRÉDIO E EQUIPAMENTOS</w:t>
      </w:r>
    </w:p>
    <w:p w14:paraId="1DBBF58C" w14:textId="77777777" w:rsidR="00BD5D62" w:rsidRPr="00BD5D62" w:rsidRDefault="00BD5D62" w:rsidP="000B3183">
      <w:pPr>
        <w:pStyle w:val="SemEspaamento"/>
        <w:jc w:val="center"/>
        <w:rPr>
          <w:rFonts w:ascii="Times New Roman" w:hAnsi="Times New Roman"/>
          <w:sz w:val="24"/>
          <w:szCs w:val="24"/>
        </w:rPr>
      </w:pPr>
    </w:p>
    <w:p w14:paraId="4EC7B2A2"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Art. 48. Os prédios destinados ao atendimento na Educação Infantil deverão atender as normas gerais e sanitárias estabelecidas na legislação vigente.</w:t>
      </w:r>
    </w:p>
    <w:p w14:paraId="5E1CC239" w14:textId="77777777" w:rsidR="00BD5D62" w:rsidRPr="00BD5D62" w:rsidRDefault="00BD5D62" w:rsidP="000B3183">
      <w:pPr>
        <w:pStyle w:val="SemEspaamento"/>
        <w:jc w:val="center"/>
        <w:rPr>
          <w:rFonts w:ascii="Times New Roman" w:hAnsi="Times New Roman"/>
          <w:sz w:val="24"/>
          <w:szCs w:val="24"/>
        </w:rPr>
      </w:pPr>
    </w:p>
    <w:p w14:paraId="1053E897" w14:textId="77777777" w:rsidR="00BD5D62" w:rsidRPr="00BD5D62" w:rsidRDefault="00BD5D62" w:rsidP="00B84F87">
      <w:pPr>
        <w:pStyle w:val="SemEspaamento"/>
        <w:ind w:left="3540" w:firstLine="708"/>
        <w:jc w:val="both"/>
        <w:rPr>
          <w:rFonts w:ascii="Times New Roman" w:hAnsi="Times New Roman"/>
          <w:sz w:val="24"/>
          <w:szCs w:val="24"/>
        </w:rPr>
      </w:pPr>
      <w:r w:rsidRPr="00BD5D62">
        <w:rPr>
          <w:rFonts w:ascii="Times New Roman" w:hAnsi="Times New Roman"/>
          <w:sz w:val="24"/>
          <w:szCs w:val="24"/>
        </w:rPr>
        <w:t>SUBSEÇÃO V</w:t>
      </w:r>
    </w:p>
    <w:p w14:paraId="7E0EA133" w14:textId="6AB42E83" w:rsidR="00BD5D62" w:rsidRPr="00BD5D62" w:rsidRDefault="00B84F87" w:rsidP="00B84F87">
      <w:pPr>
        <w:pStyle w:val="SemEspaamento"/>
        <w:jc w:val="center"/>
        <w:rPr>
          <w:rFonts w:ascii="Times New Roman" w:hAnsi="Times New Roman"/>
          <w:sz w:val="24"/>
          <w:szCs w:val="24"/>
        </w:rPr>
      </w:pPr>
      <w:r>
        <w:rPr>
          <w:rFonts w:ascii="Times New Roman" w:hAnsi="Times New Roman"/>
          <w:sz w:val="24"/>
          <w:szCs w:val="24"/>
        </w:rPr>
        <w:t xml:space="preserve">          </w:t>
      </w:r>
      <w:r w:rsidR="00BD5D62" w:rsidRPr="00BD5D62">
        <w:rPr>
          <w:rFonts w:ascii="Times New Roman" w:hAnsi="Times New Roman"/>
          <w:sz w:val="24"/>
          <w:szCs w:val="24"/>
        </w:rPr>
        <w:t>DA AUTORIZAÇÃO</w:t>
      </w:r>
    </w:p>
    <w:p w14:paraId="124B1226" w14:textId="77777777" w:rsidR="00BD5D62" w:rsidRPr="00BD5D62" w:rsidRDefault="00BD5D62" w:rsidP="000B3183">
      <w:pPr>
        <w:pStyle w:val="SemEspaamento"/>
        <w:jc w:val="center"/>
        <w:rPr>
          <w:rFonts w:ascii="Times New Roman" w:hAnsi="Times New Roman"/>
          <w:sz w:val="24"/>
          <w:szCs w:val="24"/>
        </w:rPr>
      </w:pPr>
    </w:p>
    <w:p w14:paraId="6503EF94"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Art. 49. A Secretaria Municipal de Educação e Esportes encaminhará ao Conselho Municipal da Educação pedido de autorização para funcionamento de Unidades de Educação Infantil públicas municipais, para o ano subsequente.</w:t>
      </w:r>
    </w:p>
    <w:p w14:paraId="630AEE4F"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lastRenderedPageBreak/>
        <w:t>Parágrafo único. O Conselho Municipal da Educação baixará normas visando à instrução dos processos, bem como fixando critérios e períodos.</w:t>
      </w:r>
    </w:p>
    <w:p w14:paraId="35653BF8" w14:textId="77777777" w:rsidR="00BD5D62" w:rsidRPr="00BD5D62" w:rsidRDefault="00BD5D62" w:rsidP="00B84F87">
      <w:pPr>
        <w:pStyle w:val="SemEspaamento"/>
        <w:jc w:val="both"/>
        <w:rPr>
          <w:rFonts w:ascii="Times New Roman" w:hAnsi="Times New Roman"/>
          <w:sz w:val="24"/>
          <w:szCs w:val="24"/>
        </w:rPr>
      </w:pPr>
    </w:p>
    <w:p w14:paraId="07BA68D2"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Art. 50. Aos estabelecimentos de Educação Infantil será concedido, primeiramente, autorização provisória, atendidos os critérios mínimos fixados.</w:t>
      </w:r>
    </w:p>
    <w:p w14:paraId="1553FDF5"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1º Decorrido o período de um ano, contados da concessão da autorização provisória, o estabelecimento deverá requerer ao Conselho Municipal da Educação a autorização definitiva e de reconhecimento, mediante processo próprio que comprove o atendimento dos critérios mínimos fixados.</w:t>
      </w:r>
    </w:p>
    <w:p w14:paraId="52426649"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2º A autorização provisória, a autorização definitiva e reconhecimento serão negados, suspensos ou cessados, após processo regular, sempre que o estabelecimento não cumprir os requisitos legais.</w:t>
      </w:r>
    </w:p>
    <w:p w14:paraId="585AE6E5"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3º Da decisão que negar, suspender ou cessar a autorização provisória, caberá recursos no prazo de 90 (noventa) dias a contar da data da decisão.</w:t>
      </w:r>
    </w:p>
    <w:p w14:paraId="3258BA01"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4º A expedição de autorização para funcionamento provisório, autorização definitiva e reconhecimento é de competência do Conselho Municipal da Educação.</w:t>
      </w:r>
    </w:p>
    <w:p w14:paraId="10E497E6" w14:textId="77777777" w:rsidR="00BD5D62" w:rsidRPr="00BD5D62" w:rsidRDefault="00BD5D62" w:rsidP="00B84F87">
      <w:pPr>
        <w:pStyle w:val="SemEspaamento"/>
        <w:jc w:val="both"/>
        <w:rPr>
          <w:rFonts w:ascii="Times New Roman" w:hAnsi="Times New Roman"/>
          <w:sz w:val="24"/>
          <w:szCs w:val="24"/>
        </w:rPr>
      </w:pPr>
    </w:p>
    <w:p w14:paraId="2CA41CBC"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Art. 51. Os estabelecimentos particulares de Educação Infantil, integrados ao Sistema Municipal de Ensino, além de sujeitos ao disposto no art. 50, ficarão sob a inspeção periódica para o fim de conservação do registro definitivo e reconhecimento.</w:t>
      </w:r>
    </w:p>
    <w:p w14:paraId="2EEF2B65"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Parágrafo único. O Conselho Municipal da Educação baixará normas para o atendimento do disposto no caput deste artigo.</w:t>
      </w:r>
    </w:p>
    <w:p w14:paraId="28608607" w14:textId="77777777" w:rsidR="00BD5D62" w:rsidRPr="00BD5D62" w:rsidRDefault="00BD5D62" w:rsidP="000B3183">
      <w:pPr>
        <w:pStyle w:val="SemEspaamento"/>
        <w:jc w:val="center"/>
        <w:rPr>
          <w:rFonts w:ascii="Times New Roman" w:hAnsi="Times New Roman"/>
          <w:sz w:val="24"/>
          <w:szCs w:val="24"/>
        </w:rPr>
      </w:pPr>
    </w:p>
    <w:p w14:paraId="1A028732" w14:textId="77777777" w:rsidR="00BD5D62" w:rsidRPr="00BD5D62" w:rsidRDefault="00BD5D62" w:rsidP="00B84F87">
      <w:pPr>
        <w:pStyle w:val="SemEspaamento"/>
        <w:ind w:left="3540" w:firstLine="708"/>
        <w:jc w:val="both"/>
        <w:rPr>
          <w:rFonts w:ascii="Times New Roman" w:hAnsi="Times New Roman"/>
          <w:sz w:val="24"/>
          <w:szCs w:val="24"/>
        </w:rPr>
      </w:pPr>
      <w:r w:rsidRPr="00BD5D62">
        <w:rPr>
          <w:rFonts w:ascii="Times New Roman" w:hAnsi="Times New Roman"/>
          <w:sz w:val="24"/>
          <w:szCs w:val="24"/>
        </w:rPr>
        <w:t>SEÇÃO III</w:t>
      </w:r>
    </w:p>
    <w:p w14:paraId="6E095C08" w14:textId="77777777" w:rsidR="00BD5D62" w:rsidRPr="00BD5D62" w:rsidRDefault="00BD5D62" w:rsidP="00B84F87">
      <w:pPr>
        <w:pStyle w:val="SemEspaamento"/>
        <w:ind w:left="2832" w:firstLine="708"/>
        <w:jc w:val="both"/>
        <w:rPr>
          <w:rFonts w:ascii="Times New Roman" w:hAnsi="Times New Roman"/>
          <w:sz w:val="24"/>
          <w:szCs w:val="24"/>
        </w:rPr>
      </w:pPr>
      <w:r w:rsidRPr="00BD5D62">
        <w:rPr>
          <w:rFonts w:ascii="Times New Roman" w:hAnsi="Times New Roman"/>
          <w:sz w:val="24"/>
          <w:szCs w:val="24"/>
        </w:rPr>
        <w:t>DO ENSINO FUNDAMENTAL</w:t>
      </w:r>
    </w:p>
    <w:p w14:paraId="781C9B0F" w14:textId="77777777" w:rsidR="00BD5D62" w:rsidRPr="00BD5D62" w:rsidRDefault="00BD5D62" w:rsidP="00B84F87">
      <w:pPr>
        <w:pStyle w:val="SemEspaamento"/>
        <w:jc w:val="both"/>
        <w:rPr>
          <w:rFonts w:ascii="Times New Roman" w:hAnsi="Times New Roman"/>
          <w:sz w:val="24"/>
          <w:szCs w:val="24"/>
        </w:rPr>
      </w:pPr>
    </w:p>
    <w:p w14:paraId="7C758DE6" w14:textId="77777777" w:rsidR="00BD5D62" w:rsidRPr="00BD5D62" w:rsidRDefault="00BD5D62" w:rsidP="00B84F87">
      <w:pPr>
        <w:pStyle w:val="SemEspaamento"/>
        <w:ind w:left="3540" w:firstLine="708"/>
        <w:jc w:val="both"/>
        <w:rPr>
          <w:rFonts w:ascii="Times New Roman" w:hAnsi="Times New Roman"/>
          <w:sz w:val="24"/>
          <w:szCs w:val="24"/>
        </w:rPr>
      </w:pPr>
      <w:r w:rsidRPr="00BD5D62">
        <w:rPr>
          <w:rFonts w:ascii="Times New Roman" w:hAnsi="Times New Roman"/>
          <w:sz w:val="24"/>
          <w:szCs w:val="24"/>
        </w:rPr>
        <w:t>SUBSEÇÃO I</w:t>
      </w:r>
    </w:p>
    <w:p w14:paraId="44D1AFB5" w14:textId="77777777" w:rsidR="00BD5D62" w:rsidRPr="00BD5D62" w:rsidRDefault="00BD5D62" w:rsidP="00B84F87">
      <w:pPr>
        <w:pStyle w:val="SemEspaamento"/>
        <w:ind w:left="2832" w:firstLine="708"/>
        <w:jc w:val="both"/>
        <w:rPr>
          <w:rFonts w:ascii="Times New Roman" w:hAnsi="Times New Roman"/>
          <w:sz w:val="24"/>
          <w:szCs w:val="24"/>
        </w:rPr>
      </w:pPr>
      <w:r w:rsidRPr="00BD5D62">
        <w:rPr>
          <w:rFonts w:ascii="Times New Roman" w:hAnsi="Times New Roman"/>
          <w:sz w:val="24"/>
          <w:szCs w:val="24"/>
        </w:rPr>
        <w:t>DOS OBJETIVOS E REGRAS</w:t>
      </w:r>
    </w:p>
    <w:p w14:paraId="3B4E9609" w14:textId="77777777" w:rsidR="00BD5D62" w:rsidRPr="00BD5D62" w:rsidRDefault="00BD5D62" w:rsidP="00B84F87">
      <w:pPr>
        <w:pStyle w:val="SemEspaamento"/>
        <w:jc w:val="both"/>
        <w:rPr>
          <w:rFonts w:ascii="Times New Roman" w:hAnsi="Times New Roman"/>
          <w:sz w:val="24"/>
          <w:szCs w:val="24"/>
        </w:rPr>
      </w:pPr>
    </w:p>
    <w:p w14:paraId="50DEA498"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Art. 52. O Ensino Fundamental obrigatório, com duração mínima de 9 (nove) anos, gratuito na escola pública, iniciando-se aos 6 (seis) anos de idade, terá por objetivo a formação básica do cidadão, mediante:</w:t>
      </w:r>
    </w:p>
    <w:p w14:paraId="085D4672"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I - </w:t>
      </w:r>
      <w:proofErr w:type="gramStart"/>
      <w:r w:rsidRPr="00BD5D62">
        <w:rPr>
          <w:rFonts w:ascii="Times New Roman" w:hAnsi="Times New Roman"/>
          <w:sz w:val="24"/>
          <w:szCs w:val="24"/>
        </w:rPr>
        <w:t>o</w:t>
      </w:r>
      <w:proofErr w:type="gramEnd"/>
      <w:r w:rsidRPr="00BD5D62">
        <w:rPr>
          <w:rFonts w:ascii="Times New Roman" w:hAnsi="Times New Roman"/>
          <w:sz w:val="24"/>
          <w:szCs w:val="24"/>
        </w:rPr>
        <w:t xml:space="preserve"> domínio progressivo da leitura, da escrita, da interpretação e do cálculo, enquanto instrumentos para compreensão e solução dos problemas humanos e o acesso sistemático aos conhecimentos;</w:t>
      </w:r>
    </w:p>
    <w:p w14:paraId="7D64341D"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II - </w:t>
      </w:r>
      <w:proofErr w:type="gramStart"/>
      <w:r w:rsidRPr="00BD5D62">
        <w:rPr>
          <w:rFonts w:ascii="Times New Roman" w:hAnsi="Times New Roman"/>
          <w:sz w:val="24"/>
          <w:szCs w:val="24"/>
        </w:rPr>
        <w:t>a</w:t>
      </w:r>
      <w:proofErr w:type="gramEnd"/>
      <w:r w:rsidRPr="00BD5D62">
        <w:rPr>
          <w:rFonts w:ascii="Times New Roman" w:hAnsi="Times New Roman"/>
          <w:sz w:val="24"/>
          <w:szCs w:val="24"/>
        </w:rPr>
        <w:t xml:space="preserve"> compreensão das leis, que regem a natureza e as relações sociais na sociedade contemporânea, do sistema político, da tecnologia, das artes e dos valores em que se fundamenta a sociedade;</w:t>
      </w:r>
    </w:p>
    <w:p w14:paraId="08303F4A"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III - o desenvolvimento da capacidade de reflexão e criação, em busca de uma participação consciente no meio social;</w:t>
      </w:r>
    </w:p>
    <w:p w14:paraId="3DF8AC03"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IV - </w:t>
      </w:r>
      <w:proofErr w:type="gramStart"/>
      <w:r w:rsidRPr="00BD5D62">
        <w:rPr>
          <w:rFonts w:ascii="Times New Roman" w:hAnsi="Times New Roman"/>
          <w:sz w:val="24"/>
          <w:szCs w:val="24"/>
        </w:rPr>
        <w:t>o</w:t>
      </w:r>
      <w:proofErr w:type="gramEnd"/>
      <w:r w:rsidRPr="00BD5D62">
        <w:rPr>
          <w:rFonts w:ascii="Times New Roman" w:hAnsi="Times New Roman"/>
          <w:sz w:val="24"/>
          <w:szCs w:val="24"/>
        </w:rPr>
        <w:t xml:space="preserve"> desenvolvimento da capacidade de aprendizagem, tendo em vista a aquisição de conhecimento e habilidades e a formação de atitudes e valores;</w:t>
      </w:r>
    </w:p>
    <w:p w14:paraId="07EBB66D"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V - </w:t>
      </w:r>
      <w:proofErr w:type="gramStart"/>
      <w:r w:rsidRPr="00BD5D62">
        <w:rPr>
          <w:rFonts w:ascii="Times New Roman" w:hAnsi="Times New Roman"/>
          <w:sz w:val="24"/>
          <w:szCs w:val="24"/>
        </w:rPr>
        <w:t>o</w:t>
      </w:r>
      <w:proofErr w:type="gramEnd"/>
      <w:r w:rsidRPr="00BD5D62">
        <w:rPr>
          <w:rFonts w:ascii="Times New Roman" w:hAnsi="Times New Roman"/>
          <w:sz w:val="24"/>
          <w:szCs w:val="24"/>
        </w:rPr>
        <w:t xml:space="preserve"> fortalecimento dos vínculos da família, dos laços de solidariedade humana e de tolerância recíproca em que se assenta a vida social;</w:t>
      </w:r>
    </w:p>
    <w:p w14:paraId="78C22413"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VI - </w:t>
      </w:r>
      <w:proofErr w:type="gramStart"/>
      <w:r w:rsidRPr="00BD5D62">
        <w:rPr>
          <w:rFonts w:ascii="Times New Roman" w:hAnsi="Times New Roman"/>
          <w:sz w:val="24"/>
          <w:szCs w:val="24"/>
        </w:rPr>
        <w:t>o</w:t>
      </w:r>
      <w:proofErr w:type="gramEnd"/>
      <w:r w:rsidRPr="00BD5D62">
        <w:rPr>
          <w:rFonts w:ascii="Times New Roman" w:hAnsi="Times New Roman"/>
          <w:sz w:val="24"/>
          <w:szCs w:val="24"/>
        </w:rPr>
        <w:t xml:space="preserve"> conhecimento da História, da Geografia, da Educação Física e do estudo das Línguas.</w:t>
      </w:r>
    </w:p>
    <w:p w14:paraId="4AEEDABF"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Parágrafo único. O Ensino Fundamental será presencial, sendo o ensino à distância utilizado como complementação da aprendizagem ou em situações de emergência.</w:t>
      </w:r>
    </w:p>
    <w:p w14:paraId="484AB651" w14:textId="77777777" w:rsidR="00BD5D62" w:rsidRPr="00BD5D62" w:rsidRDefault="00BD5D62" w:rsidP="00B84F87">
      <w:pPr>
        <w:pStyle w:val="SemEspaamento"/>
        <w:jc w:val="both"/>
        <w:rPr>
          <w:rFonts w:ascii="Times New Roman" w:hAnsi="Times New Roman"/>
          <w:sz w:val="24"/>
          <w:szCs w:val="24"/>
        </w:rPr>
      </w:pPr>
    </w:p>
    <w:p w14:paraId="75410E99"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Art. 53. O acompanhamento do rendimento escolar basear-se-á em avaliação contínua e cumulativa, a ser expresso em notas e/ou conceito descritivo, com prevalência dos aspectos qualitativos sobre os quantitativos, seguindo as normas da resolução aprovada pelo Conselho Municipal de Educação e constante no Projeto Político Pedagógico da Rede Municipal de Ensino.</w:t>
      </w:r>
    </w:p>
    <w:p w14:paraId="5BDA073B"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lastRenderedPageBreak/>
        <w:t xml:space="preserve">Parágrafo único. A sistemática de avaliação e o registro de seu resultado serão trimestrais, sendo que o professor deverá registrar no Boletim on-line do sistema </w:t>
      </w:r>
      <w:proofErr w:type="spellStart"/>
      <w:r w:rsidRPr="00BD5D62">
        <w:rPr>
          <w:rFonts w:ascii="Times New Roman" w:hAnsi="Times New Roman"/>
          <w:sz w:val="24"/>
          <w:szCs w:val="24"/>
        </w:rPr>
        <w:t>Betha</w:t>
      </w:r>
      <w:proofErr w:type="spellEnd"/>
      <w:r w:rsidRPr="00BD5D62">
        <w:rPr>
          <w:rFonts w:ascii="Times New Roman" w:hAnsi="Times New Roman"/>
          <w:sz w:val="24"/>
          <w:szCs w:val="24"/>
        </w:rPr>
        <w:t>, além das atividades regulares, as atividades de recuperação paralela de estudos e seus resultados, bem como a frequência dos alunos, mantendo toda a documentação dos estudantes em dia.</w:t>
      </w:r>
    </w:p>
    <w:p w14:paraId="565441D1" w14:textId="77777777" w:rsidR="00BD5D62" w:rsidRPr="00BD5D62" w:rsidRDefault="00BD5D62" w:rsidP="00B84F87">
      <w:pPr>
        <w:pStyle w:val="SemEspaamento"/>
        <w:jc w:val="both"/>
        <w:rPr>
          <w:rFonts w:ascii="Times New Roman" w:hAnsi="Times New Roman"/>
          <w:sz w:val="24"/>
          <w:szCs w:val="24"/>
        </w:rPr>
      </w:pPr>
    </w:p>
    <w:p w14:paraId="796DD187"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Art. 54. Ter-se-ão como aprovados, quanto à assiduidade, os alunos de frequência igual ou superior a 75% (setenta e cinco por cento) das horas de efetivo trabalho escolar.</w:t>
      </w:r>
    </w:p>
    <w:p w14:paraId="050C29BF" w14:textId="77777777" w:rsidR="00BD5D62" w:rsidRPr="00BD5D62" w:rsidRDefault="00BD5D62" w:rsidP="00B84F87">
      <w:pPr>
        <w:pStyle w:val="SemEspaamento"/>
        <w:jc w:val="both"/>
        <w:rPr>
          <w:rFonts w:ascii="Times New Roman" w:hAnsi="Times New Roman"/>
          <w:sz w:val="24"/>
          <w:szCs w:val="24"/>
        </w:rPr>
      </w:pPr>
    </w:p>
    <w:p w14:paraId="3EAA480C"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Art. 55. As escolas organizarão Conselho de Classe em instância deliberativa, integrando-se a estrutura dos estabelecimentos de ensino, tendo sob sua responsabilidade:</w:t>
      </w:r>
    </w:p>
    <w:p w14:paraId="259ACF06"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I - </w:t>
      </w:r>
      <w:proofErr w:type="gramStart"/>
      <w:r w:rsidRPr="00BD5D62">
        <w:rPr>
          <w:rFonts w:ascii="Times New Roman" w:hAnsi="Times New Roman"/>
          <w:sz w:val="24"/>
          <w:szCs w:val="24"/>
        </w:rPr>
        <w:t>a</w:t>
      </w:r>
      <w:proofErr w:type="gramEnd"/>
      <w:r w:rsidRPr="00BD5D62">
        <w:rPr>
          <w:rFonts w:ascii="Times New Roman" w:hAnsi="Times New Roman"/>
          <w:sz w:val="24"/>
          <w:szCs w:val="24"/>
        </w:rPr>
        <w:t xml:space="preserve"> avaliação do processo ensino aprendizagem desenvolvido pelo estabelecimento de ensino e a proposição de ações para sua melhoria;</w:t>
      </w:r>
    </w:p>
    <w:p w14:paraId="3F04EAC7"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II - </w:t>
      </w:r>
      <w:proofErr w:type="gramStart"/>
      <w:r w:rsidRPr="00BD5D62">
        <w:rPr>
          <w:rFonts w:ascii="Times New Roman" w:hAnsi="Times New Roman"/>
          <w:sz w:val="24"/>
          <w:szCs w:val="24"/>
        </w:rPr>
        <w:t>a</w:t>
      </w:r>
      <w:proofErr w:type="gramEnd"/>
      <w:r w:rsidRPr="00BD5D62">
        <w:rPr>
          <w:rFonts w:ascii="Times New Roman" w:hAnsi="Times New Roman"/>
          <w:sz w:val="24"/>
          <w:szCs w:val="24"/>
        </w:rPr>
        <w:t xml:space="preserve"> avaliação da prática docente, no que se refere à metodologia, aos conteúdos programáticos e à totalidade das atividades pedagógicas realizadas;</w:t>
      </w:r>
    </w:p>
    <w:p w14:paraId="3AAFA6B7"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III - a avaliação dos envolvidos no trabalho educativo e a proposição de ações para a superação das dificuldades;</w:t>
      </w:r>
    </w:p>
    <w:p w14:paraId="7F9B8CD3"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IV - </w:t>
      </w:r>
      <w:proofErr w:type="gramStart"/>
      <w:r w:rsidRPr="00BD5D62">
        <w:rPr>
          <w:rFonts w:ascii="Times New Roman" w:hAnsi="Times New Roman"/>
          <w:sz w:val="24"/>
          <w:szCs w:val="24"/>
        </w:rPr>
        <w:t>a</w:t>
      </w:r>
      <w:proofErr w:type="gramEnd"/>
      <w:r w:rsidRPr="00BD5D62">
        <w:rPr>
          <w:rFonts w:ascii="Times New Roman" w:hAnsi="Times New Roman"/>
          <w:sz w:val="24"/>
          <w:szCs w:val="24"/>
        </w:rPr>
        <w:t xml:space="preserve"> definição de critérios para avaliação e sua revisão, quando necessária;</w:t>
      </w:r>
    </w:p>
    <w:p w14:paraId="0D766C66"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V - </w:t>
      </w:r>
      <w:proofErr w:type="gramStart"/>
      <w:r w:rsidRPr="00BD5D62">
        <w:rPr>
          <w:rFonts w:ascii="Times New Roman" w:hAnsi="Times New Roman"/>
          <w:sz w:val="24"/>
          <w:szCs w:val="24"/>
        </w:rPr>
        <w:t>a</w:t>
      </w:r>
      <w:proofErr w:type="gramEnd"/>
      <w:r w:rsidRPr="00BD5D62">
        <w:rPr>
          <w:rFonts w:ascii="Times New Roman" w:hAnsi="Times New Roman"/>
          <w:sz w:val="24"/>
          <w:szCs w:val="24"/>
        </w:rPr>
        <w:t xml:space="preserve"> apreciação, em caráter deliberativo, dos resultados das avaliações dos alunos apresentados individualmente pelos professores;</w:t>
      </w:r>
    </w:p>
    <w:p w14:paraId="13292E58"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VI - </w:t>
      </w:r>
      <w:proofErr w:type="gramStart"/>
      <w:r w:rsidRPr="00BD5D62">
        <w:rPr>
          <w:rFonts w:ascii="Times New Roman" w:hAnsi="Times New Roman"/>
          <w:sz w:val="24"/>
          <w:szCs w:val="24"/>
        </w:rPr>
        <w:t>a</w:t>
      </w:r>
      <w:proofErr w:type="gramEnd"/>
      <w:r w:rsidRPr="00BD5D62">
        <w:rPr>
          <w:rFonts w:ascii="Times New Roman" w:hAnsi="Times New Roman"/>
          <w:sz w:val="24"/>
          <w:szCs w:val="24"/>
        </w:rPr>
        <w:t xml:space="preserve"> decisão pela promoção ou retenção dos alunos.</w:t>
      </w:r>
    </w:p>
    <w:p w14:paraId="2DE39CAB" w14:textId="77777777" w:rsidR="00BD5D62" w:rsidRPr="00BD5D62" w:rsidRDefault="00BD5D62" w:rsidP="00B84F87">
      <w:pPr>
        <w:pStyle w:val="SemEspaamento"/>
        <w:jc w:val="both"/>
        <w:rPr>
          <w:rFonts w:ascii="Times New Roman" w:hAnsi="Times New Roman"/>
          <w:sz w:val="24"/>
          <w:szCs w:val="24"/>
        </w:rPr>
      </w:pPr>
    </w:p>
    <w:p w14:paraId="0FFE1687"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Art. 56. O Conselho de Classe será composto:</w:t>
      </w:r>
    </w:p>
    <w:p w14:paraId="21B2FAAF"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I - </w:t>
      </w:r>
      <w:proofErr w:type="gramStart"/>
      <w:r w:rsidRPr="00BD5D62">
        <w:rPr>
          <w:rFonts w:ascii="Times New Roman" w:hAnsi="Times New Roman"/>
          <w:sz w:val="24"/>
          <w:szCs w:val="24"/>
        </w:rPr>
        <w:t>pelos</w:t>
      </w:r>
      <w:proofErr w:type="gramEnd"/>
      <w:r w:rsidRPr="00BD5D62">
        <w:rPr>
          <w:rFonts w:ascii="Times New Roman" w:hAnsi="Times New Roman"/>
          <w:sz w:val="24"/>
          <w:szCs w:val="24"/>
        </w:rPr>
        <w:t xml:space="preserve"> professores da turma, com a presença de no mínimo 51% (cinquenta e um por cento);</w:t>
      </w:r>
    </w:p>
    <w:p w14:paraId="6A47C38B"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II - </w:t>
      </w:r>
      <w:proofErr w:type="gramStart"/>
      <w:r w:rsidRPr="00BD5D62">
        <w:rPr>
          <w:rFonts w:ascii="Times New Roman" w:hAnsi="Times New Roman"/>
          <w:sz w:val="24"/>
          <w:szCs w:val="24"/>
        </w:rPr>
        <w:t>pela</w:t>
      </w:r>
      <w:proofErr w:type="gramEnd"/>
      <w:r w:rsidRPr="00BD5D62">
        <w:rPr>
          <w:rFonts w:ascii="Times New Roman" w:hAnsi="Times New Roman"/>
          <w:sz w:val="24"/>
          <w:szCs w:val="24"/>
        </w:rPr>
        <w:t xml:space="preserve"> direção do estabelecimento de ensino ou seu representante;</w:t>
      </w:r>
    </w:p>
    <w:p w14:paraId="5E259FA2"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III - pela equipe pedagógica da escola (orientadora, psicóloga, professora de apoio pedagógico);</w:t>
      </w:r>
    </w:p>
    <w:p w14:paraId="6469F885"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IV - </w:t>
      </w:r>
      <w:proofErr w:type="gramStart"/>
      <w:r w:rsidRPr="00BD5D62">
        <w:rPr>
          <w:rFonts w:ascii="Times New Roman" w:hAnsi="Times New Roman"/>
          <w:sz w:val="24"/>
          <w:szCs w:val="24"/>
        </w:rPr>
        <w:t>por</w:t>
      </w:r>
      <w:proofErr w:type="gramEnd"/>
      <w:r w:rsidRPr="00BD5D62">
        <w:rPr>
          <w:rFonts w:ascii="Times New Roman" w:hAnsi="Times New Roman"/>
          <w:sz w:val="24"/>
          <w:szCs w:val="24"/>
        </w:rPr>
        <w:t xml:space="preserve"> alunos;</w:t>
      </w:r>
    </w:p>
    <w:p w14:paraId="506FEB05"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V - </w:t>
      </w:r>
      <w:proofErr w:type="gramStart"/>
      <w:r w:rsidRPr="00BD5D62">
        <w:rPr>
          <w:rFonts w:ascii="Times New Roman" w:hAnsi="Times New Roman"/>
          <w:sz w:val="24"/>
          <w:szCs w:val="24"/>
        </w:rPr>
        <w:t>por</w:t>
      </w:r>
      <w:proofErr w:type="gramEnd"/>
      <w:r w:rsidRPr="00BD5D62">
        <w:rPr>
          <w:rFonts w:ascii="Times New Roman" w:hAnsi="Times New Roman"/>
          <w:sz w:val="24"/>
          <w:szCs w:val="24"/>
        </w:rPr>
        <w:t xml:space="preserve"> pais ou responsáveis, quando for o caso.</w:t>
      </w:r>
    </w:p>
    <w:p w14:paraId="7097FD73" w14:textId="77777777" w:rsidR="00BD5D62" w:rsidRPr="00BD5D62" w:rsidRDefault="00BD5D62" w:rsidP="00B84F87">
      <w:pPr>
        <w:pStyle w:val="SemEspaamento"/>
        <w:jc w:val="both"/>
        <w:rPr>
          <w:rFonts w:ascii="Times New Roman" w:hAnsi="Times New Roman"/>
          <w:sz w:val="24"/>
          <w:szCs w:val="24"/>
        </w:rPr>
      </w:pPr>
    </w:p>
    <w:p w14:paraId="11E30E6E"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Art. 57. As reuniões do Conselho de Classe deverão ser lavradas em ata, em livro próprio, com assinatura de todos os presentes.</w:t>
      </w:r>
    </w:p>
    <w:p w14:paraId="4EAD49EF" w14:textId="77777777" w:rsidR="00BD5D62" w:rsidRPr="00BD5D62" w:rsidRDefault="00BD5D62" w:rsidP="000B3183">
      <w:pPr>
        <w:pStyle w:val="SemEspaamento"/>
        <w:jc w:val="center"/>
        <w:rPr>
          <w:rFonts w:ascii="Times New Roman" w:hAnsi="Times New Roman"/>
          <w:sz w:val="24"/>
          <w:szCs w:val="24"/>
        </w:rPr>
      </w:pPr>
    </w:p>
    <w:p w14:paraId="68FA2399" w14:textId="77777777" w:rsidR="00BD5D62" w:rsidRPr="00BD5D62" w:rsidRDefault="00BD5D62" w:rsidP="00B84F87">
      <w:pPr>
        <w:pStyle w:val="SemEspaamento"/>
        <w:ind w:left="3540" w:firstLine="708"/>
        <w:jc w:val="both"/>
        <w:rPr>
          <w:rFonts w:ascii="Times New Roman" w:hAnsi="Times New Roman"/>
          <w:sz w:val="24"/>
          <w:szCs w:val="24"/>
        </w:rPr>
      </w:pPr>
      <w:r w:rsidRPr="00BD5D62">
        <w:rPr>
          <w:rFonts w:ascii="Times New Roman" w:hAnsi="Times New Roman"/>
          <w:sz w:val="24"/>
          <w:szCs w:val="24"/>
        </w:rPr>
        <w:t>SUBSEÇÃO II</w:t>
      </w:r>
    </w:p>
    <w:p w14:paraId="5F349340" w14:textId="77777777" w:rsidR="00BD5D62" w:rsidRPr="00BD5D62" w:rsidRDefault="00BD5D62" w:rsidP="00B84F87">
      <w:pPr>
        <w:pStyle w:val="SemEspaamento"/>
        <w:ind w:left="2832" w:firstLine="708"/>
        <w:jc w:val="both"/>
        <w:rPr>
          <w:rFonts w:ascii="Times New Roman" w:hAnsi="Times New Roman"/>
          <w:sz w:val="24"/>
          <w:szCs w:val="24"/>
        </w:rPr>
      </w:pPr>
      <w:r w:rsidRPr="00BD5D62">
        <w:rPr>
          <w:rFonts w:ascii="Times New Roman" w:hAnsi="Times New Roman"/>
          <w:sz w:val="24"/>
          <w:szCs w:val="24"/>
        </w:rPr>
        <w:t>DA ORGANIZAÇÃO DIDÁTICA</w:t>
      </w:r>
    </w:p>
    <w:p w14:paraId="7F01E2F3" w14:textId="77777777" w:rsidR="00BD5D62" w:rsidRPr="00BD5D62" w:rsidRDefault="00BD5D62" w:rsidP="000B3183">
      <w:pPr>
        <w:pStyle w:val="SemEspaamento"/>
        <w:jc w:val="center"/>
        <w:rPr>
          <w:rFonts w:ascii="Times New Roman" w:hAnsi="Times New Roman"/>
          <w:sz w:val="24"/>
          <w:szCs w:val="24"/>
        </w:rPr>
      </w:pPr>
    </w:p>
    <w:p w14:paraId="066C8947"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Art. 59. O currículo do Ensino Fundamental obedecerá, ainda, as seguintes diretrizes:</w:t>
      </w:r>
    </w:p>
    <w:p w14:paraId="0CDB2C28"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I - </w:t>
      </w:r>
      <w:proofErr w:type="gramStart"/>
      <w:r w:rsidRPr="00BD5D62">
        <w:rPr>
          <w:rFonts w:ascii="Times New Roman" w:hAnsi="Times New Roman"/>
          <w:sz w:val="24"/>
          <w:szCs w:val="24"/>
        </w:rPr>
        <w:t>desenvolver</w:t>
      </w:r>
      <w:proofErr w:type="gramEnd"/>
      <w:r w:rsidRPr="00BD5D62">
        <w:rPr>
          <w:rFonts w:ascii="Times New Roman" w:hAnsi="Times New Roman"/>
          <w:sz w:val="24"/>
          <w:szCs w:val="24"/>
        </w:rPr>
        <w:t xml:space="preserve"> o indivíduo, assegurando-lhe a formação comum indispensável para participar como cidadão na vida em sociedade e fornecer-lhe meios para estudos posteriores e o progresso no trabalho;</w:t>
      </w:r>
    </w:p>
    <w:p w14:paraId="4F39B952"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II - </w:t>
      </w:r>
      <w:proofErr w:type="gramStart"/>
      <w:r w:rsidRPr="00BD5D62">
        <w:rPr>
          <w:rFonts w:ascii="Times New Roman" w:hAnsi="Times New Roman"/>
          <w:sz w:val="24"/>
          <w:szCs w:val="24"/>
        </w:rPr>
        <w:t>a</w:t>
      </w:r>
      <w:proofErr w:type="gramEnd"/>
      <w:r w:rsidRPr="00BD5D62">
        <w:rPr>
          <w:rFonts w:ascii="Times New Roman" w:hAnsi="Times New Roman"/>
          <w:sz w:val="24"/>
          <w:szCs w:val="24"/>
        </w:rPr>
        <w:t xml:space="preserve"> difusão de valores fundamentais ao interesse social aos direitos e deveres dos cidadãos, de respeito ao bem comum e a ordem democrática;</w:t>
      </w:r>
    </w:p>
    <w:p w14:paraId="748760DE"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III - considerações das condições de escolaridade dos alunos em cada estabelecimento;</w:t>
      </w:r>
    </w:p>
    <w:p w14:paraId="089C1BF0"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IV - </w:t>
      </w:r>
      <w:proofErr w:type="gramStart"/>
      <w:r w:rsidRPr="00BD5D62">
        <w:rPr>
          <w:rFonts w:ascii="Times New Roman" w:hAnsi="Times New Roman"/>
          <w:sz w:val="24"/>
          <w:szCs w:val="24"/>
        </w:rPr>
        <w:t>orientação</w:t>
      </w:r>
      <w:proofErr w:type="gramEnd"/>
      <w:r w:rsidRPr="00BD5D62">
        <w:rPr>
          <w:rFonts w:ascii="Times New Roman" w:hAnsi="Times New Roman"/>
          <w:sz w:val="24"/>
          <w:szCs w:val="24"/>
        </w:rPr>
        <w:t xml:space="preserve"> para o trabalho nos anos finais e apoio às práticas desportivas, a partir dos anos iniciais.</w:t>
      </w:r>
    </w:p>
    <w:p w14:paraId="67E88041" w14:textId="77777777" w:rsidR="00BD5D62" w:rsidRPr="00BD5D62" w:rsidRDefault="00BD5D62" w:rsidP="00B84F87">
      <w:pPr>
        <w:pStyle w:val="SemEspaamento"/>
        <w:jc w:val="both"/>
        <w:rPr>
          <w:rFonts w:ascii="Times New Roman" w:hAnsi="Times New Roman"/>
          <w:sz w:val="24"/>
          <w:szCs w:val="24"/>
        </w:rPr>
      </w:pPr>
    </w:p>
    <w:p w14:paraId="5D8D350C"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Art. 60. O calendário escolar deverá adequar-se às peculiaridades locais e regionais, inclusive climáticas e econômicas.</w:t>
      </w:r>
    </w:p>
    <w:p w14:paraId="0D38FBBB" w14:textId="77777777" w:rsidR="00BD5D62" w:rsidRPr="00BD5D62" w:rsidRDefault="00BD5D62" w:rsidP="00B84F87">
      <w:pPr>
        <w:pStyle w:val="SemEspaamento"/>
        <w:jc w:val="both"/>
        <w:rPr>
          <w:rFonts w:ascii="Times New Roman" w:hAnsi="Times New Roman"/>
          <w:sz w:val="24"/>
          <w:szCs w:val="24"/>
        </w:rPr>
      </w:pPr>
    </w:p>
    <w:p w14:paraId="5E1DFDC3"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Art. 61. O Ensino Religioso, de matrícula facultativa, é parte integrante da formação básica do cidadão e constitui disciplina dos horários normais das escolas públicas de Ensino Fundamental, </w:t>
      </w:r>
      <w:r w:rsidRPr="00BD5D62">
        <w:rPr>
          <w:rFonts w:ascii="Times New Roman" w:hAnsi="Times New Roman"/>
          <w:sz w:val="24"/>
          <w:szCs w:val="24"/>
        </w:rPr>
        <w:lastRenderedPageBreak/>
        <w:t>assegurado o respeito à diversidade cultural religiosa do Brasil, vedadas quaisquer formas de proselitismo.</w:t>
      </w:r>
    </w:p>
    <w:p w14:paraId="3F9D10F5"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1º Aos alunos que não optarem pelo Ensino Religioso, será assegurada atividade alternativa que desenvolva os valores éticos, o sentimento de justiça, a solidariedade humana, o respeito à lei e o amor à liberdade.</w:t>
      </w:r>
    </w:p>
    <w:p w14:paraId="07A06F28" w14:textId="6E0B205B"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2º Para que seja concretizada a opção, no ato da matrícula:</w:t>
      </w:r>
    </w:p>
    <w:p w14:paraId="30D51771"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a) os pais ou responsáveis manifestarão o credo religioso do candidato menor de 18 (dezoito) anos;</w:t>
      </w:r>
    </w:p>
    <w:p w14:paraId="79F10F95"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b) os pais ou responsáveis que não desejarem a frequência do aluno às aulas de educação religiosa deverão notificar por escrito o diretor do estabelecimento;</w:t>
      </w:r>
    </w:p>
    <w:p w14:paraId="2FEFB68C"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c) se o aluno tiver completado 18 (dezoito) anos de idade, caberá a ele decidir sobre a matrícula, manifestando-se por escrito ao diretor da escola.</w:t>
      </w:r>
    </w:p>
    <w:p w14:paraId="1A3AF699" w14:textId="77777777" w:rsidR="00BD5D62" w:rsidRPr="00BD5D62" w:rsidRDefault="00BD5D62" w:rsidP="00B84F87">
      <w:pPr>
        <w:pStyle w:val="SemEspaamento"/>
        <w:jc w:val="both"/>
        <w:rPr>
          <w:rFonts w:ascii="Times New Roman" w:hAnsi="Times New Roman"/>
          <w:sz w:val="24"/>
          <w:szCs w:val="24"/>
        </w:rPr>
      </w:pPr>
    </w:p>
    <w:p w14:paraId="631307F9"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Art. 62. A jornada escolar no Ensino Fundamental incluirá pelo menos 4 (quatro) horas de trabalho escolar efetivo, sendo progressivamente ampliado o período de permanência na escola.</w:t>
      </w:r>
    </w:p>
    <w:p w14:paraId="6C25C4BB"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1º São ressalvados os casos de ensino noturno e das formas alternativas de organização autorizadas nesta Lei, atendido o mínimo anual estabelecido no inciso I, do art. 31 da presente Lei.</w:t>
      </w:r>
    </w:p>
    <w:p w14:paraId="7FF91BA3"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2º O Ensino Fundamental será ministrado, progressivamente, em período integral, a critério do Sistema Municipal de Ensino, observando o que determina o Plano Municipal de Educação vigente.</w:t>
      </w:r>
    </w:p>
    <w:p w14:paraId="12A63707" w14:textId="77777777" w:rsidR="00BD5D62" w:rsidRPr="00BD5D62" w:rsidRDefault="00BD5D62" w:rsidP="00B84F87">
      <w:pPr>
        <w:pStyle w:val="SemEspaamento"/>
        <w:jc w:val="both"/>
        <w:rPr>
          <w:rFonts w:ascii="Times New Roman" w:hAnsi="Times New Roman"/>
          <w:sz w:val="24"/>
          <w:szCs w:val="24"/>
        </w:rPr>
      </w:pPr>
    </w:p>
    <w:p w14:paraId="0D99AFEF"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Art. 63. A relação de alunos por turmas e/ou classes no Ensino Fundamental será a seguinte:</w:t>
      </w:r>
    </w:p>
    <w:p w14:paraId="5BFF13A1"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I - </w:t>
      </w:r>
      <w:proofErr w:type="gramStart"/>
      <w:r w:rsidRPr="00BD5D62">
        <w:rPr>
          <w:rFonts w:ascii="Times New Roman" w:hAnsi="Times New Roman"/>
          <w:sz w:val="24"/>
          <w:szCs w:val="24"/>
        </w:rPr>
        <w:t>turmas</w:t>
      </w:r>
      <w:proofErr w:type="gramEnd"/>
      <w:r w:rsidRPr="00BD5D62">
        <w:rPr>
          <w:rFonts w:ascii="Times New Roman" w:hAnsi="Times New Roman"/>
          <w:sz w:val="24"/>
          <w:szCs w:val="24"/>
        </w:rPr>
        <w:t xml:space="preserve"> de 1º (primeiro) e 2º (segundo) ano com no mínimo 12 (doze) e máximo de 22 (vinte e dois) alunos matriculados;</w:t>
      </w:r>
    </w:p>
    <w:p w14:paraId="63A0DCFB"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II - </w:t>
      </w:r>
      <w:proofErr w:type="gramStart"/>
      <w:r w:rsidRPr="00BD5D62">
        <w:rPr>
          <w:rFonts w:ascii="Times New Roman" w:hAnsi="Times New Roman"/>
          <w:sz w:val="24"/>
          <w:szCs w:val="24"/>
        </w:rPr>
        <w:t>turmas</w:t>
      </w:r>
      <w:proofErr w:type="gramEnd"/>
      <w:r w:rsidRPr="00BD5D62">
        <w:rPr>
          <w:rFonts w:ascii="Times New Roman" w:hAnsi="Times New Roman"/>
          <w:sz w:val="24"/>
          <w:szCs w:val="24"/>
        </w:rPr>
        <w:t xml:space="preserve"> de 3º (terceiro), 4º (quarto) e 5º (quinto) ano com no mínimo 12 (doze) e máximo de 25 (vinte e cinco) alunos matriculados;</w:t>
      </w:r>
    </w:p>
    <w:p w14:paraId="2D4A6CB1"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III – nas turmas de anos iniciais, poderão ocorrer turmas bisseriadas quando o número de alunos for inferior a 12 (doze), observando o agrupamento por proximidade de idade e número máximo de 20 (vinte) alunos;</w:t>
      </w:r>
    </w:p>
    <w:p w14:paraId="1B387E2C"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IV - </w:t>
      </w:r>
      <w:proofErr w:type="gramStart"/>
      <w:r w:rsidRPr="00BD5D62">
        <w:rPr>
          <w:rFonts w:ascii="Times New Roman" w:hAnsi="Times New Roman"/>
          <w:sz w:val="24"/>
          <w:szCs w:val="24"/>
        </w:rPr>
        <w:t>turmas</w:t>
      </w:r>
      <w:proofErr w:type="gramEnd"/>
      <w:r w:rsidRPr="00BD5D62">
        <w:rPr>
          <w:rFonts w:ascii="Times New Roman" w:hAnsi="Times New Roman"/>
          <w:sz w:val="24"/>
          <w:szCs w:val="24"/>
        </w:rPr>
        <w:t xml:space="preserve"> de 6º (sexto) ano com no mínimo 12 (doze) e máximo 25 (vinte e cinco) alunos matriculados.</w:t>
      </w:r>
    </w:p>
    <w:p w14:paraId="614D167B"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V - </w:t>
      </w:r>
      <w:proofErr w:type="gramStart"/>
      <w:r w:rsidRPr="00BD5D62">
        <w:rPr>
          <w:rFonts w:ascii="Times New Roman" w:hAnsi="Times New Roman"/>
          <w:sz w:val="24"/>
          <w:szCs w:val="24"/>
        </w:rPr>
        <w:t>turmas</w:t>
      </w:r>
      <w:proofErr w:type="gramEnd"/>
      <w:r w:rsidRPr="00BD5D62">
        <w:rPr>
          <w:rFonts w:ascii="Times New Roman" w:hAnsi="Times New Roman"/>
          <w:sz w:val="24"/>
          <w:szCs w:val="24"/>
        </w:rPr>
        <w:t xml:space="preserve"> de 7º (sétimo) ao 9º (nono) ano com no mínimo 12 (doze) e máximo 30 (trinta) alunos matriculados.</w:t>
      </w:r>
    </w:p>
    <w:p w14:paraId="656444DF"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Parágrafo único. Para que ocorra o desdobramento de turmas do 1º (primeiro) ao 9º (nono) ano será necessário que o número de alunos exceda a 4 (quatro) do número estabelecido nos incisos deste artigo.</w:t>
      </w:r>
    </w:p>
    <w:p w14:paraId="52B31732" w14:textId="77777777" w:rsidR="00BD5D62" w:rsidRPr="00BD5D62" w:rsidRDefault="00BD5D62" w:rsidP="000B3183">
      <w:pPr>
        <w:pStyle w:val="SemEspaamento"/>
        <w:jc w:val="center"/>
        <w:rPr>
          <w:rFonts w:ascii="Times New Roman" w:hAnsi="Times New Roman"/>
          <w:sz w:val="24"/>
          <w:szCs w:val="24"/>
        </w:rPr>
      </w:pPr>
    </w:p>
    <w:p w14:paraId="3B8DC07E" w14:textId="77777777" w:rsidR="00BD5D62" w:rsidRPr="00BD5D62" w:rsidRDefault="00BD5D62" w:rsidP="00B84F87">
      <w:pPr>
        <w:pStyle w:val="SemEspaamento"/>
        <w:jc w:val="center"/>
        <w:rPr>
          <w:rFonts w:ascii="Times New Roman" w:hAnsi="Times New Roman"/>
          <w:sz w:val="24"/>
          <w:szCs w:val="24"/>
        </w:rPr>
      </w:pPr>
      <w:r w:rsidRPr="00BD5D62">
        <w:rPr>
          <w:rFonts w:ascii="Times New Roman" w:hAnsi="Times New Roman"/>
          <w:sz w:val="24"/>
          <w:szCs w:val="24"/>
        </w:rPr>
        <w:t>SUBSEÇÃO III</w:t>
      </w:r>
    </w:p>
    <w:p w14:paraId="481E67C2" w14:textId="3BE543A3" w:rsidR="00BD5D62" w:rsidRPr="00BD5D62" w:rsidRDefault="00BD5D62" w:rsidP="00B84F87">
      <w:pPr>
        <w:pStyle w:val="SemEspaamento"/>
        <w:jc w:val="center"/>
        <w:rPr>
          <w:rFonts w:ascii="Times New Roman" w:hAnsi="Times New Roman"/>
          <w:sz w:val="24"/>
          <w:szCs w:val="24"/>
        </w:rPr>
      </w:pPr>
      <w:r w:rsidRPr="00BD5D62">
        <w:rPr>
          <w:rFonts w:ascii="Times New Roman" w:hAnsi="Times New Roman"/>
          <w:sz w:val="24"/>
          <w:szCs w:val="24"/>
        </w:rPr>
        <w:t>DA AUTORIZAÇÃO</w:t>
      </w:r>
    </w:p>
    <w:p w14:paraId="517F49FA" w14:textId="77777777" w:rsidR="00BD5D62" w:rsidRPr="00BD5D62" w:rsidRDefault="00BD5D62" w:rsidP="00B84F87">
      <w:pPr>
        <w:pStyle w:val="SemEspaamento"/>
        <w:jc w:val="both"/>
        <w:rPr>
          <w:rFonts w:ascii="Times New Roman" w:hAnsi="Times New Roman"/>
          <w:sz w:val="24"/>
          <w:szCs w:val="24"/>
        </w:rPr>
      </w:pPr>
    </w:p>
    <w:p w14:paraId="1B45E71F"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Art. 64. As Unidades de Ensino Fundamental pertencentes à Rede Municipal de Ensino serão autorizadas pelo Conselho Municipal de Educação, cujo funcionamento, após a devida autorização, será para o ano subsequente.</w:t>
      </w:r>
    </w:p>
    <w:p w14:paraId="63C047EE"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Parágrafo único. O Conselho Municipal da Educação baixará as normas e critérios para o atendimento do disposto neste artigo.</w:t>
      </w:r>
    </w:p>
    <w:p w14:paraId="62947417" w14:textId="77777777" w:rsidR="00BD5D62" w:rsidRPr="00BD5D62" w:rsidRDefault="00BD5D62" w:rsidP="000B3183">
      <w:pPr>
        <w:pStyle w:val="SemEspaamento"/>
        <w:jc w:val="center"/>
        <w:rPr>
          <w:rFonts w:ascii="Times New Roman" w:hAnsi="Times New Roman"/>
          <w:sz w:val="24"/>
          <w:szCs w:val="24"/>
        </w:rPr>
      </w:pPr>
    </w:p>
    <w:p w14:paraId="74366F25"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Art. 65. Aos Estabelecimentos de Ensino Fundamental será concedido autorização provisória, atendidos todos os critérios e regulamentos.</w:t>
      </w:r>
    </w:p>
    <w:p w14:paraId="6752C1A5"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1º Decorrido o prazo de 2 (dois) anos, contados da concessão provisória, o estabelecimento deverá requerer a autorização definitiva e reconhecimento, mediante processo próprio, ao Conselho Municipal de Educação, de acordo com as normas complementares fixadas por este.</w:t>
      </w:r>
    </w:p>
    <w:p w14:paraId="6CDBC3A9"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lastRenderedPageBreak/>
        <w:t>§ 2º A autorização provisória, bem como a autorização definitiva e reconhecimento serão negados, suspensos ou cessados, após processo regular, sempre que o estabelecimento não cumprir os requisitos legais.</w:t>
      </w:r>
    </w:p>
    <w:p w14:paraId="45EE19BD"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3º Da decisão que negar, suspender ou cessar a autorização provisória, caberá recursos no prazo de 90 (noventa) dias a contar da data da decisão.</w:t>
      </w:r>
    </w:p>
    <w:p w14:paraId="5A5E3E80" w14:textId="77777777" w:rsidR="00BD5D62" w:rsidRPr="00BD5D62" w:rsidRDefault="00BD5D62" w:rsidP="000B3183">
      <w:pPr>
        <w:pStyle w:val="SemEspaamento"/>
        <w:jc w:val="center"/>
        <w:rPr>
          <w:rFonts w:ascii="Times New Roman" w:hAnsi="Times New Roman"/>
          <w:sz w:val="24"/>
          <w:szCs w:val="24"/>
        </w:rPr>
      </w:pPr>
    </w:p>
    <w:p w14:paraId="6C90A258" w14:textId="77777777" w:rsidR="00BD5D62" w:rsidRPr="00BD5D62" w:rsidRDefault="00BD5D62" w:rsidP="00B84F87">
      <w:pPr>
        <w:pStyle w:val="SemEspaamento"/>
        <w:ind w:left="3540" w:firstLine="708"/>
        <w:jc w:val="both"/>
        <w:rPr>
          <w:rFonts w:ascii="Times New Roman" w:hAnsi="Times New Roman"/>
          <w:sz w:val="24"/>
          <w:szCs w:val="24"/>
        </w:rPr>
      </w:pPr>
      <w:r w:rsidRPr="00BD5D62">
        <w:rPr>
          <w:rFonts w:ascii="Times New Roman" w:hAnsi="Times New Roman"/>
          <w:sz w:val="24"/>
          <w:szCs w:val="24"/>
        </w:rPr>
        <w:t>SEÇÃO IV</w:t>
      </w:r>
    </w:p>
    <w:p w14:paraId="03B0EEC0" w14:textId="77777777" w:rsidR="00BD5D62" w:rsidRPr="00BD5D62" w:rsidRDefault="00BD5D62" w:rsidP="00B84F87">
      <w:pPr>
        <w:pStyle w:val="SemEspaamento"/>
        <w:ind w:left="1416" w:firstLine="708"/>
        <w:jc w:val="both"/>
        <w:rPr>
          <w:rFonts w:ascii="Times New Roman" w:hAnsi="Times New Roman"/>
          <w:sz w:val="24"/>
          <w:szCs w:val="24"/>
        </w:rPr>
      </w:pPr>
      <w:r w:rsidRPr="00BD5D62">
        <w:rPr>
          <w:rFonts w:ascii="Times New Roman" w:hAnsi="Times New Roman"/>
          <w:sz w:val="24"/>
          <w:szCs w:val="24"/>
        </w:rPr>
        <w:t>DA EDUCAÇÃO DE JOVENS E ADULTOS</w:t>
      </w:r>
    </w:p>
    <w:p w14:paraId="35C3FB11" w14:textId="77777777" w:rsidR="00BD5D62" w:rsidRPr="00BD5D62" w:rsidRDefault="00BD5D62" w:rsidP="000B3183">
      <w:pPr>
        <w:pStyle w:val="SemEspaamento"/>
        <w:jc w:val="center"/>
        <w:rPr>
          <w:rFonts w:ascii="Times New Roman" w:hAnsi="Times New Roman"/>
          <w:sz w:val="24"/>
          <w:szCs w:val="24"/>
        </w:rPr>
      </w:pPr>
    </w:p>
    <w:p w14:paraId="3A83814F"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Art. 66. A Educação de Jovens e Adultos será destinada àqueles que não tiveram acesso ou continuidade de estudos no Ensino Fundamental, em idade própria.</w:t>
      </w:r>
    </w:p>
    <w:p w14:paraId="62048E23"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Parágrafo único. O Poder Público poderá assegurar oportunidades educacionais apropriadas aos jovens e adultos que não puderam frequentar o Ensino Fundamental em idade regular, garantindo atendimento em Instituição Pública de Educação de Jovens e Adultos.</w:t>
      </w:r>
    </w:p>
    <w:p w14:paraId="63CDB7C5" w14:textId="77777777" w:rsidR="00BD5D62" w:rsidRPr="00BD5D62" w:rsidRDefault="00BD5D62" w:rsidP="000B3183">
      <w:pPr>
        <w:pStyle w:val="SemEspaamento"/>
        <w:jc w:val="center"/>
        <w:rPr>
          <w:rFonts w:ascii="Times New Roman" w:hAnsi="Times New Roman"/>
          <w:sz w:val="24"/>
          <w:szCs w:val="24"/>
        </w:rPr>
      </w:pPr>
    </w:p>
    <w:p w14:paraId="660FDF59" w14:textId="77777777" w:rsidR="00BD5D62" w:rsidRPr="00BD5D62" w:rsidRDefault="00BD5D62" w:rsidP="00B84F87">
      <w:pPr>
        <w:pStyle w:val="SemEspaamento"/>
        <w:ind w:left="3540" w:firstLine="708"/>
        <w:jc w:val="both"/>
        <w:rPr>
          <w:rFonts w:ascii="Times New Roman" w:hAnsi="Times New Roman"/>
          <w:sz w:val="24"/>
          <w:szCs w:val="24"/>
        </w:rPr>
      </w:pPr>
      <w:r w:rsidRPr="00BD5D62">
        <w:rPr>
          <w:rFonts w:ascii="Times New Roman" w:hAnsi="Times New Roman"/>
          <w:sz w:val="24"/>
          <w:szCs w:val="24"/>
        </w:rPr>
        <w:t>SEÇÃO V</w:t>
      </w:r>
    </w:p>
    <w:p w14:paraId="09F850EC" w14:textId="77777777" w:rsidR="00BD5D62" w:rsidRPr="00BD5D62" w:rsidRDefault="00BD5D62" w:rsidP="00B84F87">
      <w:pPr>
        <w:pStyle w:val="SemEspaamento"/>
        <w:ind w:left="2124" w:firstLine="708"/>
        <w:jc w:val="both"/>
        <w:rPr>
          <w:rFonts w:ascii="Times New Roman" w:hAnsi="Times New Roman"/>
          <w:sz w:val="24"/>
          <w:szCs w:val="24"/>
        </w:rPr>
      </w:pPr>
      <w:r w:rsidRPr="00BD5D62">
        <w:rPr>
          <w:rFonts w:ascii="Times New Roman" w:hAnsi="Times New Roman"/>
          <w:sz w:val="24"/>
          <w:szCs w:val="24"/>
        </w:rPr>
        <w:t>DA ESCOLA DE TEMPO INTEGRAL</w:t>
      </w:r>
    </w:p>
    <w:p w14:paraId="16451D51" w14:textId="77777777" w:rsidR="00BD5D62" w:rsidRPr="00BD5D62" w:rsidRDefault="00BD5D62" w:rsidP="00B84F87">
      <w:pPr>
        <w:pStyle w:val="SemEspaamento"/>
        <w:jc w:val="both"/>
        <w:rPr>
          <w:rFonts w:ascii="Times New Roman" w:hAnsi="Times New Roman"/>
          <w:sz w:val="24"/>
          <w:szCs w:val="24"/>
        </w:rPr>
      </w:pPr>
    </w:p>
    <w:p w14:paraId="74826D03" w14:textId="77777777" w:rsidR="00BD5D62" w:rsidRPr="00BD5D62" w:rsidRDefault="00BD5D62" w:rsidP="00B84F87">
      <w:pPr>
        <w:pStyle w:val="SemEspaamento"/>
        <w:ind w:left="3540" w:firstLine="708"/>
        <w:jc w:val="both"/>
        <w:rPr>
          <w:rFonts w:ascii="Times New Roman" w:hAnsi="Times New Roman"/>
          <w:sz w:val="24"/>
          <w:szCs w:val="24"/>
        </w:rPr>
      </w:pPr>
      <w:r w:rsidRPr="00BD5D62">
        <w:rPr>
          <w:rFonts w:ascii="Times New Roman" w:hAnsi="Times New Roman"/>
          <w:sz w:val="24"/>
          <w:szCs w:val="24"/>
        </w:rPr>
        <w:t>SUBSEÇÃO I</w:t>
      </w:r>
    </w:p>
    <w:p w14:paraId="4A9CFBF5" w14:textId="16A55212" w:rsidR="00BD5D62" w:rsidRPr="00BD5D62" w:rsidRDefault="00B84F87" w:rsidP="00B84F87">
      <w:pPr>
        <w:pStyle w:val="SemEspaamento"/>
        <w:ind w:left="3540"/>
        <w:jc w:val="both"/>
        <w:rPr>
          <w:rFonts w:ascii="Times New Roman" w:hAnsi="Times New Roman"/>
          <w:sz w:val="24"/>
          <w:szCs w:val="24"/>
        </w:rPr>
      </w:pPr>
      <w:r>
        <w:rPr>
          <w:rFonts w:ascii="Times New Roman" w:hAnsi="Times New Roman"/>
          <w:sz w:val="24"/>
          <w:szCs w:val="24"/>
        </w:rPr>
        <w:t xml:space="preserve">         </w:t>
      </w:r>
      <w:r w:rsidR="00BD5D62" w:rsidRPr="00BD5D62">
        <w:rPr>
          <w:rFonts w:ascii="Times New Roman" w:hAnsi="Times New Roman"/>
          <w:sz w:val="24"/>
          <w:szCs w:val="24"/>
        </w:rPr>
        <w:t>DOS OBJETIVOS</w:t>
      </w:r>
    </w:p>
    <w:p w14:paraId="037AC731" w14:textId="77777777" w:rsidR="00BD5D62" w:rsidRPr="00BD5D62" w:rsidRDefault="00BD5D62" w:rsidP="00B84F87">
      <w:pPr>
        <w:pStyle w:val="SemEspaamento"/>
        <w:jc w:val="both"/>
        <w:rPr>
          <w:rFonts w:ascii="Times New Roman" w:hAnsi="Times New Roman"/>
          <w:sz w:val="24"/>
          <w:szCs w:val="24"/>
        </w:rPr>
      </w:pPr>
    </w:p>
    <w:p w14:paraId="18384678"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Art. 67. A Escola de Tempo Integral traz um elemento novo, importantíssimo para o processo educacional, regulamentado por Resolução do Conselho Municipal de Educação e tem como objetivo:</w:t>
      </w:r>
    </w:p>
    <w:p w14:paraId="41F42EC1"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I - </w:t>
      </w:r>
      <w:proofErr w:type="gramStart"/>
      <w:r w:rsidRPr="00BD5D62">
        <w:rPr>
          <w:rFonts w:ascii="Times New Roman" w:hAnsi="Times New Roman"/>
          <w:sz w:val="24"/>
          <w:szCs w:val="24"/>
        </w:rPr>
        <w:t>promover</w:t>
      </w:r>
      <w:proofErr w:type="gramEnd"/>
      <w:r w:rsidRPr="00BD5D62">
        <w:rPr>
          <w:rFonts w:ascii="Times New Roman" w:hAnsi="Times New Roman"/>
          <w:sz w:val="24"/>
          <w:szCs w:val="24"/>
        </w:rPr>
        <w:t xml:space="preserve"> a permanência do educando na escola, assistindo-o integralmente em suas necessidades básicas e educacionais, reforçando o aproveitamento escolar, a autoestima, e o sentimento de pertencimento;</w:t>
      </w:r>
    </w:p>
    <w:p w14:paraId="4FB26EB0"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II - </w:t>
      </w:r>
      <w:proofErr w:type="gramStart"/>
      <w:r w:rsidRPr="00BD5D62">
        <w:rPr>
          <w:rFonts w:ascii="Times New Roman" w:hAnsi="Times New Roman"/>
          <w:sz w:val="24"/>
          <w:szCs w:val="24"/>
        </w:rPr>
        <w:t>intensificar</w:t>
      </w:r>
      <w:proofErr w:type="gramEnd"/>
      <w:r w:rsidRPr="00BD5D62">
        <w:rPr>
          <w:rFonts w:ascii="Times New Roman" w:hAnsi="Times New Roman"/>
          <w:sz w:val="24"/>
          <w:szCs w:val="24"/>
        </w:rPr>
        <w:t xml:space="preserve"> as oportunidades de socialização na escola;</w:t>
      </w:r>
    </w:p>
    <w:p w14:paraId="0B4D4835"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III - proporcionar aos alunos alternativas de ação no campo social, cultural, esportivo e tecnológico;</w:t>
      </w:r>
    </w:p>
    <w:p w14:paraId="2ED7CCCE"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IV - </w:t>
      </w:r>
      <w:proofErr w:type="gramStart"/>
      <w:r w:rsidRPr="00BD5D62">
        <w:rPr>
          <w:rFonts w:ascii="Times New Roman" w:hAnsi="Times New Roman"/>
          <w:sz w:val="24"/>
          <w:szCs w:val="24"/>
        </w:rPr>
        <w:t>incentivar</w:t>
      </w:r>
      <w:proofErr w:type="gramEnd"/>
      <w:r w:rsidRPr="00BD5D62">
        <w:rPr>
          <w:rFonts w:ascii="Times New Roman" w:hAnsi="Times New Roman"/>
          <w:sz w:val="24"/>
          <w:szCs w:val="24"/>
        </w:rPr>
        <w:t xml:space="preserve"> a participação da comunidade por meio do engajamento no processo educacional, implementando a construção da cidadania;</w:t>
      </w:r>
    </w:p>
    <w:p w14:paraId="27D8D37A"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V - </w:t>
      </w:r>
      <w:proofErr w:type="gramStart"/>
      <w:r w:rsidRPr="00BD5D62">
        <w:rPr>
          <w:rFonts w:ascii="Times New Roman" w:hAnsi="Times New Roman"/>
          <w:sz w:val="24"/>
          <w:szCs w:val="24"/>
        </w:rPr>
        <w:t>adequar</w:t>
      </w:r>
      <w:proofErr w:type="gramEnd"/>
      <w:r w:rsidRPr="00BD5D62">
        <w:rPr>
          <w:rFonts w:ascii="Times New Roman" w:hAnsi="Times New Roman"/>
          <w:sz w:val="24"/>
          <w:szCs w:val="24"/>
        </w:rPr>
        <w:t xml:space="preserve"> as atividades educacionais à realidade de cada região, desenvolvendo o espírito empreendedor.</w:t>
      </w:r>
    </w:p>
    <w:p w14:paraId="4435C497" w14:textId="77777777" w:rsidR="00BD5D62" w:rsidRPr="00BD5D62" w:rsidRDefault="00BD5D62" w:rsidP="00B84F87">
      <w:pPr>
        <w:pStyle w:val="SemEspaamento"/>
        <w:jc w:val="both"/>
        <w:rPr>
          <w:rFonts w:ascii="Times New Roman" w:hAnsi="Times New Roman"/>
          <w:sz w:val="24"/>
          <w:szCs w:val="24"/>
        </w:rPr>
      </w:pPr>
    </w:p>
    <w:p w14:paraId="5DC3A374" w14:textId="44DBE4EF" w:rsidR="00BD5D62" w:rsidRPr="00BD5D62" w:rsidRDefault="00BD5D62" w:rsidP="00B84F87">
      <w:pPr>
        <w:pStyle w:val="SemEspaamento"/>
        <w:jc w:val="center"/>
        <w:rPr>
          <w:rFonts w:ascii="Times New Roman" w:hAnsi="Times New Roman"/>
          <w:sz w:val="24"/>
          <w:szCs w:val="24"/>
        </w:rPr>
      </w:pPr>
      <w:r w:rsidRPr="00BD5D62">
        <w:rPr>
          <w:rFonts w:ascii="Times New Roman" w:hAnsi="Times New Roman"/>
          <w:sz w:val="24"/>
          <w:szCs w:val="24"/>
        </w:rPr>
        <w:t>SUBSEÇÃO II</w:t>
      </w:r>
    </w:p>
    <w:p w14:paraId="356287BC" w14:textId="77777777" w:rsidR="00BD5D62" w:rsidRPr="00BD5D62" w:rsidRDefault="00BD5D62" w:rsidP="00B84F87">
      <w:pPr>
        <w:pStyle w:val="SemEspaamento"/>
        <w:jc w:val="center"/>
        <w:rPr>
          <w:rFonts w:ascii="Times New Roman" w:hAnsi="Times New Roman"/>
          <w:sz w:val="24"/>
          <w:szCs w:val="24"/>
        </w:rPr>
      </w:pPr>
      <w:r w:rsidRPr="00BD5D62">
        <w:rPr>
          <w:rFonts w:ascii="Times New Roman" w:hAnsi="Times New Roman"/>
          <w:sz w:val="24"/>
          <w:szCs w:val="24"/>
        </w:rPr>
        <w:t>DA ORGANIZAÇÃO DIDÁTICA</w:t>
      </w:r>
    </w:p>
    <w:p w14:paraId="1FFE1509" w14:textId="77777777" w:rsidR="00BD5D62" w:rsidRPr="00BD5D62" w:rsidRDefault="00BD5D62" w:rsidP="000B3183">
      <w:pPr>
        <w:pStyle w:val="SemEspaamento"/>
        <w:jc w:val="center"/>
        <w:rPr>
          <w:rFonts w:ascii="Times New Roman" w:hAnsi="Times New Roman"/>
          <w:sz w:val="24"/>
          <w:szCs w:val="24"/>
        </w:rPr>
      </w:pPr>
    </w:p>
    <w:p w14:paraId="7179B6A9"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Art. 68. A organização curricular da Escola de Tempo Integral inclui o currículo básico do Ensino Fundamental e ações curriculares direcionadas para:</w:t>
      </w:r>
    </w:p>
    <w:p w14:paraId="65615AAB"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I - </w:t>
      </w:r>
      <w:proofErr w:type="gramStart"/>
      <w:r w:rsidRPr="00BD5D62">
        <w:rPr>
          <w:rFonts w:ascii="Times New Roman" w:hAnsi="Times New Roman"/>
          <w:sz w:val="24"/>
          <w:szCs w:val="24"/>
        </w:rPr>
        <w:t>orientação</w:t>
      </w:r>
      <w:proofErr w:type="gramEnd"/>
      <w:r w:rsidRPr="00BD5D62">
        <w:rPr>
          <w:rFonts w:ascii="Times New Roman" w:hAnsi="Times New Roman"/>
          <w:sz w:val="24"/>
          <w:szCs w:val="24"/>
        </w:rPr>
        <w:t xml:space="preserve"> de estudos prevendo enriquecimento curricular;</w:t>
      </w:r>
    </w:p>
    <w:p w14:paraId="62E033E7"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II - </w:t>
      </w:r>
      <w:proofErr w:type="gramStart"/>
      <w:r w:rsidRPr="00BD5D62">
        <w:rPr>
          <w:rFonts w:ascii="Times New Roman" w:hAnsi="Times New Roman"/>
          <w:sz w:val="24"/>
          <w:szCs w:val="24"/>
        </w:rPr>
        <w:t>atividades</w:t>
      </w:r>
      <w:proofErr w:type="gramEnd"/>
      <w:r w:rsidRPr="00BD5D62">
        <w:rPr>
          <w:rFonts w:ascii="Times New Roman" w:hAnsi="Times New Roman"/>
          <w:sz w:val="24"/>
          <w:szCs w:val="24"/>
        </w:rPr>
        <w:t xml:space="preserve"> artísticas e culturais;</w:t>
      </w:r>
    </w:p>
    <w:p w14:paraId="4E340054"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III - atividades desportivas;</w:t>
      </w:r>
    </w:p>
    <w:p w14:paraId="3BFD876F"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IV - </w:t>
      </w:r>
      <w:proofErr w:type="gramStart"/>
      <w:r w:rsidRPr="00BD5D62">
        <w:rPr>
          <w:rFonts w:ascii="Times New Roman" w:hAnsi="Times New Roman"/>
          <w:sz w:val="24"/>
          <w:szCs w:val="24"/>
        </w:rPr>
        <w:t>atividades</w:t>
      </w:r>
      <w:proofErr w:type="gramEnd"/>
      <w:r w:rsidRPr="00BD5D62">
        <w:rPr>
          <w:rFonts w:ascii="Times New Roman" w:hAnsi="Times New Roman"/>
          <w:sz w:val="24"/>
          <w:szCs w:val="24"/>
        </w:rPr>
        <w:t xml:space="preserve"> de Informática Básica;</w:t>
      </w:r>
    </w:p>
    <w:p w14:paraId="08417CE7"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xml:space="preserve">V - </w:t>
      </w:r>
      <w:proofErr w:type="gramStart"/>
      <w:r w:rsidRPr="00BD5D62">
        <w:rPr>
          <w:rFonts w:ascii="Times New Roman" w:hAnsi="Times New Roman"/>
          <w:sz w:val="24"/>
          <w:szCs w:val="24"/>
        </w:rPr>
        <w:t>atividade</w:t>
      </w:r>
      <w:proofErr w:type="gramEnd"/>
      <w:r w:rsidRPr="00BD5D62">
        <w:rPr>
          <w:rFonts w:ascii="Times New Roman" w:hAnsi="Times New Roman"/>
          <w:sz w:val="24"/>
          <w:szCs w:val="24"/>
        </w:rPr>
        <w:t xml:space="preserve"> de aprofundamento de estudos e de iniciação a pesquisa.</w:t>
      </w:r>
    </w:p>
    <w:p w14:paraId="536159A5" w14:textId="77777777" w:rsidR="00BD5D62" w:rsidRPr="00BD5D62" w:rsidRDefault="00BD5D62" w:rsidP="00B84F87">
      <w:pPr>
        <w:pStyle w:val="SemEspaamento"/>
        <w:jc w:val="both"/>
        <w:rPr>
          <w:rFonts w:ascii="Times New Roman" w:hAnsi="Times New Roman"/>
          <w:sz w:val="24"/>
          <w:szCs w:val="24"/>
        </w:rPr>
      </w:pPr>
    </w:p>
    <w:p w14:paraId="58B903D4"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Art. 69. A organização curricular dos anos iniciais do Ensino Fundamental e da Educação Infantil em período integral compreenderá o currículo básico do Ensino Fundamental e um conjunto de disciplinas que serão incluídas na parte diversificada da matriz curricular, regulamentada pelo Conselho Municipal de Educação, conforme determinação legal.</w:t>
      </w:r>
    </w:p>
    <w:p w14:paraId="4CD4C3A4"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lastRenderedPageBreak/>
        <w:t>§ 1º As disciplinas da parte diversificada da grade curricular são concebidas pela equipe escolar em sua proposta pedagógica como uma atividade de natureza prática, inovadora, integrada e relacionada a conhecimentos previamente selecionados, a ser realizada por todos os alunos, em espaço adequado, na própria unidade escolar ou fora dela, desenvolvida por meio de metodologias, estratégias e recursos didático-tecnológicos coerentes com as atividades propostas para a oficina.</w:t>
      </w:r>
    </w:p>
    <w:p w14:paraId="19624C70" w14:textId="77777777" w:rsidR="00BD5D62" w:rsidRPr="00BD5D62" w:rsidRDefault="00BD5D62" w:rsidP="00B84F87">
      <w:pPr>
        <w:pStyle w:val="SemEspaamento"/>
        <w:jc w:val="both"/>
        <w:rPr>
          <w:rFonts w:ascii="Times New Roman" w:hAnsi="Times New Roman"/>
          <w:sz w:val="24"/>
          <w:szCs w:val="24"/>
        </w:rPr>
      </w:pPr>
      <w:r w:rsidRPr="00BD5D62">
        <w:rPr>
          <w:rFonts w:ascii="Times New Roman" w:hAnsi="Times New Roman"/>
          <w:sz w:val="24"/>
          <w:szCs w:val="24"/>
        </w:rPr>
        <w:t>§ 2º Os componentes curriculares que integram o currículo básico do Ensino Fundamental, da base comum e da parte diversificada serão discriminados no Projeto Político Pedagógico da escola construído coletivamente pela comunidade escolar.</w:t>
      </w:r>
    </w:p>
    <w:p w14:paraId="6B1B20B4" w14:textId="77777777" w:rsidR="00BD5D62" w:rsidRPr="00BD5D62" w:rsidRDefault="00BD5D62" w:rsidP="00B84F87">
      <w:pPr>
        <w:pStyle w:val="SemEspaamento"/>
        <w:jc w:val="both"/>
        <w:rPr>
          <w:rFonts w:ascii="Times New Roman" w:hAnsi="Times New Roman"/>
          <w:sz w:val="24"/>
          <w:szCs w:val="24"/>
        </w:rPr>
      </w:pPr>
    </w:p>
    <w:p w14:paraId="0AC28631" w14:textId="77777777" w:rsidR="00BD5D62" w:rsidRPr="00BD5D62" w:rsidRDefault="00BD5D62" w:rsidP="00234A41">
      <w:pPr>
        <w:pStyle w:val="SemEspaamento"/>
        <w:jc w:val="center"/>
        <w:rPr>
          <w:rFonts w:ascii="Times New Roman" w:hAnsi="Times New Roman"/>
          <w:sz w:val="24"/>
          <w:szCs w:val="24"/>
        </w:rPr>
      </w:pPr>
      <w:r w:rsidRPr="00BD5D62">
        <w:rPr>
          <w:rFonts w:ascii="Times New Roman" w:hAnsi="Times New Roman"/>
          <w:sz w:val="24"/>
          <w:szCs w:val="24"/>
        </w:rPr>
        <w:t>SUBSEÇÃO III</w:t>
      </w:r>
    </w:p>
    <w:p w14:paraId="63A2AF62" w14:textId="77777777" w:rsidR="00BD5D62" w:rsidRPr="00BD5D62" w:rsidRDefault="00BD5D62" w:rsidP="00234A41">
      <w:pPr>
        <w:pStyle w:val="SemEspaamento"/>
        <w:jc w:val="center"/>
        <w:rPr>
          <w:rFonts w:ascii="Times New Roman" w:hAnsi="Times New Roman"/>
          <w:sz w:val="24"/>
          <w:szCs w:val="24"/>
        </w:rPr>
      </w:pPr>
      <w:r w:rsidRPr="00BD5D62">
        <w:rPr>
          <w:rFonts w:ascii="Times New Roman" w:hAnsi="Times New Roman"/>
          <w:sz w:val="24"/>
          <w:szCs w:val="24"/>
        </w:rPr>
        <w:t>DA AUTORIZAÇÃO</w:t>
      </w:r>
    </w:p>
    <w:p w14:paraId="732F3B88" w14:textId="77777777" w:rsidR="00BD5D62" w:rsidRPr="00BD5D62" w:rsidRDefault="00BD5D62" w:rsidP="000B3183">
      <w:pPr>
        <w:pStyle w:val="SemEspaamento"/>
        <w:jc w:val="center"/>
        <w:rPr>
          <w:rFonts w:ascii="Times New Roman" w:hAnsi="Times New Roman"/>
          <w:sz w:val="24"/>
          <w:szCs w:val="24"/>
        </w:rPr>
      </w:pPr>
    </w:p>
    <w:p w14:paraId="760BD70D" w14:textId="77777777"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t>Art. 70. Conselho Municipal de Educação baixará normas complementares para o funcionamento das unidades escolares em tempo integral.</w:t>
      </w:r>
    </w:p>
    <w:p w14:paraId="3F45F74C" w14:textId="77777777" w:rsidR="00BD5D62" w:rsidRPr="00BD5D62" w:rsidRDefault="00BD5D62" w:rsidP="00234A41">
      <w:pPr>
        <w:pStyle w:val="SemEspaamento"/>
        <w:jc w:val="both"/>
        <w:rPr>
          <w:rFonts w:ascii="Times New Roman" w:hAnsi="Times New Roman"/>
          <w:sz w:val="24"/>
          <w:szCs w:val="24"/>
        </w:rPr>
      </w:pPr>
    </w:p>
    <w:p w14:paraId="7A2CF5E6" w14:textId="77777777" w:rsidR="00BD5D62" w:rsidRPr="00BD5D62" w:rsidRDefault="00BD5D62" w:rsidP="000B3183">
      <w:pPr>
        <w:pStyle w:val="SemEspaamento"/>
        <w:jc w:val="center"/>
        <w:rPr>
          <w:rFonts w:ascii="Times New Roman" w:hAnsi="Times New Roman"/>
          <w:sz w:val="24"/>
          <w:szCs w:val="24"/>
        </w:rPr>
      </w:pPr>
      <w:r w:rsidRPr="00BD5D62">
        <w:rPr>
          <w:rFonts w:ascii="Times New Roman" w:hAnsi="Times New Roman"/>
          <w:sz w:val="24"/>
          <w:szCs w:val="24"/>
        </w:rPr>
        <w:t>SEÇÃO VI</w:t>
      </w:r>
    </w:p>
    <w:p w14:paraId="29E269D9" w14:textId="77777777" w:rsidR="00BD5D62" w:rsidRPr="00BD5D62" w:rsidRDefault="00BD5D62" w:rsidP="000B3183">
      <w:pPr>
        <w:pStyle w:val="SemEspaamento"/>
        <w:jc w:val="center"/>
        <w:rPr>
          <w:rFonts w:ascii="Times New Roman" w:hAnsi="Times New Roman"/>
          <w:sz w:val="24"/>
          <w:szCs w:val="24"/>
        </w:rPr>
      </w:pPr>
      <w:r w:rsidRPr="00BD5D62">
        <w:rPr>
          <w:rFonts w:ascii="Times New Roman" w:hAnsi="Times New Roman"/>
          <w:sz w:val="24"/>
          <w:szCs w:val="24"/>
        </w:rPr>
        <w:t>DA EDUCAÇÃO ESPECIAL</w:t>
      </w:r>
    </w:p>
    <w:p w14:paraId="6E0375E2" w14:textId="77777777" w:rsidR="00BD5D62" w:rsidRPr="00BD5D62" w:rsidRDefault="00BD5D62" w:rsidP="000B3183">
      <w:pPr>
        <w:pStyle w:val="SemEspaamento"/>
        <w:jc w:val="center"/>
        <w:rPr>
          <w:rFonts w:ascii="Times New Roman" w:hAnsi="Times New Roman"/>
          <w:sz w:val="24"/>
          <w:szCs w:val="24"/>
        </w:rPr>
      </w:pPr>
    </w:p>
    <w:p w14:paraId="15CE46F5" w14:textId="77777777"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t>Art. 71. Entende-se por Educação Especial, para efeitos desta Lei, a modalidade de educação escolar, oferecida preferencialmente na rede regular de ensino, para educandos com deficiências. Transtorno Global do Desenvolvimento, Altas Habilidades e Superdotação.</w:t>
      </w:r>
    </w:p>
    <w:p w14:paraId="2584CF31" w14:textId="77777777"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t>Parágrafo único. A Educação Especial tem início na Educação Infantil, prosseguindo nos níveis seguintes de ensino.</w:t>
      </w:r>
    </w:p>
    <w:p w14:paraId="730D4864" w14:textId="77777777" w:rsidR="00BD5D62" w:rsidRPr="00BD5D62" w:rsidRDefault="00BD5D62" w:rsidP="00234A41">
      <w:pPr>
        <w:pStyle w:val="SemEspaamento"/>
        <w:jc w:val="both"/>
        <w:rPr>
          <w:rFonts w:ascii="Times New Roman" w:hAnsi="Times New Roman"/>
          <w:sz w:val="24"/>
          <w:szCs w:val="24"/>
        </w:rPr>
      </w:pPr>
    </w:p>
    <w:p w14:paraId="5F9F0A01" w14:textId="77777777"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t>Art. 72. A Educação Especial, entendida como processo interativo de educação, visa a prevenção, o ensino, a reabilitação e inclusão de pessoas com deficiências, transtornos globais do desenvolvimento e altas habilidades e superdotação, mediante a utilização de recursos pedagógicos, tecnológicos e educacionais específicos.</w:t>
      </w:r>
    </w:p>
    <w:p w14:paraId="734FB4EE" w14:textId="77777777" w:rsidR="00BD5D62" w:rsidRPr="00BD5D62" w:rsidRDefault="00BD5D62" w:rsidP="00234A41">
      <w:pPr>
        <w:pStyle w:val="SemEspaamento"/>
        <w:jc w:val="both"/>
        <w:rPr>
          <w:rFonts w:ascii="Times New Roman" w:hAnsi="Times New Roman"/>
          <w:sz w:val="24"/>
          <w:szCs w:val="24"/>
        </w:rPr>
      </w:pPr>
    </w:p>
    <w:p w14:paraId="53DD163B" w14:textId="77777777"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t>Art. 73. A Educação Especial, com a finalidade de formar cidadãos conscientes e participativos, através da promoção do seu desenvolvimento, será oferecida preferencialmente na rede regular de ensino.</w:t>
      </w:r>
    </w:p>
    <w:p w14:paraId="63AAB45E" w14:textId="77777777"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t>§ 1º Haverá, quando necessário, serviços de apoio especializado, na escola regular, para atender as peculiaridades dos que necessitam da Educação Especial em parceria com a Secretaria de Assistência Social, Secretaria de Saúde e demais redes de apoio.</w:t>
      </w:r>
    </w:p>
    <w:p w14:paraId="26D6594F" w14:textId="77777777"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t>§ 2º O atendimento educacional será feito em classes, escolas e serviços especializados, sempre que, em função das condições específicas dos alunos, não for possível a sua integração às classes de ensino regular.</w:t>
      </w:r>
    </w:p>
    <w:p w14:paraId="082CF967" w14:textId="77777777"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t>§ 3º Ao educando com deficiência, integrado à rede regular de ensino, será garantido atendimento educacional especializado em período não coincidente com a frequência na rede regular.</w:t>
      </w:r>
    </w:p>
    <w:p w14:paraId="4068A5C1" w14:textId="77777777"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t>§ 4º O atendimento dos alunos no acompanhamento pedagógico, será prestado por professor que tenha cursado pelo menos três anos do Pacto Nacional pela Alfabetização na Idade Certa e tiver mais horas de formação em letramento e matemática.</w:t>
      </w:r>
    </w:p>
    <w:p w14:paraId="09ABC5F1" w14:textId="77777777"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t>§ 5º O atendimento educacional especializado será prestado conforme o que determina a legislação federal e estadual para esta modalidade, quando for o caso.</w:t>
      </w:r>
    </w:p>
    <w:p w14:paraId="1DD56673" w14:textId="77777777" w:rsidR="00BD5D62" w:rsidRPr="00BD5D62" w:rsidRDefault="00BD5D62" w:rsidP="00234A41">
      <w:pPr>
        <w:pStyle w:val="SemEspaamento"/>
        <w:jc w:val="both"/>
        <w:rPr>
          <w:rFonts w:ascii="Times New Roman" w:hAnsi="Times New Roman"/>
          <w:sz w:val="24"/>
          <w:szCs w:val="24"/>
        </w:rPr>
      </w:pPr>
    </w:p>
    <w:p w14:paraId="1EC81096" w14:textId="77777777"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t xml:space="preserve">Art. 74. O Poder Público poderá complementar o atendimento dos educandos com deficiência, por meio de convênios com instituições privadas sem fins lucrativos, especializada, com atuação </w:t>
      </w:r>
      <w:r w:rsidRPr="00BD5D62">
        <w:rPr>
          <w:rFonts w:ascii="Times New Roman" w:hAnsi="Times New Roman"/>
          <w:sz w:val="24"/>
          <w:szCs w:val="24"/>
        </w:rPr>
        <w:lastRenderedPageBreak/>
        <w:t>exclusiva em Educação Especial e que atendam aos critérios estabelecidos pelo Sistema Municipal de Ensino.</w:t>
      </w:r>
    </w:p>
    <w:p w14:paraId="7C3116EA" w14:textId="77777777" w:rsidR="00BD5D62" w:rsidRPr="00BD5D62" w:rsidRDefault="00BD5D62" w:rsidP="00234A41">
      <w:pPr>
        <w:pStyle w:val="SemEspaamento"/>
        <w:jc w:val="both"/>
        <w:rPr>
          <w:rFonts w:ascii="Times New Roman" w:hAnsi="Times New Roman"/>
          <w:sz w:val="24"/>
          <w:szCs w:val="24"/>
        </w:rPr>
      </w:pPr>
    </w:p>
    <w:p w14:paraId="024919B4" w14:textId="77777777"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t>Art. 75. O Sistema Municipal de Ensino deverá assegurar aos educandos com deficiências:</w:t>
      </w:r>
    </w:p>
    <w:p w14:paraId="496BCA42" w14:textId="77777777"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t xml:space="preserve">I - </w:t>
      </w:r>
      <w:proofErr w:type="gramStart"/>
      <w:r w:rsidRPr="00BD5D62">
        <w:rPr>
          <w:rFonts w:ascii="Times New Roman" w:hAnsi="Times New Roman"/>
          <w:sz w:val="24"/>
          <w:szCs w:val="24"/>
        </w:rPr>
        <w:t>métodos</w:t>
      </w:r>
      <w:proofErr w:type="gramEnd"/>
      <w:r w:rsidRPr="00BD5D62">
        <w:rPr>
          <w:rFonts w:ascii="Times New Roman" w:hAnsi="Times New Roman"/>
          <w:sz w:val="24"/>
          <w:szCs w:val="24"/>
        </w:rPr>
        <w:t>, técnicas, recursos pedagógicos e tecnológicos, adaptados para atender as deficiências;</w:t>
      </w:r>
    </w:p>
    <w:p w14:paraId="473B24D7" w14:textId="77777777"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t xml:space="preserve">II - </w:t>
      </w:r>
      <w:proofErr w:type="gramStart"/>
      <w:r w:rsidRPr="00BD5D62">
        <w:rPr>
          <w:rFonts w:ascii="Times New Roman" w:hAnsi="Times New Roman"/>
          <w:sz w:val="24"/>
          <w:szCs w:val="24"/>
        </w:rPr>
        <w:t>terminalidades</w:t>
      </w:r>
      <w:proofErr w:type="gramEnd"/>
      <w:r w:rsidRPr="00BD5D62">
        <w:rPr>
          <w:rFonts w:ascii="Times New Roman" w:hAnsi="Times New Roman"/>
          <w:sz w:val="24"/>
          <w:szCs w:val="24"/>
        </w:rPr>
        <w:t xml:space="preserve"> específicas para aqueles que não puderem atingir o nível exigido para o Ensino Fundamental, em virtude de suas deficiências e aceleração para concluir em menos tempo o programa escolar para educandos com altas habilidades, conforme regulamentação do Conselho Municipal de Educação;</w:t>
      </w:r>
    </w:p>
    <w:p w14:paraId="430114F0" w14:textId="77777777"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t>III - profissionais com especialização adequada em nível superior, para atendimento especializado, bem como pessoal capacitado para a integração desses educandos em classes comuns;</w:t>
      </w:r>
    </w:p>
    <w:p w14:paraId="1B8D03F2" w14:textId="77777777"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t xml:space="preserve">IV - </w:t>
      </w:r>
      <w:proofErr w:type="gramStart"/>
      <w:r w:rsidRPr="00BD5D62">
        <w:rPr>
          <w:rFonts w:ascii="Times New Roman" w:hAnsi="Times New Roman"/>
          <w:sz w:val="24"/>
          <w:szCs w:val="24"/>
        </w:rPr>
        <w:t>educação</w:t>
      </w:r>
      <w:proofErr w:type="gramEnd"/>
      <w:r w:rsidRPr="00BD5D62">
        <w:rPr>
          <w:rFonts w:ascii="Times New Roman" w:hAnsi="Times New Roman"/>
          <w:sz w:val="24"/>
          <w:szCs w:val="24"/>
        </w:rPr>
        <w:t xml:space="preserve"> para o trabalho, visando sua integração na vida em sociedade, inclusive para os que não revelarem condições de inserção no trabalho competitivo, mediante articulação com os órgãos afins bem como aqueles que apresentam uma habilidade superior nas áreas artísticas, intelectual ou psicomotora;</w:t>
      </w:r>
    </w:p>
    <w:p w14:paraId="0BDD1CB4" w14:textId="77777777"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t xml:space="preserve">V - </w:t>
      </w:r>
      <w:proofErr w:type="gramStart"/>
      <w:r w:rsidRPr="00BD5D62">
        <w:rPr>
          <w:rFonts w:ascii="Times New Roman" w:hAnsi="Times New Roman"/>
          <w:sz w:val="24"/>
          <w:szCs w:val="24"/>
        </w:rPr>
        <w:t>acesso</w:t>
      </w:r>
      <w:proofErr w:type="gramEnd"/>
      <w:r w:rsidRPr="00BD5D62">
        <w:rPr>
          <w:rFonts w:ascii="Times New Roman" w:hAnsi="Times New Roman"/>
          <w:sz w:val="24"/>
          <w:szCs w:val="24"/>
        </w:rPr>
        <w:t xml:space="preserve"> igualitário aos benefícios de programas sociais suplementares disponíveis para o ensino regular;</w:t>
      </w:r>
    </w:p>
    <w:p w14:paraId="3CA2EB4D" w14:textId="42EA74EC"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t>VI - segundo professor/auxiliar para contribuir com o professor titular no atendimento ao aluno com deficiência, transtornos globais do desenvolvimento, altas habilidades e superdotação e aos demais alunos, quando comprovada necessidade, através de laudo médico especializado e avaliação feita pela equipe pedagógica/administrativa da escola ou da Secretaria Municipal de Educação (professor titular, orientadora escolar, psicóloga da educação e direção), será contratado um segundo professor – quando se tratar de questões de aprendizagem ( dificuldades cognitivas) e  um auxiliar – quando se tratar de questões motoras (dificuldades de mobilidade), especialmente visando sua integração com os demais alunos da turma.</w:t>
      </w:r>
    </w:p>
    <w:p w14:paraId="5129AE81" w14:textId="77777777" w:rsidR="00BD5D62" w:rsidRPr="00BD5D62" w:rsidRDefault="00BD5D62" w:rsidP="00234A41">
      <w:pPr>
        <w:pStyle w:val="SemEspaamento"/>
        <w:jc w:val="both"/>
        <w:rPr>
          <w:rFonts w:ascii="Times New Roman" w:hAnsi="Times New Roman"/>
          <w:sz w:val="24"/>
          <w:szCs w:val="24"/>
        </w:rPr>
      </w:pPr>
    </w:p>
    <w:p w14:paraId="47187A48" w14:textId="77777777"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t>Art. 76. Somente as escolas de Educação Especial, regularmente autorizadas, poderão receber apoio técnico e financeiro e/ou cedência de professores do Poder Público, através de convênios.</w:t>
      </w:r>
    </w:p>
    <w:p w14:paraId="1117F9D2" w14:textId="77777777" w:rsidR="00BD5D62" w:rsidRPr="00BD5D62" w:rsidRDefault="00BD5D62" w:rsidP="000B3183">
      <w:pPr>
        <w:pStyle w:val="SemEspaamento"/>
        <w:jc w:val="center"/>
        <w:rPr>
          <w:rFonts w:ascii="Times New Roman" w:hAnsi="Times New Roman"/>
          <w:sz w:val="24"/>
          <w:szCs w:val="24"/>
        </w:rPr>
      </w:pPr>
    </w:p>
    <w:p w14:paraId="5FD7A2B6" w14:textId="77777777" w:rsidR="00BD5D62" w:rsidRPr="00BD5D62" w:rsidRDefault="00BD5D62" w:rsidP="000B3183">
      <w:pPr>
        <w:pStyle w:val="SemEspaamento"/>
        <w:jc w:val="center"/>
        <w:rPr>
          <w:rFonts w:ascii="Times New Roman" w:hAnsi="Times New Roman"/>
          <w:sz w:val="24"/>
          <w:szCs w:val="24"/>
        </w:rPr>
      </w:pPr>
      <w:r w:rsidRPr="00BD5D62">
        <w:rPr>
          <w:rFonts w:ascii="Times New Roman" w:hAnsi="Times New Roman"/>
          <w:sz w:val="24"/>
          <w:szCs w:val="24"/>
        </w:rPr>
        <w:t>TÍTULO VII</w:t>
      </w:r>
    </w:p>
    <w:p w14:paraId="6E8A0D83" w14:textId="77777777" w:rsidR="00BD5D62" w:rsidRPr="00BD5D62" w:rsidRDefault="00BD5D62" w:rsidP="000B3183">
      <w:pPr>
        <w:pStyle w:val="SemEspaamento"/>
        <w:jc w:val="center"/>
        <w:rPr>
          <w:rFonts w:ascii="Times New Roman" w:hAnsi="Times New Roman"/>
          <w:sz w:val="24"/>
          <w:szCs w:val="24"/>
        </w:rPr>
      </w:pPr>
      <w:r w:rsidRPr="00BD5D62">
        <w:rPr>
          <w:rFonts w:ascii="Times New Roman" w:hAnsi="Times New Roman"/>
          <w:sz w:val="24"/>
          <w:szCs w:val="24"/>
        </w:rPr>
        <w:t>DOS PROFISSIONAIS DA EDUCAÇÃO</w:t>
      </w:r>
    </w:p>
    <w:p w14:paraId="41353BEC" w14:textId="77777777" w:rsidR="00BD5D62" w:rsidRPr="00BD5D62" w:rsidRDefault="00BD5D62" w:rsidP="000B3183">
      <w:pPr>
        <w:pStyle w:val="SemEspaamento"/>
        <w:jc w:val="center"/>
        <w:rPr>
          <w:rFonts w:ascii="Times New Roman" w:hAnsi="Times New Roman"/>
          <w:sz w:val="24"/>
          <w:szCs w:val="24"/>
        </w:rPr>
      </w:pPr>
    </w:p>
    <w:p w14:paraId="3248A4C7" w14:textId="77777777" w:rsidR="00BD5D62" w:rsidRPr="00BD5D62" w:rsidRDefault="00BD5D62" w:rsidP="000B3183">
      <w:pPr>
        <w:pStyle w:val="SemEspaamento"/>
        <w:jc w:val="center"/>
        <w:rPr>
          <w:rFonts w:ascii="Times New Roman" w:hAnsi="Times New Roman"/>
          <w:sz w:val="24"/>
          <w:szCs w:val="24"/>
        </w:rPr>
      </w:pPr>
      <w:r w:rsidRPr="00BD5D62">
        <w:rPr>
          <w:rFonts w:ascii="Times New Roman" w:hAnsi="Times New Roman"/>
          <w:sz w:val="24"/>
          <w:szCs w:val="24"/>
        </w:rPr>
        <w:t>CAPÍTULO I</w:t>
      </w:r>
    </w:p>
    <w:p w14:paraId="27E62A2E" w14:textId="77777777" w:rsidR="00BD5D62" w:rsidRPr="00BD5D62" w:rsidRDefault="00BD5D62" w:rsidP="000B3183">
      <w:pPr>
        <w:pStyle w:val="SemEspaamento"/>
        <w:jc w:val="center"/>
        <w:rPr>
          <w:rFonts w:ascii="Times New Roman" w:hAnsi="Times New Roman"/>
          <w:sz w:val="24"/>
          <w:szCs w:val="24"/>
        </w:rPr>
      </w:pPr>
      <w:r w:rsidRPr="00BD5D62">
        <w:rPr>
          <w:rFonts w:ascii="Times New Roman" w:hAnsi="Times New Roman"/>
          <w:sz w:val="24"/>
          <w:szCs w:val="24"/>
        </w:rPr>
        <w:t>DA FORMAÇÃO</w:t>
      </w:r>
    </w:p>
    <w:p w14:paraId="43ECEFEA" w14:textId="77777777" w:rsidR="00BD5D62" w:rsidRPr="00BD5D62" w:rsidRDefault="00BD5D62" w:rsidP="000B3183">
      <w:pPr>
        <w:pStyle w:val="SemEspaamento"/>
        <w:jc w:val="center"/>
        <w:rPr>
          <w:rFonts w:ascii="Times New Roman" w:hAnsi="Times New Roman"/>
          <w:sz w:val="24"/>
          <w:szCs w:val="24"/>
        </w:rPr>
      </w:pPr>
    </w:p>
    <w:p w14:paraId="73BCCF9A" w14:textId="77777777"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t>Art. 77. A formação de profissional da educação far-se-á em cursos específicos, de modo a atender aos objetivos dos diferentes níveis e modalidades do ensino e às características de cada fase do desenvolvimento do educando, tendo como fundamentos:</w:t>
      </w:r>
    </w:p>
    <w:p w14:paraId="2D7540DB" w14:textId="77777777"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t xml:space="preserve">I - </w:t>
      </w:r>
      <w:proofErr w:type="gramStart"/>
      <w:r w:rsidRPr="00BD5D62">
        <w:rPr>
          <w:rFonts w:ascii="Times New Roman" w:hAnsi="Times New Roman"/>
          <w:sz w:val="24"/>
          <w:szCs w:val="24"/>
        </w:rPr>
        <w:t>a</w:t>
      </w:r>
      <w:proofErr w:type="gramEnd"/>
      <w:r w:rsidRPr="00BD5D62">
        <w:rPr>
          <w:rFonts w:ascii="Times New Roman" w:hAnsi="Times New Roman"/>
          <w:sz w:val="24"/>
          <w:szCs w:val="24"/>
        </w:rPr>
        <w:t xml:space="preserve"> associação de teorias e práticas, inclusive mediante a capacitação em serviços;</w:t>
      </w:r>
    </w:p>
    <w:p w14:paraId="0645D96B" w14:textId="77777777"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t xml:space="preserve">II - </w:t>
      </w:r>
      <w:proofErr w:type="gramStart"/>
      <w:r w:rsidRPr="00BD5D62">
        <w:rPr>
          <w:rFonts w:ascii="Times New Roman" w:hAnsi="Times New Roman"/>
          <w:sz w:val="24"/>
          <w:szCs w:val="24"/>
        </w:rPr>
        <w:t>o</w:t>
      </w:r>
      <w:proofErr w:type="gramEnd"/>
      <w:r w:rsidRPr="00BD5D62">
        <w:rPr>
          <w:rFonts w:ascii="Times New Roman" w:hAnsi="Times New Roman"/>
          <w:sz w:val="24"/>
          <w:szCs w:val="24"/>
        </w:rPr>
        <w:t xml:space="preserve"> aproveitamento da formação e experiências anteriores em instituições de ensino e outras atividades.</w:t>
      </w:r>
    </w:p>
    <w:p w14:paraId="40B298C4" w14:textId="77777777" w:rsidR="00BD5D62" w:rsidRPr="00BD5D62" w:rsidRDefault="00BD5D62" w:rsidP="00234A41">
      <w:pPr>
        <w:pStyle w:val="SemEspaamento"/>
        <w:jc w:val="both"/>
        <w:rPr>
          <w:rFonts w:ascii="Times New Roman" w:hAnsi="Times New Roman"/>
          <w:sz w:val="24"/>
          <w:szCs w:val="24"/>
        </w:rPr>
      </w:pPr>
    </w:p>
    <w:p w14:paraId="1E9B6834" w14:textId="77777777"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t>Art. 78. A formação de docentes, para atuar nos níveis da educação básica do Sistema Municipal de Ensino, far-se-á em nível superior, em curso de licenciatura de graduação plena, em universidades ou instituições de ensino superior de educação.</w:t>
      </w:r>
    </w:p>
    <w:p w14:paraId="4AF953EE" w14:textId="77777777" w:rsidR="00BD5D62" w:rsidRPr="00BD5D62" w:rsidRDefault="00BD5D62" w:rsidP="00234A41">
      <w:pPr>
        <w:pStyle w:val="SemEspaamento"/>
        <w:jc w:val="both"/>
        <w:rPr>
          <w:rFonts w:ascii="Times New Roman" w:hAnsi="Times New Roman"/>
          <w:sz w:val="24"/>
          <w:szCs w:val="24"/>
        </w:rPr>
      </w:pPr>
    </w:p>
    <w:p w14:paraId="5A159E69" w14:textId="77777777"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t>Art. 79. O Sistema Municipal de Ensino promoverá a valorização dos profissionais de educação, baseados nos seguintes princípios:</w:t>
      </w:r>
    </w:p>
    <w:p w14:paraId="0A6B10E4" w14:textId="77777777"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lastRenderedPageBreak/>
        <w:t xml:space="preserve">I - </w:t>
      </w:r>
      <w:proofErr w:type="gramStart"/>
      <w:r w:rsidRPr="00BD5D62">
        <w:rPr>
          <w:rFonts w:ascii="Times New Roman" w:hAnsi="Times New Roman"/>
          <w:sz w:val="24"/>
          <w:szCs w:val="24"/>
        </w:rPr>
        <w:t>valorização</w:t>
      </w:r>
      <w:proofErr w:type="gramEnd"/>
      <w:r w:rsidRPr="00BD5D62">
        <w:rPr>
          <w:rFonts w:ascii="Times New Roman" w:hAnsi="Times New Roman"/>
          <w:sz w:val="24"/>
          <w:szCs w:val="24"/>
        </w:rPr>
        <w:t xml:space="preserve"> em decorrência de sua importância para a formação do cidadão e o respeito à cidadania;</w:t>
      </w:r>
    </w:p>
    <w:p w14:paraId="4873C023" w14:textId="77777777"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t xml:space="preserve">II - </w:t>
      </w:r>
      <w:proofErr w:type="gramStart"/>
      <w:r w:rsidRPr="00BD5D62">
        <w:rPr>
          <w:rFonts w:ascii="Times New Roman" w:hAnsi="Times New Roman"/>
          <w:sz w:val="24"/>
          <w:szCs w:val="24"/>
        </w:rPr>
        <w:t>valorização</w:t>
      </w:r>
      <w:proofErr w:type="gramEnd"/>
      <w:r w:rsidRPr="00BD5D62">
        <w:rPr>
          <w:rFonts w:ascii="Times New Roman" w:hAnsi="Times New Roman"/>
          <w:sz w:val="24"/>
          <w:szCs w:val="24"/>
        </w:rPr>
        <w:t xml:space="preserve"> decorrente da titulação ou habilitação;</w:t>
      </w:r>
    </w:p>
    <w:p w14:paraId="1B9ED93B" w14:textId="77777777"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t>III - acesso ao aperfeiçoamento profissional continuado, inclusive com licenciamento periódico remunerado para esse fim;</w:t>
      </w:r>
    </w:p>
    <w:p w14:paraId="38007018" w14:textId="3794623E"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t xml:space="preserve">IV - </w:t>
      </w:r>
      <w:proofErr w:type="gramStart"/>
      <w:r w:rsidRPr="00BD5D62">
        <w:rPr>
          <w:rFonts w:ascii="Times New Roman" w:hAnsi="Times New Roman"/>
          <w:sz w:val="24"/>
          <w:szCs w:val="24"/>
        </w:rPr>
        <w:t>períodos</w:t>
      </w:r>
      <w:proofErr w:type="gramEnd"/>
      <w:r w:rsidRPr="00BD5D62">
        <w:rPr>
          <w:rFonts w:ascii="Times New Roman" w:hAnsi="Times New Roman"/>
          <w:sz w:val="24"/>
          <w:szCs w:val="24"/>
        </w:rPr>
        <w:t xml:space="preserve"> reservados a estudos, planejamento e avaliação, incluídos na carga horária de trabalho;</w:t>
      </w:r>
    </w:p>
    <w:p w14:paraId="03D92363" w14:textId="77777777"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t xml:space="preserve">V - </w:t>
      </w:r>
      <w:proofErr w:type="gramStart"/>
      <w:r w:rsidRPr="00BD5D62">
        <w:rPr>
          <w:rFonts w:ascii="Times New Roman" w:hAnsi="Times New Roman"/>
          <w:sz w:val="24"/>
          <w:szCs w:val="24"/>
        </w:rPr>
        <w:t>condições</w:t>
      </w:r>
      <w:proofErr w:type="gramEnd"/>
      <w:r w:rsidRPr="00BD5D62">
        <w:rPr>
          <w:rFonts w:ascii="Times New Roman" w:hAnsi="Times New Roman"/>
          <w:sz w:val="24"/>
          <w:szCs w:val="24"/>
        </w:rPr>
        <w:t xml:space="preserve"> de trabalho;</w:t>
      </w:r>
    </w:p>
    <w:p w14:paraId="3C2F3833" w14:textId="77777777"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t>VI – liberdade e respeito de opinião de ideias, de cultura religiosa e de convicções políticas e ideológicas;</w:t>
      </w:r>
    </w:p>
    <w:p w14:paraId="7A8BCEF2" w14:textId="77777777"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t>VII - remuneração condigna e justa para o seu bom desempenho profissional.</w:t>
      </w:r>
    </w:p>
    <w:p w14:paraId="608F129F" w14:textId="77777777" w:rsidR="00BD5D62" w:rsidRPr="00BD5D62" w:rsidRDefault="00BD5D62" w:rsidP="00234A41">
      <w:pPr>
        <w:pStyle w:val="SemEspaamento"/>
        <w:jc w:val="both"/>
        <w:rPr>
          <w:rFonts w:ascii="Times New Roman" w:hAnsi="Times New Roman"/>
          <w:sz w:val="24"/>
          <w:szCs w:val="24"/>
        </w:rPr>
      </w:pPr>
    </w:p>
    <w:p w14:paraId="6BCA4F93" w14:textId="77777777"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t>Art. 80. A Secretaria Municipal de Educação e Esportes realizará cursos ou eventos com fins educacionais de, no mínimo, 40 (quarenta) horas anuais.</w:t>
      </w:r>
    </w:p>
    <w:p w14:paraId="4B5BB73C" w14:textId="77777777"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t>§ 1º A estruturação dos cursos e eventos dar-se-á através de projetos, relatório técnico-pedagógico, conforme modelo definido pela Secretaria Municipal de Educação e Esportes.</w:t>
      </w:r>
    </w:p>
    <w:p w14:paraId="189143F4" w14:textId="77777777"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t>§ 2º A Secretaria Municipal de Educação e Esportes, expedirá certificados de participação dos cursos e eventos a que se refere o caput deste artigo.</w:t>
      </w:r>
    </w:p>
    <w:p w14:paraId="17E8A23D" w14:textId="77777777" w:rsidR="00BD5D62" w:rsidRPr="00BD5D62" w:rsidRDefault="00BD5D62" w:rsidP="000B3183">
      <w:pPr>
        <w:pStyle w:val="SemEspaamento"/>
        <w:jc w:val="center"/>
        <w:rPr>
          <w:rFonts w:ascii="Times New Roman" w:hAnsi="Times New Roman"/>
          <w:sz w:val="24"/>
          <w:szCs w:val="24"/>
        </w:rPr>
      </w:pPr>
    </w:p>
    <w:p w14:paraId="52A4B349" w14:textId="77777777" w:rsidR="00BD5D62" w:rsidRPr="00BD5D62" w:rsidRDefault="00BD5D62" w:rsidP="000B3183">
      <w:pPr>
        <w:pStyle w:val="SemEspaamento"/>
        <w:jc w:val="center"/>
        <w:rPr>
          <w:rFonts w:ascii="Times New Roman" w:hAnsi="Times New Roman"/>
          <w:sz w:val="24"/>
          <w:szCs w:val="24"/>
        </w:rPr>
      </w:pPr>
      <w:r w:rsidRPr="00BD5D62">
        <w:rPr>
          <w:rFonts w:ascii="Times New Roman" w:hAnsi="Times New Roman"/>
          <w:sz w:val="24"/>
          <w:szCs w:val="24"/>
        </w:rPr>
        <w:t>CAPÍTULO II</w:t>
      </w:r>
    </w:p>
    <w:p w14:paraId="137EC90B" w14:textId="77777777" w:rsidR="00BD5D62" w:rsidRPr="00BD5D62" w:rsidRDefault="00BD5D62" w:rsidP="000B3183">
      <w:pPr>
        <w:pStyle w:val="SemEspaamento"/>
        <w:jc w:val="center"/>
        <w:rPr>
          <w:rFonts w:ascii="Times New Roman" w:hAnsi="Times New Roman"/>
          <w:sz w:val="24"/>
          <w:szCs w:val="24"/>
        </w:rPr>
      </w:pPr>
      <w:r w:rsidRPr="00BD5D62">
        <w:rPr>
          <w:rFonts w:ascii="Times New Roman" w:hAnsi="Times New Roman"/>
          <w:sz w:val="24"/>
          <w:szCs w:val="24"/>
        </w:rPr>
        <w:t>DA CARREIRA</w:t>
      </w:r>
    </w:p>
    <w:p w14:paraId="01F37674" w14:textId="77777777" w:rsidR="00BD5D62" w:rsidRPr="00BD5D62" w:rsidRDefault="00BD5D62" w:rsidP="000B3183">
      <w:pPr>
        <w:pStyle w:val="SemEspaamento"/>
        <w:jc w:val="center"/>
        <w:rPr>
          <w:rFonts w:ascii="Times New Roman" w:hAnsi="Times New Roman"/>
          <w:sz w:val="24"/>
          <w:szCs w:val="24"/>
        </w:rPr>
      </w:pPr>
    </w:p>
    <w:p w14:paraId="7413F03E" w14:textId="77777777"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t>Art. 81. O Sistema Municipal de Ensino, visando à promoção da valorização dos profissionais da educação, disporá de plano de carreira que assegure:</w:t>
      </w:r>
    </w:p>
    <w:p w14:paraId="3BF46BE5" w14:textId="77777777"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t xml:space="preserve">I - </w:t>
      </w:r>
      <w:proofErr w:type="gramStart"/>
      <w:r w:rsidRPr="00BD5D62">
        <w:rPr>
          <w:rFonts w:ascii="Times New Roman" w:hAnsi="Times New Roman"/>
          <w:sz w:val="24"/>
          <w:szCs w:val="24"/>
        </w:rPr>
        <w:t>ingresso</w:t>
      </w:r>
      <w:proofErr w:type="gramEnd"/>
      <w:r w:rsidRPr="00BD5D62">
        <w:rPr>
          <w:rFonts w:ascii="Times New Roman" w:hAnsi="Times New Roman"/>
          <w:sz w:val="24"/>
          <w:szCs w:val="24"/>
        </w:rPr>
        <w:t xml:space="preserve"> exclusivamente por concurso público de provas e títulos;</w:t>
      </w:r>
    </w:p>
    <w:p w14:paraId="2ADBF3DA" w14:textId="77777777"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t xml:space="preserve">II - </w:t>
      </w:r>
      <w:proofErr w:type="gramStart"/>
      <w:r w:rsidRPr="00BD5D62">
        <w:rPr>
          <w:rFonts w:ascii="Times New Roman" w:hAnsi="Times New Roman"/>
          <w:sz w:val="24"/>
          <w:szCs w:val="24"/>
        </w:rPr>
        <w:t>piso</w:t>
      </w:r>
      <w:proofErr w:type="gramEnd"/>
      <w:r w:rsidRPr="00BD5D62">
        <w:rPr>
          <w:rFonts w:ascii="Times New Roman" w:hAnsi="Times New Roman"/>
          <w:sz w:val="24"/>
          <w:szCs w:val="24"/>
        </w:rPr>
        <w:t xml:space="preserve"> salarial profissional;</w:t>
      </w:r>
    </w:p>
    <w:p w14:paraId="5326CCDC" w14:textId="77777777"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t>III - regime jurídico único;</w:t>
      </w:r>
    </w:p>
    <w:p w14:paraId="128DE586" w14:textId="77777777"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t xml:space="preserve">IV - </w:t>
      </w:r>
      <w:proofErr w:type="gramStart"/>
      <w:r w:rsidRPr="00BD5D62">
        <w:rPr>
          <w:rFonts w:ascii="Times New Roman" w:hAnsi="Times New Roman"/>
          <w:sz w:val="24"/>
          <w:szCs w:val="24"/>
        </w:rPr>
        <w:t>progresso</w:t>
      </w:r>
      <w:proofErr w:type="gramEnd"/>
      <w:r w:rsidRPr="00BD5D62">
        <w:rPr>
          <w:rFonts w:ascii="Times New Roman" w:hAnsi="Times New Roman"/>
          <w:sz w:val="24"/>
          <w:szCs w:val="24"/>
        </w:rPr>
        <w:t xml:space="preserve"> funcional baseado na titulação ou habilitação e na avaliação do desempenho;</w:t>
      </w:r>
    </w:p>
    <w:p w14:paraId="68AAF1BC" w14:textId="77777777"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t>V – 33% (trinta e três por cento) 1/3 (um terço) da carga horária do profissional destinadas as atividades de planejamento e outras atividades afins, cumpridas 100% (cem por cento) na Unidade Escolar.</w:t>
      </w:r>
    </w:p>
    <w:p w14:paraId="0108B203" w14:textId="77777777" w:rsidR="00BD5D62" w:rsidRPr="00BD5D62" w:rsidRDefault="00BD5D62" w:rsidP="00234A41">
      <w:pPr>
        <w:pStyle w:val="SemEspaamento"/>
        <w:jc w:val="both"/>
        <w:rPr>
          <w:rFonts w:ascii="Times New Roman" w:hAnsi="Times New Roman"/>
          <w:sz w:val="24"/>
          <w:szCs w:val="24"/>
        </w:rPr>
      </w:pPr>
    </w:p>
    <w:p w14:paraId="45A1C21B" w14:textId="77777777"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t>Art. 82. Integram o quadro do Magistério Municipal os profissionais de ensino que exercem atividades de docência nas unidades escolares e os que oferecem suporte pedagógico direto as atividades de ensino, incluídos os de direção, administração, planejamento, coordenação pedagógica.</w:t>
      </w:r>
    </w:p>
    <w:p w14:paraId="69A0554E" w14:textId="77777777"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t>Parágrafo único. Os profissionais da educação para administração, planejamento, coordenação pedagógica de que trata o caput deste artigo, terão formação em cursos de licenciatura e nível de pós-graduação-especialização.</w:t>
      </w:r>
    </w:p>
    <w:p w14:paraId="46F5924A" w14:textId="77777777" w:rsidR="00BD5D62" w:rsidRPr="00BD5D62" w:rsidRDefault="00BD5D62" w:rsidP="00234A41">
      <w:pPr>
        <w:pStyle w:val="SemEspaamento"/>
        <w:jc w:val="both"/>
        <w:rPr>
          <w:rFonts w:ascii="Times New Roman" w:hAnsi="Times New Roman"/>
          <w:sz w:val="24"/>
          <w:szCs w:val="24"/>
        </w:rPr>
      </w:pPr>
    </w:p>
    <w:p w14:paraId="55F9EB83" w14:textId="77777777"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t>Art. 83. São incumbências dos profissionais da educação em exercícios de atividades de suporte pedagógico à docência nas instituições de educação e de ensino:</w:t>
      </w:r>
    </w:p>
    <w:p w14:paraId="6FCCD721" w14:textId="77777777"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t xml:space="preserve">I - </w:t>
      </w:r>
      <w:proofErr w:type="gramStart"/>
      <w:r w:rsidRPr="00BD5D62">
        <w:rPr>
          <w:rFonts w:ascii="Times New Roman" w:hAnsi="Times New Roman"/>
          <w:sz w:val="24"/>
          <w:szCs w:val="24"/>
        </w:rPr>
        <w:t>coordenar, acompanhar</w:t>
      </w:r>
      <w:proofErr w:type="gramEnd"/>
      <w:r w:rsidRPr="00BD5D62">
        <w:rPr>
          <w:rFonts w:ascii="Times New Roman" w:hAnsi="Times New Roman"/>
          <w:sz w:val="24"/>
          <w:szCs w:val="24"/>
        </w:rPr>
        <w:t xml:space="preserve"> e assessorar o processo de elaboração e execução da proposta pedagógica da instituição;</w:t>
      </w:r>
    </w:p>
    <w:p w14:paraId="20660553" w14:textId="77777777"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t xml:space="preserve">II - </w:t>
      </w:r>
      <w:proofErr w:type="gramStart"/>
      <w:r w:rsidRPr="00BD5D62">
        <w:rPr>
          <w:rFonts w:ascii="Times New Roman" w:hAnsi="Times New Roman"/>
          <w:sz w:val="24"/>
          <w:szCs w:val="24"/>
        </w:rPr>
        <w:t>acompanhar e assessorar</w:t>
      </w:r>
      <w:proofErr w:type="gramEnd"/>
      <w:r w:rsidRPr="00BD5D62">
        <w:rPr>
          <w:rFonts w:ascii="Times New Roman" w:hAnsi="Times New Roman"/>
          <w:sz w:val="24"/>
          <w:szCs w:val="24"/>
        </w:rPr>
        <w:t xml:space="preserve"> os docentes no cumprimento de dias e horas letivos, no desenvolvimento de plano de trabalho e estudos de recuperação;</w:t>
      </w:r>
    </w:p>
    <w:p w14:paraId="04E71035" w14:textId="77777777"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t>III - prover meios para desenvolvimento de estudos de recuperação para os alunos de baixo rendimento;</w:t>
      </w:r>
    </w:p>
    <w:p w14:paraId="2F656692" w14:textId="77777777"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t xml:space="preserve">IV - </w:t>
      </w:r>
      <w:proofErr w:type="gramStart"/>
      <w:r w:rsidRPr="00BD5D62">
        <w:rPr>
          <w:rFonts w:ascii="Times New Roman" w:hAnsi="Times New Roman"/>
          <w:sz w:val="24"/>
          <w:szCs w:val="24"/>
        </w:rPr>
        <w:t>articular</w:t>
      </w:r>
      <w:proofErr w:type="gramEnd"/>
      <w:r w:rsidRPr="00BD5D62">
        <w:rPr>
          <w:rFonts w:ascii="Times New Roman" w:hAnsi="Times New Roman"/>
          <w:sz w:val="24"/>
          <w:szCs w:val="24"/>
        </w:rPr>
        <w:t xml:space="preserve"> com a comunidade escolar e informar aos pais sobre a frequência e o rendimento dos alunos e a execução da proposta pedagógica da escola;</w:t>
      </w:r>
    </w:p>
    <w:p w14:paraId="601CB40C" w14:textId="77777777"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lastRenderedPageBreak/>
        <w:t xml:space="preserve">V - </w:t>
      </w:r>
      <w:proofErr w:type="gramStart"/>
      <w:r w:rsidRPr="00BD5D62">
        <w:rPr>
          <w:rFonts w:ascii="Times New Roman" w:hAnsi="Times New Roman"/>
          <w:sz w:val="24"/>
          <w:szCs w:val="24"/>
        </w:rPr>
        <w:t>participar</w:t>
      </w:r>
      <w:proofErr w:type="gramEnd"/>
      <w:r w:rsidRPr="00BD5D62">
        <w:rPr>
          <w:rFonts w:ascii="Times New Roman" w:hAnsi="Times New Roman"/>
          <w:sz w:val="24"/>
          <w:szCs w:val="24"/>
        </w:rPr>
        <w:t xml:space="preserve"> integralmente das atividades didáticas dedicadas a planejamento, avaliação e desenvolvimento profissional.</w:t>
      </w:r>
    </w:p>
    <w:p w14:paraId="4834155D" w14:textId="77777777"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t>Parágrafo único. Os profissionais de suporte pedagógico em exercício na Secretaria Municipal de Educação e Esportes desenvolverão atividades de supervisão, acompanhamento e avaliação nas instituições educacionais públicas e privadas que integram o Sistema Municipal de Ensino de acordo com a legislação vigente.</w:t>
      </w:r>
    </w:p>
    <w:p w14:paraId="112464EF" w14:textId="77777777" w:rsidR="00BD5D62" w:rsidRPr="00BD5D62" w:rsidRDefault="00BD5D62" w:rsidP="00234A41">
      <w:pPr>
        <w:pStyle w:val="SemEspaamento"/>
        <w:jc w:val="both"/>
        <w:rPr>
          <w:rFonts w:ascii="Times New Roman" w:hAnsi="Times New Roman"/>
          <w:sz w:val="24"/>
          <w:szCs w:val="24"/>
        </w:rPr>
      </w:pPr>
    </w:p>
    <w:p w14:paraId="3C40D7A0" w14:textId="77777777"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t>Art. 84. Qualquer cidadão habilitado legalmente, com titulação própria, poderá exigir abertura de concurso público de provas e títulos para o cargo de docente de instituição pública de ensino, que estiver sendo ocupada por professor não concursado por mais de 1 (um) ano, ressalvados os casos previstos em lei específica (vagas vinculadas, vagas transitórias e vagas dos profissionais readaptados).</w:t>
      </w:r>
    </w:p>
    <w:p w14:paraId="1E9CF4D0" w14:textId="77777777" w:rsidR="00BD5D62" w:rsidRPr="00BD5D62" w:rsidRDefault="00BD5D62" w:rsidP="000B3183">
      <w:pPr>
        <w:pStyle w:val="SemEspaamento"/>
        <w:jc w:val="center"/>
        <w:rPr>
          <w:rFonts w:ascii="Times New Roman" w:hAnsi="Times New Roman"/>
          <w:sz w:val="24"/>
          <w:szCs w:val="24"/>
        </w:rPr>
      </w:pPr>
    </w:p>
    <w:p w14:paraId="06688152" w14:textId="77777777"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t>TÍTULO VIII</w:t>
      </w:r>
    </w:p>
    <w:p w14:paraId="7235CB47" w14:textId="77777777"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t>DOS RECURSOS FINANCEIROS</w:t>
      </w:r>
    </w:p>
    <w:p w14:paraId="14C44E3E" w14:textId="77777777" w:rsidR="00BD5D62" w:rsidRPr="00BD5D62" w:rsidRDefault="00BD5D62" w:rsidP="00234A41">
      <w:pPr>
        <w:pStyle w:val="SemEspaamento"/>
        <w:jc w:val="both"/>
        <w:rPr>
          <w:rFonts w:ascii="Times New Roman" w:hAnsi="Times New Roman"/>
          <w:sz w:val="24"/>
          <w:szCs w:val="24"/>
        </w:rPr>
      </w:pPr>
    </w:p>
    <w:p w14:paraId="49FA6648" w14:textId="77777777"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t>Art. 85. Serão recursos públicos destinados à educação os originários de:</w:t>
      </w:r>
    </w:p>
    <w:p w14:paraId="2632B61E" w14:textId="77777777"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t xml:space="preserve">I - </w:t>
      </w:r>
      <w:proofErr w:type="gramStart"/>
      <w:r w:rsidRPr="00BD5D62">
        <w:rPr>
          <w:rFonts w:ascii="Times New Roman" w:hAnsi="Times New Roman"/>
          <w:sz w:val="24"/>
          <w:szCs w:val="24"/>
        </w:rPr>
        <w:t>receita</w:t>
      </w:r>
      <w:proofErr w:type="gramEnd"/>
      <w:r w:rsidRPr="00BD5D62">
        <w:rPr>
          <w:rFonts w:ascii="Times New Roman" w:hAnsi="Times New Roman"/>
          <w:sz w:val="24"/>
          <w:szCs w:val="24"/>
        </w:rPr>
        <w:t xml:space="preserve"> de impostos próprios do Município;</w:t>
      </w:r>
    </w:p>
    <w:p w14:paraId="02816E33" w14:textId="77777777"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t xml:space="preserve">II - </w:t>
      </w:r>
      <w:proofErr w:type="gramStart"/>
      <w:r w:rsidRPr="00BD5D62">
        <w:rPr>
          <w:rFonts w:ascii="Times New Roman" w:hAnsi="Times New Roman"/>
          <w:sz w:val="24"/>
          <w:szCs w:val="24"/>
        </w:rPr>
        <w:t>receita</w:t>
      </w:r>
      <w:proofErr w:type="gramEnd"/>
      <w:r w:rsidRPr="00BD5D62">
        <w:rPr>
          <w:rFonts w:ascii="Times New Roman" w:hAnsi="Times New Roman"/>
          <w:sz w:val="24"/>
          <w:szCs w:val="24"/>
        </w:rPr>
        <w:t xml:space="preserve"> de transferências constitucionais e outras transferências;</w:t>
      </w:r>
    </w:p>
    <w:p w14:paraId="3A6D5113" w14:textId="77777777"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t>III - receitas de incentivos fiscais;</w:t>
      </w:r>
    </w:p>
    <w:p w14:paraId="0ECC28BD" w14:textId="77777777"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t xml:space="preserve">IV - </w:t>
      </w:r>
      <w:proofErr w:type="gramStart"/>
      <w:r w:rsidRPr="00BD5D62">
        <w:rPr>
          <w:rFonts w:ascii="Times New Roman" w:hAnsi="Times New Roman"/>
          <w:sz w:val="24"/>
          <w:szCs w:val="24"/>
        </w:rPr>
        <w:t>receita</w:t>
      </w:r>
      <w:proofErr w:type="gramEnd"/>
      <w:r w:rsidRPr="00BD5D62">
        <w:rPr>
          <w:rFonts w:ascii="Times New Roman" w:hAnsi="Times New Roman"/>
          <w:sz w:val="24"/>
          <w:szCs w:val="24"/>
        </w:rPr>
        <w:t xml:space="preserve"> do Salário Educação e de outras contribuições sociais;</w:t>
      </w:r>
    </w:p>
    <w:p w14:paraId="4943952E" w14:textId="77777777"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t xml:space="preserve">V - </w:t>
      </w:r>
      <w:proofErr w:type="gramStart"/>
      <w:r w:rsidRPr="00BD5D62">
        <w:rPr>
          <w:rFonts w:ascii="Times New Roman" w:hAnsi="Times New Roman"/>
          <w:sz w:val="24"/>
          <w:szCs w:val="24"/>
        </w:rPr>
        <w:t>outros</w:t>
      </w:r>
      <w:proofErr w:type="gramEnd"/>
      <w:r w:rsidRPr="00BD5D62">
        <w:rPr>
          <w:rFonts w:ascii="Times New Roman" w:hAnsi="Times New Roman"/>
          <w:sz w:val="24"/>
          <w:szCs w:val="24"/>
        </w:rPr>
        <w:t xml:space="preserve"> recursos previstos em lei;</w:t>
      </w:r>
    </w:p>
    <w:p w14:paraId="40BEDA3B" w14:textId="77777777"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t xml:space="preserve">VI - </w:t>
      </w:r>
      <w:proofErr w:type="gramStart"/>
      <w:r w:rsidRPr="00BD5D62">
        <w:rPr>
          <w:rFonts w:ascii="Times New Roman" w:hAnsi="Times New Roman"/>
          <w:sz w:val="24"/>
          <w:szCs w:val="24"/>
        </w:rPr>
        <w:t>produto</w:t>
      </w:r>
      <w:proofErr w:type="gramEnd"/>
      <w:r w:rsidRPr="00BD5D62">
        <w:rPr>
          <w:rFonts w:ascii="Times New Roman" w:hAnsi="Times New Roman"/>
          <w:sz w:val="24"/>
          <w:szCs w:val="24"/>
        </w:rPr>
        <w:t xml:space="preserve"> de aplicações financeiras, das disponibilidades e dos recursos públicos destinados à educação.</w:t>
      </w:r>
    </w:p>
    <w:p w14:paraId="74C6DF13" w14:textId="77777777" w:rsidR="00BD5D62" w:rsidRPr="00BD5D62" w:rsidRDefault="00BD5D62" w:rsidP="00234A41">
      <w:pPr>
        <w:pStyle w:val="SemEspaamento"/>
        <w:jc w:val="both"/>
        <w:rPr>
          <w:rFonts w:ascii="Times New Roman" w:hAnsi="Times New Roman"/>
          <w:sz w:val="24"/>
          <w:szCs w:val="24"/>
        </w:rPr>
      </w:pPr>
    </w:p>
    <w:p w14:paraId="0C68CD59" w14:textId="77777777"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t>Art. 86. O Município aplicará, anualmente, nunca menos de 25% (vinte e cinco por cento) da receita resultante de impostos, compreendidas as transferências constitucionais na manutenção e desenvolvimento do ensino público municipal.</w:t>
      </w:r>
    </w:p>
    <w:p w14:paraId="2B9A831C" w14:textId="77777777" w:rsidR="00BD5D62" w:rsidRPr="00BD5D62" w:rsidRDefault="00BD5D62" w:rsidP="00234A41">
      <w:pPr>
        <w:pStyle w:val="SemEspaamento"/>
        <w:jc w:val="both"/>
        <w:rPr>
          <w:rFonts w:ascii="Times New Roman" w:hAnsi="Times New Roman"/>
          <w:sz w:val="24"/>
          <w:szCs w:val="24"/>
        </w:rPr>
      </w:pPr>
    </w:p>
    <w:p w14:paraId="61A4905A" w14:textId="77777777"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t>Art. 87. Considerar-se-á como manutenção e desenvolvimento do ensino as despesas realizadas com vistas à consecução dos objetivos básicos das instituições educacionais, dos níveis de competência do Município, destinados a:</w:t>
      </w:r>
    </w:p>
    <w:p w14:paraId="0142BBF8" w14:textId="77777777"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t xml:space="preserve">I - </w:t>
      </w:r>
      <w:proofErr w:type="gramStart"/>
      <w:r w:rsidRPr="00BD5D62">
        <w:rPr>
          <w:rFonts w:ascii="Times New Roman" w:hAnsi="Times New Roman"/>
          <w:sz w:val="24"/>
          <w:szCs w:val="24"/>
        </w:rPr>
        <w:t>remuneração e aperfeiçoamento</w:t>
      </w:r>
      <w:proofErr w:type="gramEnd"/>
      <w:r w:rsidRPr="00BD5D62">
        <w:rPr>
          <w:rFonts w:ascii="Times New Roman" w:hAnsi="Times New Roman"/>
          <w:sz w:val="24"/>
          <w:szCs w:val="24"/>
        </w:rPr>
        <w:t xml:space="preserve"> do pessoal docente e demais profissionais da educação;</w:t>
      </w:r>
    </w:p>
    <w:p w14:paraId="7831C273" w14:textId="77777777"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t xml:space="preserve">II - </w:t>
      </w:r>
      <w:proofErr w:type="gramStart"/>
      <w:r w:rsidRPr="00BD5D62">
        <w:rPr>
          <w:rFonts w:ascii="Times New Roman" w:hAnsi="Times New Roman"/>
          <w:sz w:val="24"/>
          <w:szCs w:val="24"/>
        </w:rPr>
        <w:t>aquisição</w:t>
      </w:r>
      <w:proofErr w:type="gramEnd"/>
      <w:r w:rsidRPr="00BD5D62">
        <w:rPr>
          <w:rFonts w:ascii="Times New Roman" w:hAnsi="Times New Roman"/>
          <w:sz w:val="24"/>
          <w:szCs w:val="24"/>
        </w:rPr>
        <w:t>, manutenção, construção e conservação de instalações e equipamentos necessários ao ensino;</w:t>
      </w:r>
    </w:p>
    <w:p w14:paraId="27FDC02C" w14:textId="77777777"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t>III - uso e manutenção de bens e serviço vinculados ao ensino;</w:t>
      </w:r>
    </w:p>
    <w:p w14:paraId="4CC229E1" w14:textId="77777777"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t xml:space="preserve">IV - </w:t>
      </w:r>
      <w:proofErr w:type="gramStart"/>
      <w:r w:rsidRPr="00BD5D62">
        <w:rPr>
          <w:rFonts w:ascii="Times New Roman" w:hAnsi="Times New Roman"/>
          <w:sz w:val="24"/>
          <w:szCs w:val="24"/>
        </w:rPr>
        <w:t>levantamentos</w:t>
      </w:r>
      <w:proofErr w:type="gramEnd"/>
      <w:r w:rsidRPr="00BD5D62">
        <w:rPr>
          <w:rFonts w:ascii="Times New Roman" w:hAnsi="Times New Roman"/>
          <w:sz w:val="24"/>
          <w:szCs w:val="24"/>
        </w:rPr>
        <w:t xml:space="preserve"> estatísticos, estudos e pesquisa visando precipuamente ao aprimoramento da qualidade e à expansão do ensino;</w:t>
      </w:r>
    </w:p>
    <w:p w14:paraId="4FCD8B08" w14:textId="77777777"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t xml:space="preserve">V - </w:t>
      </w:r>
      <w:proofErr w:type="gramStart"/>
      <w:r w:rsidRPr="00BD5D62">
        <w:rPr>
          <w:rFonts w:ascii="Times New Roman" w:hAnsi="Times New Roman"/>
          <w:sz w:val="24"/>
          <w:szCs w:val="24"/>
        </w:rPr>
        <w:t>realização</w:t>
      </w:r>
      <w:proofErr w:type="gramEnd"/>
      <w:r w:rsidRPr="00BD5D62">
        <w:rPr>
          <w:rFonts w:ascii="Times New Roman" w:hAnsi="Times New Roman"/>
          <w:sz w:val="24"/>
          <w:szCs w:val="24"/>
        </w:rPr>
        <w:t xml:space="preserve"> de atividades-meio, necessárias ao funcionamento do Sistema de Ensino;</w:t>
      </w:r>
    </w:p>
    <w:p w14:paraId="1B5B9A22" w14:textId="77777777"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t xml:space="preserve">VI - </w:t>
      </w:r>
      <w:proofErr w:type="gramStart"/>
      <w:r w:rsidRPr="00BD5D62">
        <w:rPr>
          <w:rFonts w:ascii="Times New Roman" w:hAnsi="Times New Roman"/>
          <w:sz w:val="24"/>
          <w:szCs w:val="24"/>
        </w:rPr>
        <w:t>amortização e custeio</w:t>
      </w:r>
      <w:proofErr w:type="gramEnd"/>
      <w:r w:rsidRPr="00BD5D62">
        <w:rPr>
          <w:rFonts w:ascii="Times New Roman" w:hAnsi="Times New Roman"/>
          <w:sz w:val="24"/>
          <w:szCs w:val="24"/>
        </w:rPr>
        <w:t xml:space="preserve"> de operação de crédito destinada a atender ao disposto nos incisos deste artigo;</w:t>
      </w:r>
    </w:p>
    <w:p w14:paraId="2434D73B" w14:textId="77777777"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t>VII - aquisição de material didático escolar e manutenção do programa de transporte escolar.</w:t>
      </w:r>
    </w:p>
    <w:p w14:paraId="1A31B3D9" w14:textId="77777777" w:rsidR="00BD5D62" w:rsidRPr="00BD5D62" w:rsidRDefault="00BD5D62" w:rsidP="00234A41">
      <w:pPr>
        <w:pStyle w:val="SemEspaamento"/>
        <w:jc w:val="both"/>
        <w:rPr>
          <w:rFonts w:ascii="Times New Roman" w:hAnsi="Times New Roman"/>
          <w:sz w:val="24"/>
          <w:szCs w:val="24"/>
        </w:rPr>
      </w:pPr>
    </w:p>
    <w:p w14:paraId="7FCD5542" w14:textId="77777777"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t>Art. 88. Não constituem despesas com manutenção e desenvolvimento do ensino aquelas realizadas com:</w:t>
      </w:r>
    </w:p>
    <w:p w14:paraId="034CC57C" w14:textId="77777777"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t xml:space="preserve">I - </w:t>
      </w:r>
      <w:proofErr w:type="gramStart"/>
      <w:r w:rsidRPr="00BD5D62">
        <w:rPr>
          <w:rFonts w:ascii="Times New Roman" w:hAnsi="Times New Roman"/>
          <w:sz w:val="24"/>
          <w:szCs w:val="24"/>
        </w:rPr>
        <w:t>pesquisa</w:t>
      </w:r>
      <w:proofErr w:type="gramEnd"/>
      <w:r w:rsidRPr="00BD5D62">
        <w:rPr>
          <w:rFonts w:ascii="Times New Roman" w:hAnsi="Times New Roman"/>
          <w:sz w:val="24"/>
          <w:szCs w:val="24"/>
        </w:rPr>
        <w:t>, quando não vinculada às instituições de ensino, ou quando efetivadas fora dos sistemas de ensino, que não vise precipuamente, ao aprimoramento de sua qualidade ou a sua expansão;</w:t>
      </w:r>
    </w:p>
    <w:p w14:paraId="3340C6F1" w14:textId="77777777"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t xml:space="preserve">II - </w:t>
      </w:r>
      <w:proofErr w:type="gramStart"/>
      <w:r w:rsidRPr="00BD5D62">
        <w:rPr>
          <w:rFonts w:ascii="Times New Roman" w:hAnsi="Times New Roman"/>
          <w:sz w:val="24"/>
          <w:szCs w:val="24"/>
        </w:rPr>
        <w:t>subvenção</w:t>
      </w:r>
      <w:proofErr w:type="gramEnd"/>
      <w:r w:rsidRPr="00BD5D62">
        <w:rPr>
          <w:rFonts w:ascii="Times New Roman" w:hAnsi="Times New Roman"/>
          <w:sz w:val="24"/>
          <w:szCs w:val="24"/>
        </w:rPr>
        <w:t xml:space="preserve"> a instituições públicas ou privadas de caráter assistencial, desportivo ou cultural;</w:t>
      </w:r>
    </w:p>
    <w:p w14:paraId="571CDB6D" w14:textId="77777777"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lastRenderedPageBreak/>
        <w:t>III - formação de quadros especiais para a administração pública, militares ou civis, inclusive diplomáticos;</w:t>
      </w:r>
    </w:p>
    <w:p w14:paraId="091AC735" w14:textId="77777777"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t xml:space="preserve">IV - </w:t>
      </w:r>
      <w:proofErr w:type="gramStart"/>
      <w:r w:rsidRPr="00BD5D62">
        <w:rPr>
          <w:rFonts w:ascii="Times New Roman" w:hAnsi="Times New Roman"/>
          <w:sz w:val="24"/>
          <w:szCs w:val="24"/>
        </w:rPr>
        <w:t>programas</w:t>
      </w:r>
      <w:proofErr w:type="gramEnd"/>
      <w:r w:rsidRPr="00BD5D62">
        <w:rPr>
          <w:rFonts w:ascii="Times New Roman" w:hAnsi="Times New Roman"/>
          <w:sz w:val="24"/>
          <w:szCs w:val="24"/>
        </w:rPr>
        <w:t xml:space="preserve"> suplementares de alimentação, assistência médica, odontológica, farmacêutica e psicológica e outras formas de assistência social;</w:t>
      </w:r>
    </w:p>
    <w:p w14:paraId="6358F13A" w14:textId="77777777"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t xml:space="preserve">V - </w:t>
      </w:r>
      <w:proofErr w:type="gramStart"/>
      <w:r w:rsidRPr="00BD5D62">
        <w:rPr>
          <w:rFonts w:ascii="Times New Roman" w:hAnsi="Times New Roman"/>
          <w:sz w:val="24"/>
          <w:szCs w:val="24"/>
        </w:rPr>
        <w:t>obras</w:t>
      </w:r>
      <w:proofErr w:type="gramEnd"/>
      <w:r w:rsidRPr="00BD5D62">
        <w:rPr>
          <w:rFonts w:ascii="Times New Roman" w:hAnsi="Times New Roman"/>
          <w:sz w:val="24"/>
          <w:szCs w:val="24"/>
        </w:rPr>
        <w:t xml:space="preserve"> de infraestrutura, ainda que realizadas para beneficiar direta ou indiretamente a rede escolar;</w:t>
      </w:r>
    </w:p>
    <w:p w14:paraId="662B2804" w14:textId="77777777"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t xml:space="preserve">VI - </w:t>
      </w:r>
      <w:proofErr w:type="gramStart"/>
      <w:r w:rsidRPr="00BD5D62">
        <w:rPr>
          <w:rFonts w:ascii="Times New Roman" w:hAnsi="Times New Roman"/>
          <w:sz w:val="24"/>
          <w:szCs w:val="24"/>
        </w:rPr>
        <w:t>pessoal</w:t>
      </w:r>
      <w:proofErr w:type="gramEnd"/>
      <w:r w:rsidRPr="00BD5D62">
        <w:rPr>
          <w:rFonts w:ascii="Times New Roman" w:hAnsi="Times New Roman"/>
          <w:sz w:val="24"/>
          <w:szCs w:val="24"/>
        </w:rPr>
        <w:t xml:space="preserve"> docente e demais trabalhadores da educação, quando em desvio de função ou atividade alheia a manutenção e desenvolvimento do ensino.</w:t>
      </w:r>
    </w:p>
    <w:p w14:paraId="20AB1B83" w14:textId="77777777" w:rsidR="00BD5D62" w:rsidRPr="00BD5D62" w:rsidRDefault="00BD5D62" w:rsidP="00234A41">
      <w:pPr>
        <w:pStyle w:val="SemEspaamento"/>
        <w:jc w:val="both"/>
        <w:rPr>
          <w:rFonts w:ascii="Times New Roman" w:hAnsi="Times New Roman"/>
          <w:sz w:val="24"/>
          <w:szCs w:val="24"/>
        </w:rPr>
      </w:pPr>
    </w:p>
    <w:p w14:paraId="5F4B464E" w14:textId="77777777"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t>Art. 89. As receitas e despesas com manutenção e desenvolvimento do ensino serão apuradas e publicadas nos balancetes do Poder Público, assim como nos relatórios a que se refere o § 3º do art. 165, da Constituição Federal.</w:t>
      </w:r>
    </w:p>
    <w:p w14:paraId="65D516BE" w14:textId="77777777" w:rsidR="00BD5D62" w:rsidRPr="00BD5D62" w:rsidRDefault="00BD5D62" w:rsidP="00234A41">
      <w:pPr>
        <w:pStyle w:val="SemEspaamento"/>
        <w:jc w:val="both"/>
        <w:rPr>
          <w:rFonts w:ascii="Times New Roman" w:hAnsi="Times New Roman"/>
          <w:sz w:val="24"/>
          <w:szCs w:val="24"/>
        </w:rPr>
      </w:pPr>
    </w:p>
    <w:p w14:paraId="3AD67341" w14:textId="77777777"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t>Art. 90. Os recursos públicos serão destinados às escolas públicas, podendo ser dirigidos às escolas comunitárias ou filantrópicas que:</w:t>
      </w:r>
    </w:p>
    <w:p w14:paraId="50106499" w14:textId="77777777"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t xml:space="preserve">I - </w:t>
      </w:r>
      <w:proofErr w:type="gramStart"/>
      <w:r w:rsidRPr="00BD5D62">
        <w:rPr>
          <w:rFonts w:ascii="Times New Roman" w:hAnsi="Times New Roman"/>
          <w:sz w:val="24"/>
          <w:szCs w:val="24"/>
        </w:rPr>
        <w:t>comprovem</w:t>
      </w:r>
      <w:proofErr w:type="gramEnd"/>
      <w:r w:rsidRPr="00BD5D62">
        <w:rPr>
          <w:rFonts w:ascii="Times New Roman" w:hAnsi="Times New Roman"/>
          <w:sz w:val="24"/>
          <w:szCs w:val="24"/>
        </w:rPr>
        <w:t xml:space="preserve"> finalidade não lucrativa e não distribua resultados, dividendos, bonificações, participações ou parcelas de seu patrimônio sob nenhuma forma ou pretexto;</w:t>
      </w:r>
    </w:p>
    <w:p w14:paraId="1FF00F36" w14:textId="77777777"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t xml:space="preserve">II - </w:t>
      </w:r>
      <w:proofErr w:type="gramStart"/>
      <w:r w:rsidRPr="00BD5D62">
        <w:rPr>
          <w:rFonts w:ascii="Times New Roman" w:hAnsi="Times New Roman"/>
          <w:sz w:val="24"/>
          <w:szCs w:val="24"/>
        </w:rPr>
        <w:t>apliquem</w:t>
      </w:r>
      <w:proofErr w:type="gramEnd"/>
      <w:r w:rsidRPr="00BD5D62">
        <w:rPr>
          <w:rFonts w:ascii="Times New Roman" w:hAnsi="Times New Roman"/>
          <w:sz w:val="24"/>
          <w:szCs w:val="24"/>
        </w:rPr>
        <w:t xml:space="preserve"> seus excedentes financeiros na educação;</w:t>
      </w:r>
    </w:p>
    <w:p w14:paraId="578444FC" w14:textId="77777777"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t>III - assegurem a destinação de seu patrimônio a outra escola comunitária ou filantrópica ou ao Poder Público, no caso de enceramento de suas atividades;</w:t>
      </w:r>
    </w:p>
    <w:p w14:paraId="0857647F" w14:textId="77777777"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t xml:space="preserve">IV - </w:t>
      </w:r>
      <w:proofErr w:type="gramStart"/>
      <w:r w:rsidRPr="00BD5D62">
        <w:rPr>
          <w:rFonts w:ascii="Times New Roman" w:hAnsi="Times New Roman"/>
          <w:sz w:val="24"/>
          <w:szCs w:val="24"/>
        </w:rPr>
        <w:t>prestem</w:t>
      </w:r>
      <w:proofErr w:type="gramEnd"/>
      <w:r w:rsidRPr="00BD5D62">
        <w:rPr>
          <w:rFonts w:ascii="Times New Roman" w:hAnsi="Times New Roman"/>
          <w:sz w:val="24"/>
          <w:szCs w:val="24"/>
        </w:rPr>
        <w:t xml:space="preserve"> contas ao Poder Público dos recursos recebidos.</w:t>
      </w:r>
    </w:p>
    <w:p w14:paraId="1BB713A9" w14:textId="77777777"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t>Parágrafo único. Os recursos de que trata este artigo poderão ser destinados a bolsas de estudo, para os que demonstrarem insuficiência de recursos, quando houver falta de vagas e cursos regulares da rede pública do domicílio do educando, ficando o Poder Público obrigado a investir prioritariamente na expansão da sua rede local.</w:t>
      </w:r>
    </w:p>
    <w:p w14:paraId="597A04B9" w14:textId="77777777" w:rsidR="00BD5D62" w:rsidRPr="00BD5D62" w:rsidRDefault="00BD5D62" w:rsidP="000B3183">
      <w:pPr>
        <w:pStyle w:val="SemEspaamento"/>
        <w:jc w:val="center"/>
        <w:rPr>
          <w:rFonts w:ascii="Times New Roman" w:hAnsi="Times New Roman"/>
          <w:sz w:val="24"/>
          <w:szCs w:val="24"/>
        </w:rPr>
      </w:pPr>
    </w:p>
    <w:p w14:paraId="39140E3D" w14:textId="77777777" w:rsidR="00BD5D62" w:rsidRPr="00BD5D62" w:rsidRDefault="00BD5D62" w:rsidP="000B3183">
      <w:pPr>
        <w:pStyle w:val="SemEspaamento"/>
        <w:jc w:val="center"/>
        <w:rPr>
          <w:rFonts w:ascii="Times New Roman" w:hAnsi="Times New Roman"/>
          <w:sz w:val="24"/>
          <w:szCs w:val="24"/>
        </w:rPr>
      </w:pPr>
      <w:r w:rsidRPr="00BD5D62">
        <w:rPr>
          <w:rFonts w:ascii="Times New Roman" w:hAnsi="Times New Roman"/>
          <w:sz w:val="24"/>
          <w:szCs w:val="24"/>
        </w:rPr>
        <w:t>TÍTULO IX</w:t>
      </w:r>
    </w:p>
    <w:p w14:paraId="51731C9D" w14:textId="77777777" w:rsidR="00BD5D62" w:rsidRPr="00BD5D62" w:rsidRDefault="00BD5D62" w:rsidP="000B3183">
      <w:pPr>
        <w:pStyle w:val="SemEspaamento"/>
        <w:jc w:val="center"/>
        <w:rPr>
          <w:rFonts w:ascii="Times New Roman" w:hAnsi="Times New Roman"/>
          <w:sz w:val="24"/>
          <w:szCs w:val="24"/>
        </w:rPr>
      </w:pPr>
      <w:r w:rsidRPr="00BD5D62">
        <w:rPr>
          <w:rFonts w:ascii="Times New Roman" w:hAnsi="Times New Roman"/>
          <w:sz w:val="24"/>
          <w:szCs w:val="24"/>
        </w:rPr>
        <w:t>DAS DISPOSIÇÕES GERAIS</w:t>
      </w:r>
    </w:p>
    <w:p w14:paraId="481DA6CD" w14:textId="77777777" w:rsidR="00BD5D62" w:rsidRPr="00BD5D62" w:rsidRDefault="00BD5D62" w:rsidP="000B3183">
      <w:pPr>
        <w:pStyle w:val="SemEspaamento"/>
        <w:jc w:val="center"/>
        <w:rPr>
          <w:rFonts w:ascii="Times New Roman" w:hAnsi="Times New Roman"/>
          <w:sz w:val="24"/>
          <w:szCs w:val="24"/>
        </w:rPr>
      </w:pPr>
    </w:p>
    <w:p w14:paraId="3494D24D" w14:textId="77777777"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t>Art. 91. A Secretaria Municipal de Educação e Esportes, manterá registro de todos os estabelecimentos integrantes do Sistema Municipal de Ensino.</w:t>
      </w:r>
    </w:p>
    <w:p w14:paraId="4C54A6EB" w14:textId="77777777" w:rsidR="00BD5D62" w:rsidRPr="00BD5D62" w:rsidRDefault="00BD5D62" w:rsidP="00234A41">
      <w:pPr>
        <w:pStyle w:val="SemEspaamento"/>
        <w:jc w:val="both"/>
        <w:rPr>
          <w:rFonts w:ascii="Times New Roman" w:hAnsi="Times New Roman"/>
          <w:sz w:val="24"/>
          <w:szCs w:val="24"/>
        </w:rPr>
      </w:pPr>
    </w:p>
    <w:p w14:paraId="66946221" w14:textId="77777777"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t>Art. 92. O registro do estabelecimento de ensino, previsto no artigo 92, poderá ser suspenso ou cessado quando:</w:t>
      </w:r>
    </w:p>
    <w:p w14:paraId="6585873E" w14:textId="77777777" w:rsidR="00BD5D62" w:rsidRPr="00BD5D62" w:rsidRDefault="00BD5D62" w:rsidP="00234A41">
      <w:pPr>
        <w:pStyle w:val="SemEspaamento"/>
        <w:jc w:val="both"/>
        <w:rPr>
          <w:rFonts w:ascii="Times New Roman" w:hAnsi="Times New Roman"/>
          <w:sz w:val="24"/>
          <w:szCs w:val="24"/>
        </w:rPr>
      </w:pPr>
    </w:p>
    <w:p w14:paraId="4EA24E02" w14:textId="77777777"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t xml:space="preserve">I - </w:t>
      </w:r>
      <w:proofErr w:type="gramStart"/>
      <w:r w:rsidRPr="00BD5D62">
        <w:rPr>
          <w:rFonts w:ascii="Times New Roman" w:hAnsi="Times New Roman"/>
          <w:sz w:val="24"/>
          <w:szCs w:val="24"/>
        </w:rPr>
        <w:t>o</w:t>
      </w:r>
      <w:proofErr w:type="gramEnd"/>
      <w:r w:rsidRPr="00BD5D62">
        <w:rPr>
          <w:rFonts w:ascii="Times New Roman" w:hAnsi="Times New Roman"/>
          <w:sz w:val="24"/>
          <w:szCs w:val="24"/>
        </w:rPr>
        <w:t xml:space="preserve"> estabelecimento não obtiver a autorização definitiva e reconhecimento ou não os solicitar em tempo hábil;</w:t>
      </w:r>
    </w:p>
    <w:p w14:paraId="43977F90" w14:textId="77777777"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t xml:space="preserve">II - </w:t>
      </w:r>
      <w:proofErr w:type="gramStart"/>
      <w:r w:rsidRPr="00BD5D62">
        <w:rPr>
          <w:rFonts w:ascii="Times New Roman" w:hAnsi="Times New Roman"/>
          <w:sz w:val="24"/>
          <w:szCs w:val="24"/>
        </w:rPr>
        <w:t>for</w:t>
      </w:r>
      <w:proofErr w:type="gramEnd"/>
      <w:r w:rsidRPr="00BD5D62">
        <w:rPr>
          <w:rFonts w:ascii="Times New Roman" w:hAnsi="Times New Roman"/>
          <w:sz w:val="24"/>
          <w:szCs w:val="24"/>
        </w:rPr>
        <w:t xml:space="preserve"> comprovada irregularidade mediante processo próprio, preservados os direitos dos alunos, independente de já possuir autorização definitiva e reconhecimento, conforme decisão do Conselho Municipal de Educação.</w:t>
      </w:r>
    </w:p>
    <w:p w14:paraId="2605932D" w14:textId="77777777" w:rsidR="00BD5D62" w:rsidRPr="00BD5D62" w:rsidRDefault="00BD5D62" w:rsidP="00234A41">
      <w:pPr>
        <w:pStyle w:val="SemEspaamento"/>
        <w:jc w:val="both"/>
        <w:rPr>
          <w:rFonts w:ascii="Times New Roman" w:hAnsi="Times New Roman"/>
          <w:sz w:val="24"/>
          <w:szCs w:val="24"/>
        </w:rPr>
      </w:pPr>
    </w:p>
    <w:p w14:paraId="3EEBF359" w14:textId="77777777"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t>Art. 93. Não haverá distinção de direitos entre estudos realizados em estabelecimentos públicos e particulares autorizados, reconhecidos e/ou credenciados, na forma da lei.</w:t>
      </w:r>
    </w:p>
    <w:p w14:paraId="7CE37A8A" w14:textId="77777777"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t>Parágrafo único. As deliberações do Conselho Municipal da Educação terão vigência imediata após publicação e registro na Secretaria Municipal de Educação e Esportes, ressalvados os casos dependentes de homologação de autoridade competente.</w:t>
      </w:r>
    </w:p>
    <w:p w14:paraId="3DE0FED6" w14:textId="77777777" w:rsidR="00BD5D62" w:rsidRPr="00BD5D62" w:rsidRDefault="00BD5D62" w:rsidP="00234A41">
      <w:pPr>
        <w:pStyle w:val="SemEspaamento"/>
        <w:jc w:val="both"/>
        <w:rPr>
          <w:rFonts w:ascii="Times New Roman" w:hAnsi="Times New Roman"/>
          <w:sz w:val="24"/>
          <w:szCs w:val="24"/>
        </w:rPr>
      </w:pPr>
    </w:p>
    <w:p w14:paraId="7B9D3792" w14:textId="77777777"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t>Art. 94. O magistério, nos estabelecimentos públicos e privados de ensino integrantes do Sistema Municipal de Ensino, somente poderá ser exercido por profissionais devidamente habilitados.</w:t>
      </w:r>
    </w:p>
    <w:p w14:paraId="5969E874" w14:textId="77777777" w:rsidR="00BD5D62" w:rsidRPr="00BD5D62" w:rsidRDefault="00BD5D62" w:rsidP="00234A41">
      <w:pPr>
        <w:pStyle w:val="SemEspaamento"/>
        <w:jc w:val="both"/>
        <w:rPr>
          <w:rFonts w:ascii="Times New Roman" w:hAnsi="Times New Roman"/>
          <w:sz w:val="24"/>
          <w:szCs w:val="24"/>
        </w:rPr>
      </w:pPr>
    </w:p>
    <w:p w14:paraId="4F079344" w14:textId="77777777"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t>TÍTULO X</w:t>
      </w:r>
    </w:p>
    <w:p w14:paraId="70A96B78" w14:textId="77777777"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t>DAS DISPOSIÇÕES TRANSITÓRIAS</w:t>
      </w:r>
    </w:p>
    <w:p w14:paraId="2E8CDDA5" w14:textId="77777777" w:rsidR="00BD5D62" w:rsidRPr="00BD5D62" w:rsidRDefault="00BD5D62" w:rsidP="00234A41">
      <w:pPr>
        <w:pStyle w:val="SemEspaamento"/>
        <w:jc w:val="both"/>
        <w:rPr>
          <w:rFonts w:ascii="Times New Roman" w:hAnsi="Times New Roman"/>
          <w:sz w:val="24"/>
          <w:szCs w:val="24"/>
        </w:rPr>
      </w:pPr>
    </w:p>
    <w:p w14:paraId="6D1FD0F0" w14:textId="77777777"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t>Art. 95. As Unidades Escolares integrantes do Sistema Municipal de Ensino terão o prazo de até 150 (cento e cinquenta) dias, a contar da data de publicação desta Lei, para adaptarem seus regimentos à Lei de Diretrizes e Bases da Educação Nacional, a presente Lei e demais normas do Sistema Municipal de Ensino.</w:t>
      </w:r>
    </w:p>
    <w:p w14:paraId="789F8AC2" w14:textId="77777777" w:rsidR="00BD5D62" w:rsidRPr="00BD5D62" w:rsidRDefault="00BD5D62" w:rsidP="00234A41">
      <w:pPr>
        <w:pStyle w:val="SemEspaamento"/>
        <w:jc w:val="both"/>
        <w:rPr>
          <w:rFonts w:ascii="Times New Roman" w:hAnsi="Times New Roman"/>
          <w:sz w:val="24"/>
          <w:szCs w:val="24"/>
        </w:rPr>
      </w:pPr>
    </w:p>
    <w:p w14:paraId="1B9B332F" w14:textId="77777777"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t>Art. 97. Esta Lei entra em vigor na data de sua publicação.</w:t>
      </w:r>
    </w:p>
    <w:p w14:paraId="2C074B8C" w14:textId="77777777" w:rsidR="00BD5D62" w:rsidRPr="00BD5D62" w:rsidRDefault="00BD5D62" w:rsidP="00234A41">
      <w:pPr>
        <w:pStyle w:val="SemEspaamento"/>
        <w:jc w:val="both"/>
        <w:rPr>
          <w:rFonts w:ascii="Times New Roman" w:hAnsi="Times New Roman"/>
          <w:sz w:val="24"/>
          <w:szCs w:val="24"/>
        </w:rPr>
      </w:pPr>
    </w:p>
    <w:p w14:paraId="2EE9F98D" w14:textId="77777777" w:rsidR="00BD5D62" w:rsidRPr="00BD5D62" w:rsidRDefault="00BD5D62" w:rsidP="00234A41">
      <w:pPr>
        <w:pStyle w:val="SemEspaamento"/>
        <w:jc w:val="both"/>
        <w:rPr>
          <w:rFonts w:ascii="Times New Roman" w:hAnsi="Times New Roman"/>
          <w:sz w:val="24"/>
          <w:szCs w:val="24"/>
        </w:rPr>
      </w:pPr>
      <w:r w:rsidRPr="00BD5D62">
        <w:rPr>
          <w:rFonts w:ascii="Times New Roman" w:hAnsi="Times New Roman"/>
          <w:sz w:val="24"/>
          <w:szCs w:val="24"/>
        </w:rPr>
        <w:t xml:space="preserve">Art. 98. Revogam-se as Leis Municipais </w:t>
      </w:r>
      <w:proofErr w:type="spellStart"/>
      <w:r w:rsidRPr="00BD5D62">
        <w:rPr>
          <w:rFonts w:ascii="Times New Roman" w:hAnsi="Times New Roman"/>
          <w:sz w:val="24"/>
          <w:szCs w:val="24"/>
        </w:rPr>
        <w:t>nºs</w:t>
      </w:r>
      <w:proofErr w:type="spellEnd"/>
      <w:r w:rsidRPr="00BD5D62">
        <w:rPr>
          <w:rFonts w:ascii="Times New Roman" w:hAnsi="Times New Roman"/>
          <w:sz w:val="24"/>
          <w:szCs w:val="24"/>
        </w:rPr>
        <w:t>. 057/2016 e 071/2018.</w:t>
      </w:r>
    </w:p>
    <w:p w14:paraId="611758D5" w14:textId="5289BC90" w:rsidR="00BD5D62" w:rsidRPr="00BD5D62" w:rsidRDefault="00BD5D62" w:rsidP="00234A41">
      <w:pPr>
        <w:pStyle w:val="SemEspaamento"/>
        <w:jc w:val="both"/>
        <w:rPr>
          <w:rFonts w:ascii="Times New Roman" w:hAnsi="Times New Roman"/>
          <w:sz w:val="24"/>
          <w:szCs w:val="24"/>
        </w:rPr>
      </w:pPr>
    </w:p>
    <w:p w14:paraId="4F5DB97A" w14:textId="77777777" w:rsidR="00234A41" w:rsidRDefault="00234A41" w:rsidP="00234A41">
      <w:pPr>
        <w:pStyle w:val="SemEspaamento"/>
        <w:jc w:val="both"/>
        <w:rPr>
          <w:rFonts w:ascii="Times New Roman" w:eastAsia="Times New Roman" w:hAnsi="Times New Roman"/>
          <w:color w:val="000000"/>
          <w:kern w:val="2"/>
          <w:sz w:val="24"/>
          <w:szCs w:val="24"/>
          <w:lang w:eastAsia="pt-BR"/>
          <w14:ligatures w14:val="standardContextual"/>
        </w:rPr>
      </w:pPr>
    </w:p>
    <w:p w14:paraId="13F07E9C" w14:textId="6CCB53E0" w:rsidR="0067470E" w:rsidRPr="008F685D" w:rsidRDefault="00BD5D62" w:rsidP="00234A41">
      <w:pPr>
        <w:pStyle w:val="SemEspaamento"/>
        <w:jc w:val="both"/>
        <w:rPr>
          <w:rFonts w:ascii="Times New Roman" w:hAnsi="Times New Roman"/>
          <w:sz w:val="24"/>
          <w:szCs w:val="24"/>
        </w:rPr>
      </w:pPr>
      <w:r w:rsidRPr="00BD5D62">
        <w:rPr>
          <w:rFonts w:ascii="Times New Roman" w:eastAsia="Times New Roman" w:hAnsi="Times New Roman"/>
          <w:color w:val="000000"/>
          <w:kern w:val="2"/>
          <w:sz w:val="24"/>
          <w:szCs w:val="24"/>
          <w:lang w:eastAsia="pt-BR"/>
          <w14:ligatures w14:val="standardContextual"/>
        </w:rPr>
        <w:t>Anchieta, 10 de novembro de 2025.</w:t>
      </w:r>
    </w:p>
    <w:p w14:paraId="48997922" w14:textId="574EBF84" w:rsidR="00EF3CB2" w:rsidRDefault="00EF3CB2" w:rsidP="000B3183">
      <w:pPr>
        <w:pStyle w:val="SemEspaamento"/>
        <w:jc w:val="center"/>
        <w:rPr>
          <w:rFonts w:ascii="Times New Roman" w:hAnsi="Times New Roman"/>
          <w:sz w:val="24"/>
          <w:szCs w:val="24"/>
        </w:rPr>
      </w:pPr>
    </w:p>
    <w:p w14:paraId="5B9B1887" w14:textId="77777777" w:rsidR="008F685D" w:rsidRDefault="008F685D" w:rsidP="000B3183">
      <w:pPr>
        <w:pStyle w:val="SemEspaamento"/>
        <w:jc w:val="center"/>
        <w:rPr>
          <w:rFonts w:ascii="Times New Roman" w:hAnsi="Times New Roman"/>
          <w:sz w:val="24"/>
          <w:szCs w:val="24"/>
        </w:rPr>
      </w:pPr>
    </w:p>
    <w:p w14:paraId="1D6B93A3" w14:textId="77777777" w:rsidR="00234A41" w:rsidRDefault="00234A41" w:rsidP="000B3183">
      <w:pPr>
        <w:pStyle w:val="SemEspaamento"/>
        <w:jc w:val="center"/>
        <w:rPr>
          <w:rFonts w:ascii="Times New Roman" w:hAnsi="Times New Roman"/>
          <w:sz w:val="24"/>
          <w:szCs w:val="24"/>
        </w:rPr>
      </w:pPr>
    </w:p>
    <w:p w14:paraId="3909D956" w14:textId="77777777" w:rsidR="008F685D" w:rsidRPr="008F685D" w:rsidRDefault="008F685D" w:rsidP="000B3183">
      <w:pPr>
        <w:pStyle w:val="SemEspaamento"/>
        <w:jc w:val="center"/>
        <w:rPr>
          <w:rFonts w:ascii="Times New Roman" w:hAnsi="Times New Roman"/>
          <w:sz w:val="24"/>
          <w:szCs w:val="24"/>
        </w:rPr>
      </w:pPr>
    </w:p>
    <w:p w14:paraId="4592A8B3" w14:textId="77777777" w:rsidR="00E31F6E" w:rsidRDefault="00E31F6E" w:rsidP="000B3183">
      <w:pPr>
        <w:pStyle w:val="SemEspaamento"/>
        <w:jc w:val="center"/>
        <w:rPr>
          <w:rFonts w:ascii="Times New Roman" w:hAnsi="Times New Roman"/>
          <w:sz w:val="24"/>
          <w:szCs w:val="24"/>
        </w:rPr>
      </w:pPr>
    </w:p>
    <w:p w14:paraId="70B420EF" w14:textId="77777777" w:rsidR="00C96E32" w:rsidRPr="008F685D" w:rsidRDefault="00C96E32" w:rsidP="000B3183">
      <w:pPr>
        <w:pStyle w:val="SemEspaamento"/>
        <w:jc w:val="center"/>
        <w:rPr>
          <w:rFonts w:ascii="Times New Roman" w:hAnsi="Times New Roman"/>
          <w:sz w:val="24"/>
          <w:szCs w:val="24"/>
        </w:rPr>
      </w:pPr>
    </w:p>
    <w:p w14:paraId="6E4FA913" w14:textId="77777777" w:rsidR="00EF3CB2" w:rsidRPr="008F685D" w:rsidRDefault="00EF3CB2" w:rsidP="000B3183">
      <w:pPr>
        <w:pStyle w:val="SemEspaamento"/>
        <w:jc w:val="center"/>
        <w:rPr>
          <w:rFonts w:ascii="Times New Roman" w:hAnsi="Times New Roman"/>
          <w:b/>
          <w:bCs/>
          <w:i/>
          <w:iCs/>
          <w:sz w:val="24"/>
          <w:szCs w:val="24"/>
        </w:rPr>
      </w:pPr>
      <w:r w:rsidRPr="008F685D">
        <w:rPr>
          <w:rFonts w:ascii="Times New Roman" w:hAnsi="Times New Roman"/>
          <w:b/>
          <w:bCs/>
          <w:i/>
          <w:iCs/>
          <w:sz w:val="24"/>
          <w:szCs w:val="24"/>
        </w:rPr>
        <w:t>MOACIR PEDRO PIOVEZANI</w:t>
      </w:r>
    </w:p>
    <w:p w14:paraId="6B10013C" w14:textId="7AA199B6" w:rsidR="008152AF" w:rsidRPr="008F685D" w:rsidRDefault="00EF3CB2" w:rsidP="000B3183">
      <w:pPr>
        <w:pStyle w:val="SemEspaamento"/>
        <w:jc w:val="center"/>
        <w:rPr>
          <w:rFonts w:ascii="Times New Roman" w:hAnsi="Times New Roman"/>
          <w:i/>
          <w:iCs/>
          <w:sz w:val="24"/>
          <w:szCs w:val="24"/>
        </w:rPr>
      </w:pPr>
      <w:r w:rsidRPr="008F685D">
        <w:rPr>
          <w:rFonts w:ascii="Times New Roman" w:hAnsi="Times New Roman"/>
          <w:i/>
          <w:iCs/>
          <w:sz w:val="24"/>
          <w:szCs w:val="24"/>
        </w:rPr>
        <w:t>Prefeito</w:t>
      </w:r>
    </w:p>
    <w:p w14:paraId="3205BE53" w14:textId="77777777" w:rsidR="008F685D" w:rsidRDefault="008F685D" w:rsidP="000B3183">
      <w:pPr>
        <w:pStyle w:val="SemEspaamento"/>
        <w:jc w:val="center"/>
        <w:rPr>
          <w:rFonts w:ascii="Times New Roman" w:hAnsi="Times New Roman"/>
          <w:i/>
          <w:iCs/>
          <w:sz w:val="24"/>
          <w:szCs w:val="24"/>
        </w:rPr>
      </w:pPr>
    </w:p>
    <w:p w14:paraId="4FFE5AF1" w14:textId="77777777" w:rsidR="008152AF" w:rsidRDefault="008152AF" w:rsidP="008F685D">
      <w:pPr>
        <w:pStyle w:val="SemEspaamento"/>
        <w:jc w:val="both"/>
        <w:rPr>
          <w:rFonts w:ascii="Times New Roman" w:hAnsi="Times New Roman"/>
          <w:i/>
          <w:iCs/>
          <w:sz w:val="24"/>
          <w:szCs w:val="24"/>
        </w:rPr>
      </w:pPr>
    </w:p>
    <w:p w14:paraId="199389BB" w14:textId="77777777" w:rsidR="008152AF" w:rsidRDefault="008152AF" w:rsidP="008F685D">
      <w:pPr>
        <w:pStyle w:val="SemEspaamento"/>
        <w:jc w:val="both"/>
        <w:rPr>
          <w:rFonts w:ascii="Times New Roman" w:hAnsi="Times New Roman"/>
          <w:i/>
          <w:iCs/>
          <w:sz w:val="24"/>
          <w:szCs w:val="24"/>
        </w:rPr>
      </w:pPr>
    </w:p>
    <w:p w14:paraId="52DF69E9" w14:textId="77777777" w:rsidR="00A7767F" w:rsidRDefault="00A7767F" w:rsidP="008F685D">
      <w:pPr>
        <w:pStyle w:val="SemEspaamento"/>
        <w:jc w:val="both"/>
        <w:rPr>
          <w:rFonts w:ascii="Times New Roman" w:hAnsi="Times New Roman"/>
          <w:i/>
          <w:iCs/>
          <w:sz w:val="24"/>
          <w:szCs w:val="24"/>
        </w:rPr>
      </w:pPr>
    </w:p>
    <w:p w14:paraId="2D98A636" w14:textId="77777777" w:rsidR="007A48AA" w:rsidRDefault="007A48AA" w:rsidP="008F685D">
      <w:pPr>
        <w:pStyle w:val="SemEspaamento"/>
        <w:jc w:val="both"/>
        <w:rPr>
          <w:rFonts w:ascii="Times New Roman" w:hAnsi="Times New Roman"/>
          <w:i/>
          <w:iCs/>
          <w:sz w:val="24"/>
          <w:szCs w:val="24"/>
        </w:rPr>
      </w:pPr>
    </w:p>
    <w:p w14:paraId="65E2A8F1" w14:textId="77777777" w:rsidR="007A48AA" w:rsidRDefault="007A48AA" w:rsidP="008F685D">
      <w:pPr>
        <w:pStyle w:val="SemEspaamento"/>
        <w:jc w:val="both"/>
        <w:rPr>
          <w:rFonts w:ascii="Times New Roman" w:hAnsi="Times New Roman"/>
          <w:i/>
          <w:iCs/>
          <w:sz w:val="24"/>
          <w:szCs w:val="24"/>
        </w:rPr>
      </w:pPr>
    </w:p>
    <w:p w14:paraId="71F15E6E" w14:textId="77777777" w:rsidR="007A48AA" w:rsidRDefault="007A48AA" w:rsidP="008F685D">
      <w:pPr>
        <w:pStyle w:val="SemEspaamento"/>
        <w:jc w:val="both"/>
        <w:rPr>
          <w:rFonts w:ascii="Times New Roman" w:hAnsi="Times New Roman"/>
          <w:i/>
          <w:iCs/>
          <w:sz w:val="24"/>
          <w:szCs w:val="24"/>
        </w:rPr>
      </w:pPr>
    </w:p>
    <w:p w14:paraId="2005D7D6" w14:textId="77777777" w:rsidR="007A48AA" w:rsidRDefault="007A48AA" w:rsidP="008F685D">
      <w:pPr>
        <w:pStyle w:val="SemEspaamento"/>
        <w:jc w:val="both"/>
        <w:rPr>
          <w:rFonts w:ascii="Times New Roman" w:hAnsi="Times New Roman"/>
          <w:i/>
          <w:iCs/>
          <w:sz w:val="24"/>
          <w:szCs w:val="24"/>
        </w:rPr>
      </w:pPr>
    </w:p>
    <w:p w14:paraId="01290501" w14:textId="77777777" w:rsidR="007A48AA" w:rsidRDefault="007A48AA" w:rsidP="008F685D">
      <w:pPr>
        <w:pStyle w:val="SemEspaamento"/>
        <w:jc w:val="both"/>
        <w:rPr>
          <w:rFonts w:ascii="Times New Roman" w:hAnsi="Times New Roman"/>
          <w:i/>
          <w:iCs/>
          <w:sz w:val="24"/>
          <w:szCs w:val="24"/>
        </w:rPr>
      </w:pPr>
    </w:p>
    <w:p w14:paraId="4589198B" w14:textId="77777777" w:rsidR="007A48AA" w:rsidRDefault="007A48AA" w:rsidP="008F685D">
      <w:pPr>
        <w:pStyle w:val="SemEspaamento"/>
        <w:jc w:val="both"/>
        <w:rPr>
          <w:rFonts w:ascii="Times New Roman" w:hAnsi="Times New Roman"/>
          <w:i/>
          <w:iCs/>
          <w:sz w:val="24"/>
          <w:szCs w:val="24"/>
        </w:rPr>
      </w:pPr>
    </w:p>
    <w:p w14:paraId="6CE0BE1C" w14:textId="77777777" w:rsidR="007A48AA" w:rsidRDefault="007A48AA" w:rsidP="008F685D">
      <w:pPr>
        <w:pStyle w:val="SemEspaamento"/>
        <w:jc w:val="both"/>
        <w:rPr>
          <w:rFonts w:ascii="Times New Roman" w:hAnsi="Times New Roman"/>
          <w:i/>
          <w:iCs/>
          <w:sz w:val="24"/>
          <w:szCs w:val="24"/>
        </w:rPr>
      </w:pPr>
    </w:p>
    <w:p w14:paraId="23A4E4B2" w14:textId="77777777" w:rsidR="007A48AA" w:rsidRDefault="007A48AA" w:rsidP="008F685D">
      <w:pPr>
        <w:pStyle w:val="SemEspaamento"/>
        <w:jc w:val="both"/>
        <w:rPr>
          <w:rFonts w:ascii="Times New Roman" w:hAnsi="Times New Roman"/>
          <w:i/>
          <w:iCs/>
          <w:sz w:val="24"/>
          <w:szCs w:val="24"/>
        </w:rPr>
      </w:pPr>
    </w:p>
    <w:p w14:paraId="2A648176" w14:textId="77777777" w:rsidR="007A48AA" w:rsidRDefault="007A48AA" w:rsidP="008F685D">
      <w:pPr>
        <w:pStyle w:val="SemEspaamento"/>
        <w:jc w:val="both"/>
        <w:rPr>
          <w:rFonts w:ascii="Times New Roman" w:hAnsi="Times New Roman"/>
          <w:i/>
          <w:iCs/>
          <w:sz w:val="24"/>
          <w:szCs w:val="24"/>
        </w:rPr>
      </w:pPr>
    </w:p>
    <w:p w14:paraId="35232A21" w14:textId="77777777" w:rsidR="007A48AA" w:rsidRDefault="007A48AA" w:rsidP="008F685D">
      <w:pPr>
        <w:pStyle w:val="SemEspaamento"/>
        <w:jc w:val="both"/>
        <w:rPr>
          <w:rFonts w:ascii="Times New Roman" w:hAnsi="Times New Roman"/>
          <w:i/>
          <w:iCs/>
          <w:sz w:val="24"/>
          <w:szCs w:val="24"/>
        </w:rPr>
      </w:pPr>
    </w:p>
    <w:p w14:paraId="193551C2" w14:textId="77777777" w:rsidR="007A48AA" w:rsidRDefault="007A48AA" w:rsidP="008F685D">
      <w:pPr>
        <w:pStyle w:val="SemEspaamento"/>
        <w:jc w:val="both"/>
        <w:rPr>
          <w:rFonts w:ascii="Times New Roman" w:hAnsi="Times New Roman"/>
          <w:i/>
          <w:iCs/>
          <w:sz w:val="24"/>
          <w:szCs w:val="24"/>
        </w:rPr>
      </w:pPr>
    </w:p>
    <w:p w14:paraId="47561D7F" w14:textId="77777777" w:rsidR="007A48AA" w:rsidRDefault="007A48AA" w:rsidP="008F685D">
      <w:pPr>
        <w:pStyle w:val="SemEspaamento"/>
        <w:jc w:val="both"/>
        <w:rPr>
          <w:rFonts w:ascii="Times New Roman" w:hAnsi="Times New Roman"/>
          <w:i/>
          <w:iCs/>
          <w:sz w:val="24"/>
          <w:szCs w:val="24"/>
        </w:rPr>
      </w:pPr>
    </w:p>
    <w:p w14:paraId="6AC843C4" w14:textId="77777777" w:rsidR="007A48AA" w:rsidRDefault="007A48AA" w:rsidP="008F685D">
      <w:pPr>
        <w:pStyle w:val="SemEspaamento"/>
        <w:jc w:val="both"/>
        <w:rPr>
          <w:rFonts w:ascii="Times New Roman" w:hAnsi="Times New Roman"/>
          <w:i/>
          <w:iCs/>
          <w:sz w:val="24"/>
          <w:szCs w:val="24"/>
        </w:rPr>
      </w:pPr>
    </w:p>
    <w:p w14:paraId="6DDEED19" w14:textId="77777777" w:rsidR="007A48AA" w:rsidRDefault="007A48AA" w:rsidP="008F685D">
      <w:pPr>
        <w:pStyle w:val="SemEspaamento"/>
        <w:jc w:val="both"/>
        <w:rPr>
          <w:rFonts w:ascii="Times New Roman" w:hAnsi="Times New Roman"/>
          <w:i/>
          <w:iCs/>
          <w:sz w:val="24"/>
          <w:szCs w:val="24"/>
        </w:rPr>
      </w:pPr>
    </w:p>
    <w:p w14:paraId="18C4977A" w14:textId="77777777" w:rsidR="007A48AA" w:rsidRDefault="007A48AA" w:rsidP="008F685D">
      <w:pPr>
        <w:pStyle w:val="SemEspaamento"/>
        <w:jc w:val="both"/>
        <w:rPr>
          <w:rFonts w:ascii="Times New Roman" w:hAnsi="Times New Roman"/>
          <w:i/>
          <w:iCs/>
          <w:sz w:val="24"/>
          <w:szCs w:val="24"/>
        </w:rPr>
      </w:pPr>
    </w:p>
    <w:p w14:paraId="51BA1149" w14:textId="77777777" w:rsidR="007A48AA" w:rsidRDefault="007A48AA" w:rsidP="008F685D">
      <w:pPr>
        <w:pStyle w:val="SemEspaamento"/>
        <w:jc w:val="both"/>
        <w:rPr>
          <w:rFonts w:ascii="Times New Roman" w:hAnsi="Times New Roman"/>
          <w:i/>
          <w:iCs/>
          <w:sz w:val="24"/>
          <w:szCs w:val="24"/>
        </w:rPr>
      </w:pPr>
    </w:p>
    <w:p w14:paraId="1B300E4E" w14:textId="77777777" w:rsidR="007A48AA" w:rsidRDefault="007A48AA" w:rsidP="008F685D">
      <w:pPr>
        <w:pStyle w:val="SemEspaamento"/>
        <w:jc w:val="both"/>
        <w:rPr>
          <w:rFonts w:ascii="Times New Roman" w:hAnsi="Times New Roman"/>
          <w:i/>
          <w:iCs/>
          <w:sz w:val="24"/>
          <w:szCs w:val="24"/>
        </w:rPr>
      </w:pPr>
    </w:p>
    <w:p w14:paraId="5B73DC90" w14:textId="77777777" w:rsidR="007A48AA" w:rsidRDefault="007A48AA" w:rsidP="008F685D">
      <w:pPr>
        <w:pStyle w:val="SemEspaamento"/>
        <w:jc w:val="both"/>
        <w:rPr>
          <w:rFonts w:ascii="Times New Roman" w:hAnsi="Times New Roman"/>
          <w:i/>
          <w:iCs/>
          <w:sz w:val="24"/>
          <w:szCs w:val="24"/>
        </w:rPr>
      </w:pPr>
    </w:p>
    <w:p w14:paraId="10A520D0" w14:textId="77777777" w:rsidR="007A48AA" w:rsidRDefault="007A48AA" w:rsidP="008F685D">
      <w:pPr>
        <w:pStyle w:val="SemEspaamento"/>
        <w:jc w:val="both"/>
        <w:rPr>
          <w:rFonts w:ascii="Times New Roman" w:hAnsi="Times New Roman"/>
          <w:i/>
          <w:iCs/>
          <w:sz w:val="24"/>
          <w:szCs w:val="24"/>
        </w:rPr>
      </w:pPr>
    </w:p>
    <w:p w14:paraId="032FAE8F" w14:textId="77777777" w:rsidR="007A48AA" w:rsidRDefault="007A48AA" w:rsidP="008F685D">
      <w:pPr>
        <w:pStyle w:val="SemEspaamento"/>
        <w:jc w:val="both"/>
        <w:rPr>
          <w:rFonts w:ascii="Times New Roman" w:hAnsi="Times New Roman"/>
          <w:i/>
          <w:iCs/>
          <w:sz w:val="24"/>
          <w:szCs w:val="24"/>
        </w:rPr>
      </w:pPr>
    </w:p>
    <w:p w14:paraId="07C0FFD8" w14:textId="77777777" w:rsidR="00E31F6E" w:rsidRDefault="00E31F6E" w:rsidP="008F685D">
      <w:pPr>
        <w:pStyle w:val="SemEspaamento"/>
        <w:jc w:val="both"/>
        <w:rPr>
          <w:rFonts w:ascii="Times New Roman" w:hAnsi="Times New Roman"/>
          <w:i/>
          <w:iCs/>
          <w:sz w:val="24"/>
          <w:szCs w:val="24"/>
        </w:rPr>
      </w:pPr>
    </w:p>
    <w:p w14:paraId="11836B98" w14:textId="1D280A07" w:rsidR="00BB3F08" w:rsidRPr="008F685D" w:rsidRDefault="00BB3F08" w:rsidP="008F685D">
      <w:pPr>
        <w:pStyle w:val="SemEspaamento"/>
        <w:jc w:val="both"/>
        <w:rPr>
          <w:rFonts w:ascii="Times New Roman" w:hAnsi="Times New Roman"/>
          <w:i/>
          <w:iCs/>
          <w:sz w:val="20"/>
          <w:szCs w:val="20"/>
        </w:rPr>
      </w:pPr>
      <w:r w:rsidRPr="008F685D">
        <w:rPr>
          <w:rFonts w:ascii="Times New Roman" w:hAnsi="Times New Roman"/>
          <w:i/>
          <w:iCs/>
          <w:sz w:val="20"/>
          <w:szCs w:val="20"/>
        </w:rPr>
        <w:t xml:space="preserve">Publicado no Mural Municipal e no Diário Oficial dos Municípios DOM - </w:t>
      </w:r>
      <w:hyperlink r:id="rId8" w:history="1">
        <w:r w:rsidRPr="008F685D">
          <w:rPr>
            <w:rFonts w:ascii="Times New Roman" w:hAnsi="Times New Roman"/>
            <w:i/>
            <w:iCs/>
            <w:color w:val="0563C1"/>
            <w:sz w:val="20"/>
            <w:szCs w:val="20"/>
            <w:u w:val="single"/>
          </w:rPr>
          <w:t>www.diariomunicipal.sc.gov.br</w:t>
        </w:r>
      </w:hyperlink>
    </w:p>
    <w:p w14:paraId="7C2FADE2" w14:textId="77777777" w:rsidR="00615217" w:rsidRPr="008F685D" w:rsidRDefault="00BB3F08" w:rsidP="008F685D">
      <w:pPr>
        <w:ind w:left="0" w:firstLine="0"/>
        <w:rPr>
          <w:i/>
          <w:iCs/>
          <w:sz w:val="20"/>
          <w:szCs w:val="20"/>
        </w:rPr>
      </w:pPr>
      <w:r w:rsidRPr="008F685D">
        <w:rPr>
          <w:b/>
          <w:bCs/>
          <w:i/>
          <w:iCs/>
          <w:sz w:val="20"/>
          <w:szCs w:val="20"/>
        </w:rPr>
        <w:t>Ari Prestes de Oliveira -</w:t>
      </w:r>
      <w:r w:rsidRPr="008F685D">
        <w:rPr>
          <w:b/>
          <w:i/>
          <w:iCs/>
          <w:sz w:val="20"/>
          <w:szCs w:val="20"/>
        </w:rPr>
        <w:t xml:space="preserve"> </w:t>
      </w:r>
      <w:r w:rsidRPr="008F685D">
        <w:rPr>
          <w:bCs/>
          <w:i/>
          <w:iCs/>
          <w:sz w:val="20"/>
          <w:szCs w:val="20"/>
          <w:lang w:val="x-none" w:eastAsia="x-none"/>
        </w:rPr>
        <w:t xml:space="preserve">Secretário de Administração </w:t>
      </w:r>
      <w:r w:rsidRPr="008F685D">
        <w:rPr>
          <w:bCs/>
          <w:i/>
          <w:iCs/>
          <w:sz w:val="20"/>
          <w:szCs w:val="20"/>
          <w:lang w:eastAsia="x-none"/>
        </w:rPr>
        <w:t>e Gestão.</w:t>
      </w:r>
      <w:r w:rsidRPr="008F685D">
        <w:rPr>
          <w:i/>
          <w:iCs/>
          <w:sz w:val="20"/>
          <w:szCs w:val="20"/>
        </w:rPr>
        <w:t xml:space="preserve"> </w:t>
      </w:r>
    </w:p>
    <w:sectPr w:rsidR="00615217" w:rsidRPr="008F685D" w:rsidSect="00BD5D62">
      <w:headerReference w:type="even" r:id="rId9"/>
      <w:headerReference w:type="default" r:id="rId10"/>
      <w:footerReference w:type="even" r:id="rId11"/>
      <w:footerReference w:type="default" r:id="rId12"/>
      <w:headerReference w:type="first" r:id="rId13"/>
      <w:footerReference w:type="first" r:id="rId14"/>
      <w:pgSz w:w="11906" w:h="16841"/>
      <w:pgMar w:top="567" w:right="1274" w:bottom="1134" w:left="1134" w:header="977"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205AA9" w14:textId="77777777" w:rsidR="00B67987" w:rsidRDefault="00B67987">
      <w:pPr>
        <w:spacing w:after="0" w:line="240" w:lineRule="auto"/>
      </w:pPr>
      <w:r>
        <w:separator/>
      </w:r>
    </w:p>
  </w:endnote>
  <w:endnote w:type="continuationSeparator" w:id="0">
    <w:p w14:paraId="5EF53C69" w14:textId="77777777" w:rsidR="00B67987" w:rsidRDefault="00B679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merType Md BT">
    <w:altName w:val="Century"/>
    <w:charset w:val="00"/>
    <w:family w:val="roman"/>
    <w:pitch w:val="variable"/>
    <w:sig w:usb0="00000007" w:usb1="00000000" w:usb2="00000000" w:usb3="00000000" w:csb0="0000001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Times">
    <w:panose1 w:val="02020603050405020304"/>
    <w:charset w:val="00"/>
    <w:family w:val="roman"/>
    <w:pitch w:val="variable"/>
    <w:sig w:usb0="E0002EFF" w:usb1="C000785B" w:usb2="00000009" w:usb3="00000000" w:csb0="000001FF" w:csb1="00000000"/>
  </w:font>
  <w:font w:name="CG Times (WN)">
    <w:panose1 w:val="00000000000000000000"/>
    <w:charset w:val="00"/>
    <w:family w:val="auto"/>
    <w:notTrueType/>
    <w:pitch w:val="default"/>
    <w:sig w:usb0="00000003" w:usb1="00000000" w:usb2="00000000" w:usb3="00000000" w:csb0="00000001" w:csb1="00000000"/>
  </w:font>
  <w:font w:name="CIDFont+F3">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411327" w14:textId="77777777" w:rsidR="00117D80" w:rsidRDefault="00AA3F85">
    <w:pPr>
      <w:spacing w:after="0" w:line="259" w:lineRule="auto"/>
      <w:ind w:left="0" w:right="-364" w:firstLine="0"/>
      <w:jc w:val="right"/>
    </w:pPr>
    <w:r>
      <w:rPr>
        <w:noProof/>
      </w:rPr>
      <w:drawing>
        <wp:anchor distT="0" distB="0" distL="114300" distR="114300" simplePos="0" relativeHeight="251661312" behindDoc="0" locked="0" layoutInCell="1" allowOverlap="0" wp14:anchorId="0CACDDFD" wp14:editId="5ECCE749">
          <wp:simplePos x="0" y="0"/>
          <wp:positionH relativeFrom="page">
            <wp:posOffset>5715000</wp:posOffset>
          </wp:positionH>
          <wp:positionV relativeFrom="page">
            <wp:posOffset>10064748</wp:posOffset>
          </wp:positionV>
          <wp:extent cx="1582547" cy="628650"/>
          <wp:effectExtent l="0" t="0" r="0" b="0"/>
          <wp:wrapSquare wrapText="bothSides"/>
          <wp:docPr id="1765693061" name="Pictu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
                  <a:stretch>
                    <a:fillRect/>
                  </a:stretch>
                </pic:blipFill>
                <pic:spPr>
                  <a:xfrm>
                    <a:off x="0" y="0"/>
                    <a:ext cx="1582547" cy="628650"/>
                  </a:xfrm>
                  <a:prstGeom prst="rect">
                    <a:avLst/>
                  </a:prstGeom>
                </pic:spPr>
              </pic:pic>
            </a:graphicData>
          </a:graphic>
        </wp:anchor>
      </w:drawing>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A30C9C" w14:textId="5DE87AF2" w:rsidR="00117D80" w:rsidRDefault="00117D80">
    <w:pPr>
      <w:spacing w:after="0" w:line="259" w:lineRule="auto"/>
      <w:ind w:left="0" w:right="-364" w:firstLine="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7B895B" w14:textId="77777777" w:rsidR="00117D80" w:rsidRDefault="00AA3F85">
    <w:pPr>
      <w:spacing w:after="0" w:line="259" w:lineRule="auto"/>
      <w:ind w:left="0" w:right="-364" w:firstLine="0"/>
      <w:jc w:val="right"/>
    </w:pPr>
    <w:r>
      <w:rPr>
        <w:noProof/>
      </w:rPr>
      <w:drawing>
        <wp:anchor distT="0" distB="0" distL="114300" distR="114300" simplePos="0" relativeHeight="251663360" behindDoc="0" locked="0" layoutInCell="1" allowOverlap="0" wp14:anchorId="27997F6D" wp14:editId="46BA49F8">
          <wp:simplePos x="0" y="0"/>
          <wp:positionH relativeFrom="page">
            <wp:posOffset>5715000</wp:posOffset>
          </wp:positionH>
          <wp:positionV relativeFrom="page">
            <wp:posOffset>10064748</wp:posOffset>
          </wp:positionV>
          <wp:extent cx="1582547" cy="628650"/>
          <wp:effectExtent l="0" t="0" r="0" b="0"/>
          <wp:wrapSquare wrapText="bothSides"/>
          <wp:docPr id="1232522071" name="Pictu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
                  <a:stretch>
                    <a:fillRect/>
                  </a:stretch>
                </pic:blipFill>
                <pic:spPr>
                  <a:xfrm>
                    <a:off x="0" y="0"/>
                    <a:ext cx="1582547" cy="628650"/>
                  </a:xfrm>
                  <a:prstGeom prst="rect">
                    <a:avLst/>
                  </a:prstGeom>
                </pic:spPr>
              </pic:pic>
            </a:graphicData>
          </a:graphic>
        </wp:anchor>
      </w:drawing>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5AA523" w14:textId="77777777" w:rsidR="00B67987" w:rsidRDefault="00B67987">
      <w:pPr>
        <w:spacing w:after="0" w:line="240" w:lineRule="auto"/>
      </w:pPr>
      <w:r>
        <w:separator/>
      </w:r>
    </w:p>
  </w:footnote>
  <w:footnote w:type="continuationSeparator" w:id="0">
    <w:p w14:paraId="5F383C30" w14:textId="77777777" w:rsidR="00B67987" w:rsidRDefault="00B679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233173" w14:textId="77777777" w:rsidR="00117D80" w:rsidRDefault="00AA3F85">
    <w:pPr>
      <w:spacing w:after="0" w:line="259" w:lineRule="auto"/>
      <w:ind w:left="-567" w:right="-641" w:firstLine="0"/>
      <w:jc w:val="right"/>
    </w:pPr>
    <w:r>
      <w:rPr>
        <w:noProof/>
      </w:rPr>
      <w:drawing>
        <wp:anchor distT="0" distB="0" distL="114300" distR="114300" simplePos="0" relativeHeight="251658240" behindDoc="0" locked="0" layoutInCell="1" allowOverlap="0" wp14:anchorId="38084CB6" wp14:editId="3173C15A">
          <wp:simplePos x="0" y="0"/>
          <wp:positionH relativeFrom="page">
            <wp:posOffset>97158</wp:posOffset>
          </wp:positionH>
          <wp:positionV relativeFrom="page">
            <wp:posOffset>179832</wp:posOffset>
          </wp:positionV>
          <wp:extent cx="7379209" cy="804672"/>
          <wp:effectExtent l="0" t="0" r="0" b="0"/>
          <wp:wrapSquare wrapText="bothSides"/>
          <wp:docPr id="1904452798" name="Picture 14524"/>
          <wp:cNvGraphicFramePr/>
          <a:graphic xmlns:a="http://schemas.openxmlformats.org/drawingml/2006/main">
            <a:graphicData uri="http://schemas.openxmlformats.org/drawingml/2006/picture">
              <pic:pic xmlns:pic="http://schemas.openxmlformats.org/drawingml/2006/picture">
                <pic:nvPicPr>
                  <pic:cNvPr id="14524" name="Picture 14524"/>
                  <pic:cNvPicPr/>
                </pic:nvPicPr>
                <pic:blipFill>
                  <a:blip r:embed="rId1"/>
                  <a:stretch>
                    <a:fillRect/>
                  </a:stretch>
                </pic:blipFill>
                <pic:spPr>
                  <a:xfrm>
                    <a:off x="0" y="0"/>
                    <a:ext cx="7379209" cy="804672"/>
                  </a:xfrm>
                  <a:prstGeom prst="rect">
                    <a:avLst/>
                  </a:prstGeom>
                </pic:spPr>
              </pic:pic>
            </a:graphicData>
          </a:graphic>
        </wp:anchor>
      </w:drawing>
    </w:r>
    <w:r>
      <w:rPr>
        <w:rFonts w:ascii="Century" w:eastAsia="Century" w:hAnsi="Century" w:cs="Century"/>
        <w:sz w:val="2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76A5AD" w14:textId="3AC1888E" w:rsidR="00117D80" w:rsidRDefault="003E4B84">
    <w:pPr>
      <w:spacing w:after="0" w:line="259" w:lineRule="auto"/>
      <w:ind w:left="-567" w:right="-641" w:firstLine="0"/>
      <w:jc w:val="right"/>
    </w:pPr>
    <w:r>
      <w:rPr>
        <w:noProof/>
      </w:rPr>
      <w:drawing>
        <wp:anchor distT="0" distB="0" distL="114300" distR="114300" simplePos="0" relativeHeight="251659264" behindDoc="0" locked="0" layoutInCell="1" allowOverlap="0" wp14:anchorId="40CD6E5D" wp14:editId="0F42EAAD">
          <wp:simplePos x="0" y="0"/>
          <wp:positionH relativeFrom="page">
            <wp:posOffset>342900</wp:posOffset>
          </wp:positionH>
          <wp:positionV relativeFrom="page">
            <wp:posOffset>180975</wp:posOffset>
          </wp:positionV>
          <wp:extent cx="6891020" cy="857250"/>
          <wp:effectExtent l="0" t="0" r="5080" b="0"/>
          <wp:wrapSquare wrapText="bothSides"/>
          <wp:docPr id="164925418" name="Picture 14524"/>
          <wp:cNvGraphicFramePr/>
          <a:graphic xmlns:a="http://schemas.openxmlformats.org/drawingml/2006/main">
            <a:graphicData uri="http://schemas.openxmlformats.org/drawingml/2006/picture">
              <pic:pic xmlns:pic="http://schemas.openxmlformats.org/drawingml/2006/picture">
                <pic:nvPicPr>
                  <pic:cNvPr id="14524" name="Picture 14524"/>
                  <pic:cNvPicPr/>
                </pic:nvPicPr>
                <pic:blipFill>
                  <a:blip r:embed="rId1"/>
                  <a:stretch>
                    <a:fillRect/>
                  </a:stretch>
                </pic:blipFill>
                <pic:spPr>
                  <a:xfrm>
                    <a:off x="0" y="0"/>
                    <a:ext cx="6925923" cy="861592"/>
                  </a:xfrm>
                  <a:prstGeom prst="rect">
                    <a:avLst/>
                  </a:prstGeom>
                </pic:spPr>
              </pic:pic>
            </a:graphicData>
          </a:graphic>
          <wp14:sizeRelH relativeFrom="margin">
            <wp14:pctWidth>0</wp14:pctWidth>
          </wp14:sizeRelH>
          <wp14:sizeRelV relativeFrom="margin">
            <wp14:pctHeight>0</wp14:pctHeight>
          </wp14:sizeRelV>
        </wp:anchor>
      </w:drawing>
    </w:r>
    <w:r>
      <w:rPr>
        <w:rFonts w:ascii="Century" w:eastAsia="Century" w:hAnsi="Century" w:cs="Century"/>
        <w:sz w:val="2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0FEC00" w14:textId="77777777" w:rsidR="00117D80" w:rsidRDefault="00AA3F85">
    <w:pPr>
      <w:spacing w:after="0" w:line="259" w:lineRule="auto"/>
      <w:ind w:left="-567" w:right="-641" w:firstLine="0"/>
      <w:jc w:val="right"/>
    </w:pPr>
    <w:r>
      <w:rPr>
        <w:noProof/>
      </w:rPr>
      <w:drawing>
        <wp:anchor distT="0" distB="0" distL="114300" distR="114300" simplePos="0" relativeHeight="251660288" behindDoc="0" locked="0" layoutInCell="1" allowOverlap="0" wp14:anchorId="7357D60A" wp14:editId="0BBB32D3">
          <wp:simplePos x="0" y="0"/>
          <wp:positionH relativeFrom="page">
            <wp:posOffset>97158</wp:posOffset>
          </wp:positionH>
          <wp:positionV relativeFrom="page">
            <wp:posOffset>179832</wp:posOffset>
          </wp:positionV>
          <wp:extent cx="7379209" cy="804672"/>
          <wp:effectExtent l="0" t="0" r="0" b="0"/>
          <wp:wrapSquare wrapText="bothSides"/>
          <wp:docPr id="352689092" name="Picture 14524"/>
          <wp:cNvGraphicFramePr/>
          <a:graphic xmlns:a="http://schemas.openxmlformats.org/drawingml/2006/main">
            <a:graphicData uri="http://schemas.openxmlformats.org/drawingml/2006/picture">
              <pic:pic xmlns:pic="http://schemas.openxmlformats.org/drawingml/2006/picture">
                <pic:nvPicPr>
                  <pic:cNvPr id="14524" name="Picture 14524"/>
                  <pic:cNvPicPr/>
                </pic:nvPicPr>
                <pic:blipFill>
                  <a:blip r:embed="rId1"/>
                  <a:stretch>
                    <a:fillRect/>
                  </a:stretch>
                </pic:blipFill>
                <pic:spPr>
                  <a:xfrm>
                    <a:off x="0" y="0"/>
                    <a:ext cx="7379209" cy="804672"/>
                  </a:xfrm>
                  <a:prstGeom prst="rect">
                    <a:avLst/>
                  </a:prstGeom>
                </pic:spPr>
              </pic:pic>
            </a:graphicData>
          </a:graphic>
        </wp:anchor>
      </w:drawing>
    </w:r>
    <w:r>
      <w:rPr>
        <w:rFonts w:ascii="Century" w:eastAsia="Century" w:hAnsi="Century" w:cs="Century"/>
        <w:sz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9A5799"/>
    <w:multiLevelType w:val="hybridMultilevel"/>
    <w:tmpl w:val="BDC48D22"/>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 w15:restartNumberingAfterBreak="0">
    <w:nsid w:val="1CFB04FA"/>
    <w:multiLevelType w:val="hybridMultilevel"/>
    <w:tmpl w:val="C3FE6744"/>
    <w:lvl w:ilvl="0" w:tplc="18B07894">
      <w:start w:val="1"/>
      <w:numFmt w:val="decimal"/>
      <w:lvlText w:val="%1)"/>
      <w:lvlJc w:val="left"/>
      <w:pPr>
        <w:ind w:left="1020" w:hanging="360"/>
      </w:pPr>
      <w:rPr>
        <w:rFonts w:cs="Times New Roman" w:hint="default"/>
        <w:sz w:val="20"/>
        <w:szCs w:val="20"/>
      </w:rPr>
    </w:lvl>
    <w:lvl w:ilvl="1" w:tplc="04160019" w:tentative="1">
      <w:start w:val="1"/>
      <w:numFmt w:val="lowerLetter"/>
      <w:lvlText w:val="%2."/>
      <w:lvlJc w:val="left"/>
      <w:pPr>
        <w:ind w:left="1740" w:hanging="360"/>
      </w:pPr>
    </w:lvl>
    <w:lvl w:ilvl="2" w:tplc="0416001B" w:tentative="1">
      <w:start w:val="1"/>
      <w:numFmt w:val="lowerRoman"/>
      <w:lvlText w:val="%3."/>
      <w:lvlJc w:val="right"/>
      <w:pPr>
        <w:ind w:left="2460" w:hanging="180"/>
      </w:pPr>
    </w:lvl>
    <w:lvl w:ilvl="3" w:tplc="0416000F" w:tentative="1">
      <w:start w:val="1"/>
      <w:numFmt w:val="decimal"/>
      <w:lvlText w:val="%4."/>
      <w:lvlJc w:val="left"/>
      <w:pPr>
        <w:ind w:left="3180" w:hanging="360"/>
      </w:pPr>
    </w:lvl>
    <w:lvl w:ilvl="4" w:tplc="04160019" w:tentative="1">
      <w:start w:val="1"/>
      <w:numFmt w:val="lowerLetter"/>
      <w:lvlText w:val="%5."/>
      <w:lvlJc w:val="left"/>
      <w:pPr>
        <w:ind w:left="3900" w:hanging="360"/>
      </w:pPr>
    </w:lvl>
    <w:lvl w:ilvl="5" w:tplc="0416001B" w:tentative="1">
      <w:start w:val="1"/>
      <w:numFmt w:val="lowerRoman"/>
      <w:lvlText w:val="%6."/>
      <w:lvlJc w:val="right"/>
      <w:pPr>
        <w:ind w:left="4620" w:hanging="180"/>
      </w:pPr>
    </w:lvl>
    <w:lvl w:ilvl="6" w:tplc="0416000F" w:tentative="1">
      <w:start w:val="1"/>
      <w:numFmt w:val="decimal"/>
      <w:lvlText w:val="%7."/>
      <w:lvlJc w:val="left"/>
      <w:pPr>
        <w:ind w:left="5340" w:hanging="360"/>
      </w:pPr>
    </w:lvl>
    <w:lvl w:ilvl="7" w:tplc="04160019" w:tentative="1">
      <w:start w:val="1"/>
      <w:numFmt w:val="lowerLetter"/>
      <w:lvlText w:val="%8."/>
      <w:lvlJc w:val="left"/>
      <w:pPr>
        <w:ind w:left="6060" w:hanging="360"/>
      </w:pPr>
    </w:lvl>
    <w:lvl w:ilvl="8" w:tplc="0416001B" w:tentative="1">
      <w:start w:val="1"/>
      <w:numFmt w:val="lowerRoman"/>
      <w:lvlText w:val="%9."/>
      <w:lvlJc w:val="right"/>
      <w:pPr>
        <w:ind w:left="6780" w:hanging="180"/>
      </w:pPr>
    </w:lvl>
  </w:abstractNum>
  <w:abstractNum w:abstractNumId="2" w15:restartNumberingAfterBreak="0">
    <w:nsid w:val="25C10D4C"/>
    <w:multiLevelType w:val="hybridMultilevel"/>
    <w:tmpl w:val="112055B4"/>
    <w:lvl w:ilvl="0" w:tplc="04160013">
      <w:start w:val="1"/>
      <w:numFmt w:val="upperRoman"/>
      <w:lvlText w:val="%1."/>
      <w:lvlJc w:val="right"/>
      <w:pPr>
        <w:ind w:left="720" w:hanging="360"/>
      </w:pPr>
      <w:rPr>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31ED2043"/>
    <w:multiLevelType w:val="hybridMultilevel"/>
    <w:tmpl w:val="3F4829DA"/>
    <w:lvl w:ilvl="0" w:tplc="EAB0FDB8">
      <w:start w:val="1"/>
      <w:numFmt w:val="lowerLetter"/>
      <w:lvlText w:val="%1)"/>
      <w:lvlJc w:val="left"/>
      <w:pPr>
        <w:ind w:left="720" w:hanging="360"/>
      </w:pPr>
      <w:rPr>
        <w:rFonts w:ascii="Times New Roman" w:eastAsia="Times New Roman" w:hAnsi="Times New Roman" w:cs="Times New Roman"/>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4A3B0FB2"/>
    <w:multiLevelType w:val="hybridMultilevel"/>
    <w:tmpl w:val="1D2ECA3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56CA5DF9"/>
    <w:multiLevelType w:val="hybridMultilevel"/>
    <w:tmpl w:val="9796C42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 w15:restartNumberingAfterBreak="0">
    <w:nsid w:val="572901EF"/>
    <w:multiLevelType w:val="hybridMultilevel"/>
    <w:tmpl w:val="398283B4"/>
    <w:lvl w:ilvl="0" w:tplc="6E2C1E4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5E4B325A"/>
    <w:multiLevelType w:val="hybridMultilevel"/>
    <w:tmpl w:val="C94AAC70"/>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8" w15:restartNumberingAfterBreak="0">
    <w:nsid w:val="6C651B29"/>
    <w:multiLevelType w:val="hybridMultilevel"/>
    <w:tmpl w:val="5B80AA38"/>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abstractNumId w:val="3"/>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7"/>
  </w:num>
  <w:num w:numId="9">
    <w:abstractNumId w:val="8"/>
  </w:num>
  <w:num w:numId="10">
    <w:abstractNumId w:val="0"/>
  </w:num>
  <w:num w:numId="11">
    <w:abstractNumId w:val="2"/>
  </w:num>
  <w:num w:numId="12">
    <w:abstractNumId w:val="6"/>
  </w:num>
  <w:num w:numId="13">
    <w:abstractNumId w:val="1"/>
  </w:num>
  <w:num w:numId="14">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7D80"/>
    <w:rsid w:val="00001866"/>
    <w:rsid w:val="000A5240"/>
    <w:rsid w:val="000B248C"/>
    <w:rsid w:val="000B3183"/>
    <w:rsid w:val="000B34FE"/>
    <w:rsid w:val="000C0203"/>
    <w:rsid w:val="000E34B4"/>
    <w:rsid w:val="0010636B"/>
    <w:rsid w:val="00117D80"/>
    <w:rsid w:val="0015377E"/>
    <w:rsid w:val="0016118D"/>
    <w:rsid w:val="0018480E"/>
    <w:rsid w:val="00195216"/>
    <w:rsid w:val="00195CCA"/>
    <w:rsid w:val="001964ED"/>
    <w:rsid w:val="001D3795"/>
    <w:rsid w:val="002037FD"/>
    <w:rsid w:val="00215C8C"/>
    <w:rsid w:val="00234A41"/>
    <w:rsid w:val="00236A49"/>
    <w:rsid w:val="00242438"/>
    <w:rsid w:val="00244F98"/>
    <w:rsid w:val="002452F2"/>
    <w:rsid w:val="00271E82"/>
    <w:rsid w:val="0028363C"/>
    <w:rsid w:val="002A2E83"/>
    <w:rsid w:val="002A35D6"/>
    <w:rsid w:val="002C0322"/>
    <w:rsid w:val="002E1FA4"/>
    <w:rsid w:val="002F79BC"/>
    <w:rsid w:val="00324817"/>
    <w:rsid w:val="00344121"/>
    <w:rsid w:val="00381820"/>
    <w:rsid w:val="00390C07"/>
    <w:rsid w:val="00397A49"/>
    <w:rsid w:val="003D23C0"/>
    <w:rsid w:val="003D3ED4"/>
    <w:rsid w:val="003E4B84"/>
    <w:rsid w:val="003F3EA8"/>
    <w:rsid w:val="0041053F"/>
    <w:rsid w:val="0041076A"/>
    <w:rsid w:val="0041380F"/>
    <w:rsid w:val="00417584"/>
    <w:rsid w:val="0044077F"/>
    <w:rsid w:val="00441E60"/>
    <w:rsid w:val="004468AF"/>
    <w:rsid w:val="00450FB0"/>
    <w:rsid w:val="00451DE2"/>
    <w:rsid w:val="00454148"/>
    <w:rsid w:val="00457CF7"/>
    <w:rsid w:val="004654C0"/>
    <w:rsid w:val="004716EF"/>
    <w:rsid w:val="00487916"/>
    <w:rsid w:val="004A1A5F"/>
    <w:rsid w:val="004A625C"/>
    <w:rsid w:val="004B2897"/>
    <w:rsid w:val="004B376D"/>
    <w:rsid w:val="004C7F6B"/>
    <w:rsid w:val="004D10AC"/>
    <w:rsid w:val="004E050E"/>
    <w:rsid w:val="004E14FD"/>
    <w:rsid w:val="00503977"/>
    <w:rsid w:val="00531A55"/>
    <w:rsid w:val="00537BC3"/>
    <w:rsid w:val="005523FB"/>
    <w:rsid w:val="005533B1"/>
    <w:rsid w:val="005C20D4"/>
    <w:rsid w:val="005C216C"/>
    <w:rsid w:val="005C5B70"/>
    <w:rsid w:val="005D33B5"/>
    <w:rsid w:val="005E2373"/>
    <w:rsid w:val="00615217"/>
    <w:rsid w:val="00621DC1"/>
    <w:rsid w:val="0064056D"/>
    <w:rsid w:val="006564B8"/>
    <w:rsid w:val="00673439"/>
    <w:rsid w:val="0067470E"/>
    <w:rsid w:val="00691443"/>
    <w:rsid w:val="006A28BB"/>
    <w:rsid w:val="006A312D"/>
    <w:rsid w:val="006A5051"/>
    <w:rsid w:val="006B796E"/>
    <w:rsid w:val="006C1B8D"/>
    <w:rsid w:val="006C2DEB"/>
    <w:rsid w:val="00701A06"/>
    <w:rsid w:val="00712472"/>
    <w:rsid w:val="00713C68"/>
    <w:rsid w:val="0071786A"/>
    <w:rsid w:val="00717AC7"/>
    <w:rsid w:val="00723658"/>
    <w:rsid w:val="00724BF4"/>
    <w:rsid w:val="00725F31"/>
    <w:rsid w:val="00734FCF"/>
    <w:rsid w:val="007351E7"/>
    <w:rsid w:val="0074051C"/>
    <w:rsid w:val="0074115C"/>
    <w:rsid w:val="00743765"/>
    <w:rsid w:val="00747ABC"/>
    <w:rsid w:val="007A48AA"/>
    <w:rsid w:val="007C2656"/>
    <w:rsid w:val="007E237D"/>
    <w:rsid w:val="007E6419"/>
    <w:rsid w:val="007F3126"/>
    <w:rsid w:val="008122E7"/>
    <w:rsid w:val="008152AF"/>
    <w:rsid w:val="008200BF"/>
    <w:rsid w:val="00826350"/>
    <w:rsid w:val="0082727F"/>
    <w:rsid w:val="00867128"/>
    <w:rsid w:val="00874A4A"/>
    <w:rsid w:val="00877D8E"/>
    <w:rsid w:val="008856B5"/>
    <w:rsid w:val="008D41C6"/>
    <w:rsid w:val="008F685D"/>
    <w:rsid w:val="008F6E63"/>
    <w:rsid w:val="00905BC4"/>
    <w:rsid w:val="00966FF2"/>
    <w:rsid w:val="00971D4D"/>
    <w:rsid w:val="00973305"/>
    <w:rsid w:val="009743F7"/>
    <w:rsid w:val="009B0AE2"/>
    <w:rsid w:val="009F7B64"/>
    <w:rsid w:val="00A41389"/>
    <w:rsid w:val="00A67E7C"/>
    <w:rsid w:val="00A72F88"/>
    <w:rsid w:val="00A7767F"/>
    <w:rsid w:val="00A840C1"/>
    <w:rsid w:val="00A858CD"/>
    <w:rsid w:val="00AA3F85"/>
    <w:rsid w:val="00AC73B9"/>
    <w:rsid w:val="00AE5981"/>
    <w:rsid w:val="00B01D38"/>
    <w:rsid w:val="00B26818"/>
    <w:rsid w:val="00B32994"/>
    <w:rsid w:val="00B32A72"/>
    <w:rsid w:val="00B33F84"/>
    <w:rsid w:val="00B521FE"/>
    <w:rsid w:val="00B62BF3"/>
    <w:rsid w:val="00B67987"/>
    <w:rsid w:val="00B7699B"/>
    <w:rsid w:val="00B84F87"/>
    <w:rsid w:val="00B85B29"/>
    <w:rsid w:val="00B95578"/>
    <w:rsid w:val="00BB3F08"/>
    <w:rsid w:val="00BB52B0"/>
    <w:rsid w:val="00BD3435"/>
    <w:rsid w:val="00BD5D62"/>
    <w:rsid w:val="00BF0656"/>
    <w:rsid w:val="00C04115"/>
    <w:rsid w:val="00C24640"/>
    <w:rsid w:val="00C60AA6"/>
    <w:rsid w:val="00C96E32"/>
    <w:rsid w:val="00CA7E1B"/>
    <w:rsid w:val="00CB1E0E"/>
    <w:rsid w:val="00CB31D9"/>
    <w:rsid w:val="00CC244E"/>
    <w:rsid w:val="00D50D80"/>
    <w:rsid w:val="00D664C2"/>
    <w:rsid w:val="00D843C2"/>
    <w:rsid w:val="00D9212D"/>
    <w:rsid w:val="00DA7D2B"/>
    <w:rsid w:val="00DB23B4"/>
    <w:rsid w:val="00DC25D6"/>
    <w:rsid w:val="00DC6361"/>
    <w:rsid w:val="00DD1B27"/>
    <w:rsid w:val="00E1544A"/>
    <w:rsid w:val="00E20E9E"/>
    <w:rsid w:val="00E3159C"/>
    <w:rsid w:val="00E31F6E"/>
    <w:rsid w:val="00E3674C"/>
    <w:rsid w:val="00E61F9B"/>
    <w:rsid w:val="00E7482B"/>
    <w:rsid w:val="00E7490F"/>
    <w:rsid w:val="00E82641"/>
    <w:rsid w:val="00E927EB"/>
    <w:rsid w:val="00EA65B8"/>
    <w:rsid w:val="00EC4936"/>
    <w:rsid w:val="00EF3CB2"/>
    <w:rsid w:val="00EF55D9"/>
    <w:rsid w:val="00F052DC"/>
    <w:rsid w:val="00F071DA"/>
    <w:rsid w:val="00F30B7F"/>
    <w:rsid w:val="00F31BC4"/>
    <w:rsid w:val="00F57E45"/>
    <w:rsid w:val="00F9033E"/>
    <w:rsid w:val="00FB5028"/>
    <w:rsid w:val="00FC4616"/>
    <w:rsid w:val="00FD68EA"/>
    <w:rsid w:val="00FE6F38"/>
    <w:rsid w:val="00FF1CAF"/>
    <w:rsid w:val="00FF6B8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77392A"/>
  <w15:docId w15:val="{7D27C6DF-C6F6-4B77-88B6-B048C81DB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0"/>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spacing w:after="14" w:line="248" w:lineRule="auto"/>
      <w:ind w:left="2278" w:hanging="10"/>
      <w:jc w:val="both"/>
    </w:pPr>
    <w:rPr>
      <w:rFonts w:ascii="Times New Roman" w:eastAsia="Times New Roman" w:hAnsi="Times New Roman" w:cs="Times New Roman"/>
      <w:color w:val="000000"/>
      <w:sz w:val="24"/>
    </w:rPr>
  </w:style>
  <w:style w:type="paragraph" w:styleId="Ttulo1">
    <w:name w:val="heading 1"/>
    <w:next w:val="Normal"/>
    <w:link w:val="Ttulo1Char"/>
    <w:qFormat/>
    <w:pPr>
      <w:keepNext/>
      <w:keepLines/>
      <w:spacing w:after="0"/>
      <w:ind w:left="1426" w:hanging="10"/>
      <w:jc w:val="center"/>
      <w:outlineLvl w:val="0"/>
    </w:pPr>
    <w:rPr>
      <w:rFonts w:ascii="Times New Roman" w:eastAsia="Times New Roman" w:hAnsi="Times New Roman" w:cs="Times New Roman"/>
      <w:b/>
      <w:color w:val="000000"/>
      <w:sz w:val="24"/>
    </w:rPr>
  </w:style>
  <w:style w:type="paragraph" w:styleId="Ttulo2">
    <w:name w:val="heading 2"/>
    <w:basedOn w:val="Normal"/>
    <w:next w:val="Normal"/>
    <w:link w:val="Ttulo2Char"/>
    <w:qFormat/>
    <w:rsid w:val="008D41C6"/>
    <w:pPr>
      <w:keepNext/>
      <w:spacing w:after="0" w:line="240" w:lineRule="auto"/>
      <w:ind w:left="0" w:firstLine="0"/>
      <w:jc w:val="center"/>
      <w:outlineLvl w:val="1"/>
    </w:pPr>
    <w:rPr>
      <w:rFonts w:ascii="AmerType Md BT" w:hAnsi="AmerType Md BT"/>
      <w:color w:val="auto"/>
      <w:kern w:val="0"/>
      <w:sz w:val="32"/>
      <w:szCs w:val="20"/>
      <w14:ligatures w14:val="none"/>
    </w:rPr>
  </w:style>
  <w:style w:type="paragraph" w:styleId="Ttulo3">
    <w:name w:val="heading 3"/>
    <w:basedOn w:val="Normal"/>
    <w:next w:val="Normal"/>
    <w:link w:val="Ttulo3Char"/>
    <w:unhideWhenUsed/>
    <w:qFormat/>
    <w:rsid w:val="008D41C6"/>
    <w:pPr>
      <w:keepNext/>
      <w:spacing w:before="240" w:after="60" w:line="240" w:lineRule="auto"/>
      <w:ind w:left="0" w:firstLine="0"/>
      <w:jc w:val="left"/>
      <w:outlineLvl w:val="2"/>
    </w:pPr>
    <w:rPr>
      <w:rFonts w:ascii="Cambria" w:hAnsi="Cambria"/>
      <w:b/>
      <w:bCs/>
      <w:color w:val="auto"/>
      <w:kern w:val="0"/>
      <w:sz w:val="26"/>
      <w:szCs w:val="26"/>
      <w14:ligatures w14:val="none"/>
    </w:rPr>
  </w:style>
  <w:style w:type="paragraph" w:styleId="Ttulo4">
    <w:name w:val="heading 4"/>
    <w:basedOn w:val="Normal"/>
    <w:next w:val="Normal"/>
    <w:link w:val="Ttulo4Char"/>
    <w:semiHidden/>
    <w:unhideWhenUsed/>
    <w:qFormat/>
    <w:rsid w:val="008D41C6"/>
    <w:pPr>
      <w:keepNext/>
      <w:spacing w:before="240" w:after="60" w:line="240" w:lineRule="auto"/>
      <w:ind w:left="0" w:firstLine="0"/>
      <w:jc w:val="left"/>
      <w:outlineLvl w:val="3"/>
    </w:pPr>
    <w:rPr>
      <w:rFonts w:ascii="Calibri" w:hAnsi="Calibri"/>
      <w:b/>
      <w:bCs/>
      <w:color w:val="auto"/>
      <w:kern w:val="0"/>
      <w:sz w:val="28"/>
      <w:szCs w:val="28"/>
      <w14:ligatures w14:val="none"/>
    </w:rPr>
  </w:style>
  <w:style w:type="paragraph" w:styleId="Ttulo5">
    <w:name w:val="heading 5"/>
    <w:basedOn w:val="Normal"/>
    <w:next w:val="Normal"/>
    <w:link w:val="Ttulo5Char"/>
    <w:unhideWhenUsed/>
    <w:qFormat/>
    <w:rsid w:val="008D41C6"/>
    <w:pPr>
      <w:spacing w:before="240" w:after="60" w:line="240" w:lineRule="auto"/>
      <w:ind w:left="0" w:firstLine="0"/>
      <w:jc w:val="left"/>
      <w:outlineLvl w:val="4"/>
    </w:pPr>
    <w:rPr>
      <w:rFonts w:ascii="Calibri" w:hAnsi="Calibri"/>
      <w:b/>
      <w:bCs/>
      <w:i/>
      <w:iCs/>
      <w:color w:val="auto"/>
      <w:kern w:val="0"/>
      <w:sz w:val="26"/>
      <w:szCs w:val="26"/>
      <w14:ligatures w14:val="none"/>
    </w:rPr>
  </w:style>
  <w:style w:type="paragraph" w:styleId="Ttulo6">
    <w:name w:val="heading 6"/>
    <w:basedOn w:val="Normal"/>
    <w:next w:val="Normal"/>
    <w:link w:val="Ttulo6Char"/>
    <w:qFormat/>
    <w:rsid w:val="008D41C6"/>
    <w:pPr>
      <w:spacing w:before="240" w:after="60" w:line="240" w:lineRule="auto"/>
      <w:ind w:left="0" w:firstLine="0"/>
      <w:jc w:val="left"/>
      <w:outlineLvl w:val="5"/>
    </w:pPr>
    <w:rPr>
      <w:b/>
      <w:bCs/>
      <w:color w:val="auto"/>
      <w:kern w:val="0"/>
      <w:sz w:val="22"/>
      <w14:ligatures w14:val="none"/>
    </w:rPr>
  </w:style>
  <w:style w:type="paragraph" w:styleId="Ttulo7">
    <w:name w:val="heading 7"/>
    <w:basedOn w:val="Normal"/>
    <w:next w:val="Normal"/>
    <w:link w:val="Ttulo7Char"/>
    <w:semiHidden/>
    <w:unhideWhenUsed/>
    <w:qFormat/>
    <w:rsid w:val="008D41C6"/>
    <w:pPr>
      <w:keepNext/>
      <w:keepLines/>
      <w:spacing w:before="40" w:after="0" w:line="240" w:lineRule="auto"/>
      <w:ind w:left="0" w:firstLine="0"/>
      <w:jc w:val="left"/>
      <w:outlineLvl w:val="6"/>
    </w:pPr>
    <w:rPr>
      <w:rFonts w:asciiTheme="majorHAnsi" w:eastAsiaTheme="majorEastAsia" w:hAnsiTheme="majorHAnsi" w:cstheme="majorBidi"/>
      <w:i/>
      <w:iCs/>
      <w:color w:val="1F3763" w:themeColor="accent1" w:themeShade="7F"/>
      <w:kern w:val="0"/>
      <w:szCs w:val="24"/>
      <w14:ligatures w14:val="none"/>
    </w:rPr>
  </w:style>
  <w:style w:type="paragraph" w:styleId="Ttulo9">
    <w:name w:val="heading 9"/>
    <w:basedOn w:val="Normal"/>
    <w:next w:val="Normal"/>
    <w:link w:val="Ttulo9Char"/>
    <w:qFormat/>
    <w:rsid w:val="008D41C6"/>
    <w:pPr>
      <w:keepNext/>
      <w:widowControl w:val="0"/>
      <w:spacing w:after="0" w:line="360" w:lineRule="auto"/>
      <w:ind w:left="0" w:firstLine="540"/>
      <w:outlineLvl w:val="8"/>
    </w:pPr>
    <w:rPr>
      <w:rFonts w:ascii="Lucida Handwriting" w:hAnsi="Lucida Handwriting"/>
      <w:b/>
      <w:snapToGrid w:val="0"/>
      <w:kern w:val="0"/>
      <w:sz w:val="20"/>
      <w:szCs w:val="24"/>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Pr>
      <w:rFonts w:ascii="Times New Roman" w:eastAsia="Times New Roman" w:hAnsi="Times New Roman" w:cs="Times New Roman"/>
      <w:b/>
      <w:color w:val="000000"/>
      <w:sz w:val="24"/>
    </w:rPr>
  </w:style>
  <w:style w:type="character" w:customStyle="1" w:styleId="Ttulo2Char">
    <w:name w:val="Título 2 Char"/>
    <w:basedOn w:val="Fontepargpadro"/>
    <w:link w:val="Ttulo2"/>
    <w:rsid w:val="008D41C6"/>
    <w:rPr>
      <w:rFonts w:ascii="AmerType Md BT" w:eastAsia="Times New Roman" w:hAnsi="AmerType Md BT" w:cs="Times New Roman"/>
      <w:kern w:val="0"/>
      <w:sz w:val="32"/>
      <w:szCs w:val="20"/>
      <w14:ligatures w14:val="none"/>
    </w:rPr>
  </w:style>
  <w:style w:type="character" w:customStyle="1" w:styleId="Ttulo3Char">
    <w:name w:val="Título 3 Char"/>
    <w:basedOn w:val="Fontepargpadro"/>
    <w:link w:val="Ttulo3"/>
    <w:rsid w:val="008D41C6"/>
    <w:rPr>
      <w:rFonts w:ascii="Cambria" w:eastAsia="Times New Roman" w:hAnsi="Cambria" w:cs="Times New Roman"/>
      <w:b/>
      <w:bCs/>
      <w:kern w:val="0"/>
      <w:sz w:val="26"/>
      <w:szCs w:val="26"/>
      <w14:ligatures w14:val="none"/>
    </w:rPr>
  </w:style>
  <w:style w:type="character" w:customStyle="1" w:styleId="Ttulo4Char">
    <w:name w:val="Título 4 Char"/>
    <w:basedOn w:val="Fontepargpadro"/>
    <w:link w:val="Ttulo4"/>
    <w:semiHidden/>
    <w:rsid w:val="008D41C6"/>
    <w:rPr>
      <w:rFonts w:ascii="Calibri" w:eastAsia="Times New Roman" w:hAnsi="Calibri" w:cs="Times New Roman"/>
      <w:b/>
      <w:bCs/>
      <w:kern w:val="0"/>
      <w:sz w:val="28"/>
      <w:szCs w:val="28"/>
      <w14:ligatures w14:val="none"/>
    </w:rPr>
  </w:style>
  <w:style w:type="character" w:customStyle="1" w:styleId="Ttulo5Char">
    <w:name w:val="Título 5 Char"/>
    <w:basedOn w:val="Fontepargpadro"/>
    <w:link w:val="Ttulo5"/>
    <w:rsid w:val="008D41C6"/>
    <w:rPr>
      <w:rFonts w:ascii="Calibri" w:eastAsia="Times New Roman" w:hAnsi="Calibri" w:cs="Times New Roman"/>
      <w:b/>
      <w:bCs/>
      <w:i/>
      <w:iCs/>
      <w:kern w:val="0"/>
      <w:sz w:val="26"/>
      <w:szCs w:val="26"/>
      <w14:ligatures w14:val="none"/>
    </w:rPr>
  </w:style>
  <w:style w:type="character" w:customStyle="1" w:styleId="Ttulo6Char">
    <w:name w:val="Título 6 Char"/>
    <w:basedOn w:val="Fontepargpadro"/>
    <w:link w:val="Ttulo6"/>
    <w:rsid w:val="008D41C6"/>
    <w:rPr>
      <w:rFonts w:ascii="Times New Roman" w:eastAsia="Times New Roman" w:hAnsi="Times New Roman" w:cs="Times New Roman"/>
      <w:b/>
      <w:bCs/>
      <w:kern w:val="0"/>
      <w14:ligatures w14:val="none"/>
    </w:rPr>
  </w:style>
  <w:style w:type="character" w:customStyle="1" w:styleId="Ttulo7Char">
    <w:name w:val="Título 7 Char"/>
    <w:basedOn w:val="Fontepargpadro"/>
    <w:link w:val="Ttulo7"/>
    <w:semiHidden/>
    <w:rsid w:val="008D41C6"/>
    <w:rPr>
      <w:rFonts w:asciiTheme="majorHAnsi" w:eastAsiaTheme="majorEastAsia" w:hAnsiTheme="majorHAnsi" w:cstheme="majorBidi"/>
      <w:i/>
      <w:iCs/>
      <w:color w:val="1F3763" w:themeColor="accent1" w:themeShade="7F"/>
      <w:kern w:val="0"/>
      <w:sz w:val="24"/>
      <w:szCs w:val="24"/>
      <w14:ligatures w14:val="none"/>
    </w:rPr>
  </w:style>
  <w:style w:type="character" w:customStyle="1" w:styleId="Ttulo9Char">
    <w:name w:val="Título 9 Char"/>
    <w:basedOn w:val="Fontepargpadro"/>
    <w:link w:val="Ttulo9"/>
    <w:rsid w:val="008D41C6"/>
    <w:rPr>
      <w:rFonts w:ascii="Lucida Handwriting" w:eastAsia="Times New Roman" w:hAnsi="Lucida Handwriting" w:cs="Times New Roman"/>
      <w:b/>
      <w:snapToGrid w:val="0"/>
      <w:color w:val="000000"/>
      <w:kern w:val="0"/>
      <w:sz w:val="20"/>
      <w:szCs w:val="24"/>
      <w14:ligatures w14:val="none"/>
    </w:rPr>
  </w:style>
  <w:style w:type="numbering" w:customStyle="1" w:styleId="Semlista1">
    <w:name w:val="Sem lista1"/>
    <w:next w:val="Semlista"/>
    <w:uiPriority w:val="99"/>
    <w:semiHidden/>
    <w:unhideWhenUsed/>
    <w:rsid w:val="008D41C6"/>
  </w:style>
  <w:style w:type="paragraph" w:styleId="Corpodetexto">
    <w:name w:val="Body Text"/>
    <w:basedOn w:val="Normal"/>
    <w:link w:val="CorpodetextoChar"/>
    <w:qFormat/>
    <w:rsid w:val="008D41C6"/>
    <w:pPr>
      <w:spacing w:after="0" w:line="240" w:lineRule="auto"/>
      <w:ind w:left="0" w:firstLine="0"/>
    </w:pPr>
    <w:rPr>
      <w:rFonts w:ascii="AmerType Md BT" w:hAnsi="AmerType Md BT"/>
      <w:color w:val="auto"/>
      <w:kern w:val="0"/>
      <w:szCs w:val="20"/>
      <w14:ligatures w14:val="none"/>
    </w:rPr>
  </w:style>
  <w:style w:type="character" w:customStyle="1" w:styleId="CorpodetextoChar">
    <w:name w:val="Corpo de texto Char"/>
    <w:basedOn w:val="Fontepargpadro"/>
    <w:link w:val="Corpodetexto"/>
    <w:rsid w:val="008D41C6"/>
    <w:rPr>
      <w:rFonts w:ascii="AmerType Md BT" w:eastAsia="Times New Roman" w:hAnsi="AmerType Md BT" w:cs="Times New Roman"/>
      <w:kern w:val="0"/>
      <w:sz w:val="24"/>
      <w:szCs w:val="20"/>
      <w14:ligatures w14:val="none"/>
    </w:rPr>
  </w:style>
  <w:style w:type="paragraph" w:styleId="Cabealho">
    <w:name w:val="header"/>
    <w:basedOn w:val="Normal"/>
    <w:link w:val="CabealhoChar"/>
    <w:rsid w:val="008D41C6"/>
    <w:pPr>
      <w:tabs>
        <w:tab w:val="center" w:pos="4419"/>
        <w:tab w:val="right" w:pos="8838"/>
      </w:tabs>
      <w:spacing w:after="0" w:line="240" w:lineRule="auto"/>
      <w:ind w:left="0" w:firstLine="0"/>
      <w:jc w:val="left"/>
    </w:pPr>
    <w:rPr>
      <w:color w:val="auto"/>
      <w:kern w:val="0"/>
      <w:szCs w:val="24"/>
      <w14:ligatures w14:val="none"/>
    </w:rPr>
  </w:style>
  <w:style w:type="character" w:customStyle="1" w:styleId="CabealhoChar">
    <w:name w:val="Cabeçalho Char"/>
    <w:basedOn w:val="Fontepargpadro"/>
    <w:link w:val="Cabealho"/>
    <w:rsid w:val="008D41C6"/>
    <w:rPr>
      <w:rFonts w:ascii="Times New Roman" w:eastAsia="Times New Roman" w:hAnsi="Times New Roman" w:cs="Times New Roman"/>
      <w:kern w:val="0"/>
      <w:sz w:val="24"/>
      <w:szCs w:val="24"/>
      <w14:ligatures w14:val="none"/>
    </w:rPr>
  </w:style>
  <w:style w:type="paragraph" w:styleId="Rodap">
    <w:name w:val="footer"/>
    <w:basedOn w:val="Normal"/>
    <w:link w:val="RodapChar"/>
    <w:rsid w:val="008D41C6"/>
    <w:pPr>
      <w:tabs>
        <w:tab w:val="center" w:pos="4419"/>
        <w:tab w:val="right" w:pos="8838"/>
      </w:tabs>
      <w:spacing w:after="0" w:line="240" w:lineRule="auto"/>
      <w:ind w:left="0" w:firstLine="0"/>
      <w:jc w:val="left"/>
    </w:pPr>
    <w:rPr>
      <w:color w:val="auto"/>
      <w:kern w:val="0"/>
      <w:szCs w:val="24"/>
      <w14:ligatures w14:val="none"/>
    </w:rPr>
  </w:style>
  <w:style w:type="character" w:customStyle="1" w:styleId="RodapChar">
    <w:name w:val="Rodapé Char"/>
    <w:basedOn w:val="Fontepargpadro"/>
    <w:link w:val="Rodap"/>
    <w:rsid w:val="008D41C6"/>
    <w:rPr>
      <w:rFonts w:ascii="Times New Roman" w:eastAsia="Times New Roman" w:hAnsi="Times New Roman" w:cs="Times New Roman"/>
      <w:kern w:val="0"/>
      <w:sz w:val="24"/>
      <w:szCs w:val="24"/>
      <w14:ligatures w14:val="none"/>
    </w:rPr>
  </w:style>
  <w:style w:type="character" w:styleId="Nmerodepgina">
    <w:name w:val="page number"/>
    <w:basedOn w:val="Fontepargpadro"/>
    <w:rsid w:val="008D41C6"/>
  </w:style>
  <w:style w:type="paragraph" w:styleId="Recuodecorpodetexto">
    <w:name w:val="Body Text Indent"/>
    <w:basedOn w:val="Normal"/>
    <w:link w:val="RecuodecorpodetextoChar"/>
    <w:rsid w:val="008D41C6"/>
    <w:pPr>
      <w:spacing w:after="0" w:line="240" w:lineRule="auto"/>
      <w:ind w:left="0" w:firstLine="708"/>
    </w:pPr>
    <w:rPr>
      <w:rFonts w:ascii="Century" w:eastAsia="Arial Unicode MS" w:hAnsi="Century" w:cs="Arial Unicode MS"/>
      <w:color w:val="auto"/>
      <w:kern w:val="0"/>
      <w:szCs w:val="24"/>
      <w14:ligatures w14:val="none"/>
    </w:rPr>
  </w:style>
  <w:style w:type="character" w:customStyle="1" w:styleId="RecuodecorpodetextoChar">
    <w:name w:val="Recuo de corpo de texto Char"/>
    <w:basedOn w:val="Fontepargpadro"/>
    <w:link w:val="Recuodecorpodetexto"/>
    <w:rsid w:val="008D41C6"/>
    <w:rPr>
      <w:rFonts w:ascii="Century" w:eastAsia="Arial Unicode MS" w:hAnsi="Century" w:cs="Arial Unicode MS"/>
      <w:kern w:val="0"/>
      <w:sz w:val="24"/>
      <w:szCs w:val="24"/>
      <w14:ligatures w14:val="none"/>
    </w:rPr>
  </w:style>
  <w:style w:type="character" w:styleId="Hyperlink">
    <w:name w:val="Hyperlink"/>
    <w:rsid w:val="008D41C6"/>
    <w:rPr>
      <w:color w:val="0000FF"/>
      <w:u w:val="single"/>
    </w:rPr>
  </w:style>
  <w:style w:type="table" w:styleId="Tabelacomgrade">
    <w:name w:val="Table Grid"/>
    <w:basedOn w:val="Tabelanormal"/>
    <w:rsid w:val="008D41C6"/>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rsid w:val="008D41C6"/>
    <w:pPr>
      <w:spacing w:after="120" w:line="240" w:lineRule="auto"/>
      <w:ind w:left="0" w:firstLine="0"/>
      <w:jc w:val="left"/>
    </w:pPr>
    <w:rPr>
      <w:color w:val="auto"/>
      <w:kern w:val="0"/>
      <w:sz w:val="16"/>
      <w:szCs w:val="16"/>
      <w14:ligatures w14:val="none"/>
    </w:rPr>
  </w:style>
  <w:style w:type="character" w:customStyle="1" w:styleId="Corpodetexto3Char">
    <w:name w:val="Corpo de texto 3 Char"/>
    <w:basedOn w:val="Fontepargpadro"/>
    <w:link w:val="Corpodetexto3"/>
    <w:uiPriority w:val="99"/>
    <w:rsid w:val="008D41C6"/>
    <w:rPr>
      <w:rFonts w:ascii="Times New Roman" w:eastAsia="Times New Roman" w:hAnsi="Times New Roman" w:cs="Times New Roman"/>
      <w:kern w:val="0"/>
      <w:sz w:val="16"/>
      <w:szCs w:val="16"/>
      <w14:ligatures w14:val="none"/>
    </w:rPr>
  </w:style>
  <w:style w:type="paragraph" w:styleId="Recuodecorpodetexto2">
    <w:name w:val="Body Text Indent 2"/>
    <w:basedOn w:val="Normal"/>
    <w:link w:val="Recuodecorpodetexto2Char"/>
    <w:rsid w:val="008D41C6"/>
    <w:pPr>
      <w:spacing w:after="120" w:line="480" w:lineRule="auto"/>
      <w:ind w:left="283" w:firstLine="0"/>
      <w:jc w:val="left"/>
    </w:pPr>
    <w:rPr>
      <w:color w:val="auto"/>
      <w:kern w:val="0"/>
      <w:szCs w:val="24"/>
      <w14:ligatures w14:val="none"/>
    </w:rPr>
  </w:style>
  <w:style w:type="character" w:customStyle="1" w:styleId="Recuodecorpodetexto2Char">
    <w:name w:val="Recuo de corpo de texto 2 Char"/>
    <w:basedOn w:val="Fontepargpadro"/>
    <w:link w:val="Recuodecorpodetexto2"/>
    <w:rsid w:val="008D41C6"/>
    <w:rPr>
      <w:rFonts w:ascii="Times New Roman" w:eastAsia="Times New Roman" w:hAnsi="Times New Roman" w:cs="Times New Roman"/>
      <w:kern w:val="0"/>
      <w:sz w:val="24"/>
      <w:szCs w:val="24"/>
      <w14:ligatures w14:val="none"/>
    </w:rPr>
  </w:style>
  <w:style w:type="paragraph" w:styleId="SemEspaamento">
    <w:name w:val="No Spacing"/>
    <w:qFormat/>
    <w:rsid w:val="008D41C6"/>
    <w:pPr>
      <w:spacing w:after="0" w:line="240" w:lineRule="auto"/>
    </w:pPr>
    <w:rPr>
      <w:rFonts w:ascii="Calibri" w:eastAsia="Calibri" w:hAnsi="Calibri" w:cs="Times New Roman"/>
      <w:kern w:val="0"/>
      <w:lang w:eastAsia="en-US"/>
      <w14:ligatures w14:val="none"/>
    </w:rPr>
  </w:style>
  <w:style w:type="paragraph" w:customStyle="1" w:styleId="Standard">
    <w:name w:val="Standard"/>
    <w:rsid w:val="008D41C6"/>
    <w:pPr>
      <w:suppressAutoHyphens/>
      <w:autoSpaceDN w:val="0"/>
      <w:spacing w:after="0" w:line="240" w:lineRule="auto"/>
    </w:pPr>
    <w:rPr>
      <w:rFonts w:ascii="Times New Roman" w:eastAsia="Times New Roman" w:hAnsi="Times New Roman" w:cs="Times New Roman"/>
      <w:kern w:val="3"/>
      <w:sz w:val="28"/>
      <w:szCs w:val="24"/>
      <w14:ligatures w14:val="none"/>
    </w:rPr>
  </w:style>
  <w:style w:type="paragraph" w:styleId="Corpodetexto2">
    <w:name w:val="Body Text 2"/>
    <w:basedOn w:val="Normal"/>
    <w:link w:val="Corpodetexto2Char"/>
    <w:rsid w:val="008D41C6"/>
    <w:pPr>
      <w:spacing w:after="120" w:line="480" w:lineRule="auto"/>
      <w:ind w:left="0" w:firstLine="0"/>
      <w:jc w:val="left"/>
    </w:pPr>
    <w:rPr>
      <w:color w:val="auto"/>
      <w:kern w:val="0"/>
      <w:szCs w:val="24"/>
      <w14:ligatures w14:val="none"/>
    </w:rPr>
  </w:style>
  <w:style w:type="character" w:customStyle="1" w:styleId="Corpodetexto2Char">
    <w:name w:val="Corpo de texto 2 Char"/>
    <w:basedOn w:val="Fontepargpadro"/>
    <w:link w:val="Corpodetexto2"/>
    <w:rsid w:val="008D41C6"/>
    <w:rPr>
      <w:rFonts w:ascii="Times New Roman" w:eastAsia="Times New Roman" w:hAnsi="Times New Roman" w:cs="Times New Roman"/>
      <w:kern w:val="0"/>
      <w:sz w:val="24"/>
      <w:szCs w:val="24"/>
      <w14:ligatures w14:val="none"/>
    </w:rPr>
  </w:style>
  <w:style w:type="paragraph" w:styleId="PargrafodaLista">
    <w:name w:val="List Paragraph"/>
    <w:basedOn w:val="Normal"/>
    <w:uiPriority w:val="34"/>
    <w:qFormat/>
    <w:rsid w:val="008D41C6"/>
    <w:pPr>
      <w:spacing w:after="0" w:line="240" w:lineRule="auto"/>
      <w:ind w:left="708" w:firstLine="0"/>
      <w:jc w:val="left"/>
    </w:pPr>
    <w:rPr>
      <w:color w:val="auto"/>
      <w:kern w:val="0"/>
      <w:szCs w:val="24"/>
      <w14:ligatures w14:val="none"/>
    </w:rPr>
  </w:style>
  <w:style w:type="paragraph" w:styleId="Textodebalo">
    <w:name w:val="Balloon Text"/>
    <w:basedOn w:val="Normal"/>
    <w:link w:val="TextodebaloChar"/>
    <w:rsid w:val="008D41C6"/>
    <w:pPr>
      <w:spacing w:after="0" w:line="240" w:lineRule="auto"/>
      <w:ind w:left="0" w:firstLine="0"/>
      <w:jc w:val="left"/>
    </w:pPr>
    <w:rPr>
      <w:rFonts w:ascii="Tahoma" w:hAnsi="Tahoma" w:cs="Tahoma"/>
      <w:color w:val="auto"/>
      <w:kern w:val="0"/>
      <w:sz w:val="16"/>
      <w:szCs w:val="16"/>
      <w14:ligatures w14:val="none"/>
    </w:rPr>
  </w:style>
  <w:style w:type="character" w:customStyle="1" w:styleId="TextodebaloChar">
    <w:name w:val="Texto de balão Char"/>
    <w:basedOn w:val="Fontepargpadro"/>
    <w:link w:val="Textodebalo"/>
    <w:rsid w:val="008D41C6"/>
    <w:rPr>
      <w:rFonts w:ascii="Tahoma" w:eastAsia="Times New Roman" w:hAnsi="Tahoma" w:cs="Tahoma"/>
      <w:kern w:val="0"/>
      <w:sz w:val="16"/>
      <w:szCs w:val="16"/>
      <w14:ligatures w14:val="none"/>
    </w:rPr>
  </w:style>
  <w:style w:type="paragraph" w:customStyle="1" w:styleId="A191065">
    <w:name w:val="_A191065"/>
    <w:basedOn w:val="Normal"/>
    <w:rsid w:val="008D41C6"/>
    <w:pPr>
      <w:spacing w:after="0" w:line="240" w:lineRule="auto"/>
      <w:ind w:left="1296" w:right="1440" w:firstLine="2592"/>
    </w:pPr>
    <w:rPr>
      <w:rFonts w:ascii="Tms Rmn" w:hAnsi="Tms Rmn"/>
      <w:color w:val="auto"/>
      <w:kern w:val="0"/>
      <w:szCs w:val="20"/>
      <w14:ligatures w14:val="none"/>
    </w:rPr>
  </w:style>
  <w:style w:type="paragraph" w:customStyle="1" w:styleId="A321065">
    <w:name w:val="_A321065"/>
    <w:basedOn w:val="Normal"/>
    <w:rsid w:val="008D41C6"/>
    <w:pPr>
      <w:spacing w:after="0" w:line="240" w:lineRule="auto"/>
      <w:ind w:left="1296" w:right="1440" w:firstLine="4464"/>
    </w:pPr>
    <w:rPr>
      <w:rFonts w:ascii="Tms Rmn" w:hAnsi="Tms Rmn"/>
      <w:color w:val="auto"/>
      <w:kern w:val="0"/>
      <w:szCs w:val="20"/>
      <w14:ligatures w14:val="none"/>
    </w:rPr>
  </w:style>
  <w:style w:type="paragraph" w:styleId="TextosemFormatao">
    <w:name w:val="Plain Text"/>
    <w:basedOn w:val="Normal"/>
    <w:link w:val="TextosemFormataoChar"/>
    <w:unhideWhenUsed/>
    <w:rsid w:val="008D41C6"/>
    <w:pPr>
      <w:tabs>
        <w:tab w:val="left" w:pos="708"/>
      </w:tabs>
      <w:spacing w:after="0" w:line="240" w:lineRule="auto"/>
      <w:ind w:left="0" w:firstLine="0"/>
      <w:jc w:val="left"/>
    </w:pPr>
    <w:rPr>
      <w:rFonts w:ascii="Courier New" w:hAnsi="Courier New" w:cs="Courier New"/>
      <w:color w:val="auto"/>
      <w:kern w:val="0"/>
      <w:sz w:val="20"/>
      <w:szCs w:val="20"/>
      <w14:ligatures w14:val="none"/>
    </w:rPr>
  </w:style>
  <w:style w:type="character" w:customStyle="1" w:styleId="TextosemFormataoChar">
    <w:name w:val="Texto sem Formatação Char"/>
    <w:basedOn w:val="Fontepargpadro"/>
    <w:link w:val="TextosemFormatao"/>
    <w:rsid w:val="008D41C6"/>
    <w:rPr>
      <w:rFonts w:ascii="Courier New" w:eastAsia="Times New Roman" w:hAnsi="Courier New" w:cs="Courier New"/>
      <w:kern w:val="0"/>
      <w:sz w:val="20"/>
      <w:szCs w:val="20"/>
      <w14:ligatures w14:val="none"/>
    </w:rPr>
  </w:style>
  <w:style w:type="paragraph" w:customStyle="1" w:styleId="A252575">
    <w:name w:val="_A252575"/>
    <w:basedOn w:val="Normal"/>
    <w:semiHidden/>
    <w:rsid w:val="008D41C6"/>
    <w:pPr>
      <w:widowControl w:val="0"/>
      <w:tabs>
        <w:tab w:val="left" w:pos="536"/>
        <w:tab w:val="left" w:pos="2270"/>
        <w:tab w:val="left" w:pos="4294"/>
      </w:tabs>
      <w:spacing w:after="0" w:line="240" w:lineRule="auto"/>
      <w:ind w:left="3456" w:firstLine="3456"/>
    </w:pPr>
    <w:rPr>
      <w:rFonts w:ascii="Tms Rmn" w:hAnsi="Tms Rmn"/>
      <w:kern w:val="0"/>
      <w:szCs w:val="20"/>
      <w14:ligatures w14:val="none"/>
    </w:rPr>
  </w:style>
  <w:style w:type="paragraph" w:customStyle="1" w:styleId="reservado3">
    <w:name w:val="reservado3"/>
    <w:basedOn w:val="Normal"/>
    <w:semiHidden/>
    <w:rsid w:val="008D41C6"/>
    <w:pPr>
      <w:widowControl w:val="0"/>
      <w:tabs>
        <w:tab w:val="left" w:pos="0"/>
        <w:tab w:val="left" w:pos="536"/>
        <w:tab w:val="left" w:pos="566"/>
        <w:tab w:val="left" w:pos="1133"/>
        <w:tab w:val="left" w:pos="1699"/>
        <w:tab w:val="left" w:pos="2266"/>
        <w:tab w:val="left" w:pos="2832"/>
        <w:tab w:val="left" w:pos="3398"/>
        <w:tab w:val="left" w:pos="3965"/>
        <w:tab w:val="left" w:pos="4294"/>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ind w:left="0" w:firstLine="0"/>
    </w:pPr>
    <w:rPr>
      <w:rFonts w:ascii="Arial" w:hAnsi="Arial"/>
      <w:spacing w:val="-3"/>
      <w:kern w:val="0"/>
      <w:szCs w:val="20"/>
      <w:lang w:val="en-US"/>
      <w14:ligatures w14:val="none"/>
    </w:rPr>
  </w:style>
  <w:style w:type="table" w:customStyle="1" w:styleId="TableNormal">
    <w:name w:val="Table Normal"/>
    <w:uiPriority w:val="2"/>
    <w:semiHidden/>
    <w:unhideWhenUsed/>
    <w:qFormat/>
    <w:rsid w:val="008D41C6"/>
    <w:pPr>
      <w:widowControl w:val="0"/>
      <w:autoSpaceDE w:val="0"/>
      <w:autoSpaceDN w:val="0"/>
      <w:spacing w:after="0" w:line="240" w:lineRule="auto"/>
    </w:pPr>
    <w:rPr>
      <w:rFonts w:ascii="Calibri" w:eastAsia="Calibri" w:hAnsi="Calibri" w:cs="Times New Roman"/>
      <w:kern w:val="0"/>
      <w:lang w:val="en-US" w:eastAsia="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D41C6"/>
    <w:pPr>
      <w:widowControl w:val="0"/>
      <w:autoSpaceDE w:val="0"/>
      <w:autoSpaceDN w:val="0"/>
      <w:spacing w:before="73" w:after="0" w:line="240" w:lineRule="auto"/>
      <w:ind w:left="0" w:firstLine="0"/>
      <w:jc w:val="left"/>
    </w:pPr>
    <w:rPr>
      <w:rFonts w:ascii="Arial MT" w:eastAsia="Arial MT" w:hAnsi="Arial MT" w:cs="Arial MT"/>
      <w:color w:val="auto"/>
      <w:kern w:val="0"/>
      <w:sz w:val="22"/>
      <w:lang w:val="pt-PT" w:eastAsia="en-US"/>
      <w14:ligatures w14:val="none"/>
    </w:rPr>
  </w:style>
  <w:style w:type="character" w:styleId="HiperlinkVisitado">
    <w:name w:val="FollowedHyperlink"/>
    <w:uiPriority w:val="99"/>
    <w:unhideWhenUsed/>
    <w:rsid w:val="008D41C6"/>
    <w:rPr>
      <w:color w:val="954F72"/>
      <w:u w:val="single"/>
    </w:rPr>
  </w:style>
  <w:style w:type="paragraph" w:styleId="NormalWeb">
    <w:name w:val="Normal (Web)"/>
    <w:basedOn w:val="Normal"/>
    <w:unhideWhenUsed/>
    <w:rsid w:val="008D41C6"/>
    <w:pPr>
      <w:widowControl w:val="0"/>
      <w:tabs>
        <w:tab w:val="left" w:pos="536"/>
        <w:tab w:val="left" w:pos="2270"/>
        <w:tab w:val="left" w:pos="4294"/>
      </w:tabs>
      <w:spacing w:before="100" w:after="100" w:line="240" w:lineRule="auto"/>
      <w:ind w:left="0" w:firstLine="0"/>
    </w:pPr>
    <w:rPr>
      <w:rFonts w:ascii="Arial Unicode MS" w:eastAsia="Arial Unicode MS" w:hAnsi="Arial Unicode MS"/>
      <w:kern w:val="0"/>
      <w:szCs w:val="20"/>
      <w14:ligatures w14:val="none"/>
    </w:rPr>
  </w:style>
  <w:style w:type="paragraph" w:styleId="Recuodecorpodetexto3">
    <w:name w:val="Body Text Indent 3"/>
    <w:basedOn w:val="Normal"/>
    <w:link w:val="Recuodecorpodetexto3Char"/>
    <w:unhideWhenUsed/>
    <w:rsid w:val="008D41C6"/>
    <w:pPr>
      <w:tabs>
        <w:tab w:val="left" w:pos="708"/>
      </w:tabs>
      <w:spacing w:after="120" w:line="240" w:lineRule="auto"/>
      <w:ind w:left="283" w:firstLine="0"/>
      <w:jc w:val="left"/>
    </w:pPr>
    <w:rPr>
      <w:color w:val="auto"/>
      <w:kern w:val="0"/>
      <w:sz w:val="16"/>
      <w:szCs w:val="16"/>
      <w14:ligatures w14:val="none"/>
    </w:rPr>
  </w:style>
  <w:style w:type="character" w:customStyle="1" w:styleId="Recuodecorpodetexto3Char">
    <w:name w:val="Recuo de corpo de texto 3 Char"/>
    <w:basedOn w:val="Fontepargpadro"/>
    <w:link w:val="Recuodecorpodetexto3"/>
    <w:rsid w:val="008D41C6"/>
    <w:rPr>
      <w:rFonts w:ascii="Times New Roman" w:eastAsia="Times New Roman" w:hAnsi="Times New Roman" w:cs="Times New Roman"/>
      <w:kern w:val="0"/>
      <w:sz w:val="16"/>
      <w:szCs w:val="16"/>
      <w14:ligatures w14:val="none"/>
    </w:rPr>
  </w:style>
  <w:style w:type="paragraph" w:customStyle="1" w:styleId="Textopadro1">
    <w:name w:val="Texto padrão:1"/>
    <w:basedOn w:val="Normal"/>
    <w:semiHidden/>
    <w:rsid w:val="008D41C6"/>
    <w:pPr>
      <w:widowControl w:val="0"/>
      <w:tabs>
        <w:tab w:val="left" w:pos="536"/>
        <w:tab w:val="left" w:pos="2270"/>
        <w:tab w:val="left" w:pos="4294"/>
      </w:tabs>
      <w:spacing w:after="0" w:line="240" w:lineRule="auto"/>
      <w:ind w:left="0" w:firstLine="0"/>
    </w:pPr>
    <w:rPr>
      <w:kern w:val="0"/>
      <w:szCs w:val="20"/>
      <w:lang w:val="en-US"/>
      <w14:ligatures w14:val="none"/>
    </w:rPr>
  </w:style>
  <w:style w:type="paragraph" w:customStyle="1" w:styleId="Padro">
    <w:name w:val="Padrão"/>
    <w:semiHidden/>
    <w:rsid w:val="008D41C6"/>
    <w:pPr>
      <w:tabs>
        <w:tab w:val="left" w:pos="708"/>
      </w:tabs>
      <w:autoSpaceDE w:val="0"/>
      <w:autoSpaceDN w:val="0"/>
      <w:adjustRightInd w:val="0"/>
      <w:spacing w:after="0" w:line="240" w:lineRule="auto"/>
    </w:pPr>
    <w:rPr>
      <w:rFonts w:ascii="Times" w:eastAsia="Times New Roman" w:hAnsi="Times" w:cs="Times New Roman"/>
      <w:kern w:val="0"/>
      <w:sz w:val="20"/>
      <w:szCs w:val="24"/>
      <w14:ligatures w14:val="none"/>
    </w:rPr>
  </w:style>
  <w:style w:type="paragraph" w:customStyle="1" w:styleId="11">
    <w:name w:val="11"/>
    <w:basedOn w:val="Normal"/>
    <w:semiHidden/>
    <w:rsid w:val="008D41C6"/>
    <w:pPr>
      <w:widowControl w:val="0"/>
      <w:tabs>
        <w:tab w:val="left" w:pos="536"/>
        <w:tab w:val="left" w:pos="2270"/>
        <w:tab w:val="left" w:pos="4294"/>
      </w:tabs>
      <w:spacing w:after="0" w:line="240" w:lineRule="auto"/>
      <w:ind w:left="1701" w:hanging="850"/>
    </w:pPr>
    <w:rPr>
      <w:kern w:val="0"/>
      <w:szCs w:val="20"/>
      <w14:ligatures w14:val="none"/>
    </w:rPr>
  </w:style>
  <w:style w:type="paragraph" w:customStyle="1" w:styleId="Corpodetexto1">
    <w:name w:val="Corpo de texto1"/>
    <w:semiHidden/>
    <w:rsid w:val="008D41C6"/>
    <w:pPr>
      <w:tabs>
        <w:tab w:val="left" w:pos="708"/>
      </w:tabs>
      <w:spacing w:after="0" w:line="240" w:lineRule="auto"/>
    </w:pPr>
    <w:rPr>
      <w:rFonts w:ascii="CG Times (WN)" w:eastAsia="Times New Roman" w:hAnsi="CG Times (WN)" w:cs="Times New Roman"/>
      <w:color w:val="000000"/>
      <w:kern w:val="0"/>
      <w:sz w:val="24"/>
      <w:szCs w:val="20"/>
      <w:lang w:val="en-US"/>
      <w14:ligatures w14:val="none"/>
    </w:rPr>
  </w:style>
  <w:style w:type="paragraph" w:customStyle="1" w:styleId="PADRAO">
    <w:name w:val="PADRAO"/>
    <w:basedOn w:val="Normal"/>
    <w:semiHidden/>
    <w:rsid w:val="008D41C6"/>
    <w:pPr>
      <w:widowControl w:val="0"/>
      <w:tabs>
        <w:tab w:val="left" w:pos="536"/>
        <w:tab w:val="left" w:pos="2270"/>
        <w:tab w:val="left" w:pos="4294"/>
      </w:tabs>
      <w:spacing w:after="0" w:line="240" w:lineRule="auto"/>
      <w:ind w:left="0" w:firstLine="0"/>
    </w:pPr>
    <w:rPr>
      <w:rFonts w:ascii="Tms Rmn" w:hAnsi="Tms Rmn"/>
      <w:kern w:val="0"/>
      <w:szCs w:val="20"/>
      <w14:ligatures w14:val="none"/>
    </w:rPr>
  </w:style>
  <w:style w:type="paragraph" w:customStyle="1" w:styleId="Estilo1">
    <w:name w:val="Estilo1"/>
    <w:basedOn w:val="Normal"/>
    <w:semiHidden/>
    <w:rsid w:val="008D41C6"/>
    <w:pPr>
      <w:widowControl w:val="0"/>
      <w:tabs>
        <w:tab w:val="left" w:pos="536"/>
        <w:tab w:val="left" w:pos="2270"/>
        <w:tab w:val="left" w:pos="4294"/>
      </w:tabs>
      <w:spacing w:after="120" w:line="360" w:lineRule="auto"/>
      <w:ind w:left="567" w:firstLine="0"/>
    </w:pPr>
    <w:rPr>
      <w:kern w:val="0"/>
      <w:sz w:val="20"/>
      <w:szCs w:val="20"/>
      <w14:ligatures w14:val="none"/>
    </w:rPr>
  </w:style>
  <w:style w:type="paragraph" w:customStyle="1" w:styleId="estilo10">
    <w:name w:val="estilo1"/>
    <w:basedOn w:val="Normal"/>
    <w:semiHidden/>
    <w:rsid w:val="008D41C6"/>
    <w:pPr>
      <w:tabs>
        <w:tab w:val="left" w:pos="708"/>
      </w:tabs>
      <w:spacing w:before="100" w:beforeAutospacing="1" w:after="100" w:afterAutospacing="1" w:line="240" w:lineRule="auto"/>
      <w:ind w:left="0" w:firstLine="0"/>
      <w:jc w:val="left"/>
    </w:pPr>
    <w:rPr>
      <w:color w:val="auto"/>
      <w:kern w:val="0"/>
      <w:szCs w:val="24"/>
      <w14:ligatures w14:val="none"/>
    </w:rPr>
  </w:style>
  <w:style w:type="paragraph" w:customStyle="1" w:styleId="Corpodetexto32">
    <w:name w:val="Corpo de texto 32"/>
    <w:basedOn w:val="Normal"/>
    <w:rsid w:val="008D41C6"/>
    <w:pPr>
      <w:tabs>
        <w:tab w:val="left" w:pos="708"/>
      </w:tabs>
      <w:suppressAutoHyphens/>
      <w:spacing w:after="0" w:line="240" w:lineRule="auto"/>
      <w:ind w:left="0" w:firstLine="0"/>
    </w:pPr>
    <w:rPr>
      <w:color w:val="auto"/>
      <w:kern w:val="0"/>
      <w:sz w:val="20"/>
      <w:szCs w:val="20"/>
      <w:lang w:eastAsia="ar-SA"/>
      <w14:ligatures w14:val="none"/>
    </w:rPr>
  </w:style>
  <w:style w:type="character" w:styleId="Forte">
    <w:name w:val="Strong"/>
    <w:uiPriority w:val="22"/>
    <w:qFormat/>
    <w:rsid w:val="008D41C6"/>
    <w:rPr>
      <w:b/>
      <w:bCs/>
    </w:rPr>
  </w:style>
  <w:style w:type="character" w:customStyle="1" w:styleId="MenoPendente1">
    <w:name w:val="Menção Pendente1"/>
    <w:uiPriority w:val="99"/>
    <w:semiHidden/>
    <w:unhideWhenUsed/>
    <w:rsid w:val="008D41C6"/>
    <w:rPr>
      <w:color w:val="605E5C"/>
      <w:shd w:val="clear" w:color="auto" w:fill="E1DFDD"/>
    </w:rPr>
  </w:style>
  <w:style w:type="paragraph" w:customStyle="1" w:styleId="BodyText21">
    <w:name w:val="Body Text 21"/>
    <w:basedOn w:val="Normal"/>
    <w:rsid w:val="008D41C6"/>
    <w:pPr>
      <w:widowControl w:val="0"/>
      <w:suppressAutoHyphens/>
      <w:spacing w:after="0" w:line="240" w:lineRule="auto"/>
      <w:ind w:left="0" w:firstLine="0"/>
      <w:jc w:val="center"/>
    </w:pPr>
    <w:rPr>
      <w:rFonts w:ascii="Arial" w:hAnsi="Arial"/>
      <w:b/>
      <w:color w:val="auto"/>
      <w:kern w:val="0"/>
      <w:sz w:val="28"/>
      <w:szCs w:val="20"/>
      <w14:ligatures w14:val="none"/>
    </w:rPr>
  </w:style>
  <w:style w:type="paragraph" w:customStyle="1" w:styleId="BodyText22">
    <w:name w:val="Body Text 22"/>
    <w:basedOn w:val="Normal"/>
    <w:rsid w:val="008D41C6"/>
    <w:pPr>
      <w:widowControl w:val="0"/>
      <w:spacing w:before="120" w:after="120" w:line="240" w:lineRule="auto"/>
      <w:ind w:left="0" w:firstLine="0"/>
    </w:pPr>
    <w:rPr>
      <w:rFonts w:ascii="Arial" w:hAnsi="Arial"/>
      <w:snapToGrid w:val="0"/>
      <w:color w:val="auto"/>
      <w:kern w:val="0"/>
      <w:sz w:val="22"/>
      <w:szCs w:val="20"/>
      <w:lang w:eastAsia="en-US"/>
      <w14:ligatures w14:val="none"/>
    </w:rPr>
  </w:style>
  <w:style w:type="paragraph" w:customStyle="1" w:styleId="AblagSP">
    <w:name w:val="AblagSP"/>
    <w:basedOn w:val="Normal"/>
    <w:rsid w:val="008D41C6"/>
    <w:pPr>
      <w:spacing w:after="0" w:line="240" w:lineRule="auto"/>
      <w:ind w:left="2552" w:hanging="426"/>
    </w:pPr>
    <w:rPr>
      <w:rFonts w:ascii="Arial" w:hAnsi="Arial"/>
      <w:color w:val="auto"/>
      <w:kern w:val="0"/>
      <w:sz w:val="26"/>
      <w:szCs w:val="20"/>
      <w14:ligatures w14:val="none"/>
    </w:rPr>
  </w:style>
  <w:style w:type="paragraph" w:customStyle="1" w:styleId="Normal1">
    <w:name w:val="Normal1"/>
    <w:rsid w:val="008D41C6"/>
    <w:pPr>
      <w:widowControl w:val="0"/>
      <w:tabs>
        <w:tab w:val="left" w:pos="536"/>
        <w:tab w:val="left" w:pos="2270"/>
        <w:tab w:val="left" w:pos="4294"/>
      </w:tabs>
      <w:spacing w:after="0" w:line="240" w:lineRule="auto"/>
      <w:jc w:val="both"/>
    </w:pPr>
    <w:rPr>
      <w:rFonts w:ascii="Times New Roman" w:eastAsia="Times New Roman" w:hAnsi="Times New Roman" w:cs="Times New Roman"/>
      <w:snapToGrid w:val="0"/>
      <w:color w:val="000000"/>
      <w:kern w:val="0"/>
      <w:sz w:val="24"/>
      <w:szCs w:val="20"/>
      <w14:ligatures w14:val="none"/>
    </w:rPr>
  </w:style>
  <w:style w:type="paragraph" w:styleId="Ttulo">
    <w:name w:val="Title"/>
    <w:basedOn w:val="Normal"/>
    <w:link w:val="TtuloChar"/>
    <w:qFormat/>
    <w:rsid w:val="008D41C6"/>
    <w:pPr>
      <w:widowControl w:val="0"/>
      <w:spacing w:after="0" w:line="240" w:lineRule="auto"/>
      <w:ind w:left="0" w:firstLine="0"/>
      <w:jc w:val="center"/>
    </w:pPr>
    <w:rPr>
      <w:rFonts w:ascii="Arial" w:hAnsi="Arial"/>
      <w:b/>
      <w:color w:val="auto"/>
      <w:kern w:val="0"/>
      <w:sz w:val="32"/>
      <w:szCs w:val="20"/>
      <w14:ligatures w14:val="none"/>
    </w:rPr>
  </w:style>
  <w:style w:type="character" w:customStyle="1" w:styleId="TtuloChar">
    <w:name w:val="Título Char"/>
    <w:basedOn w:val="Fontepargpadro"/>
    <w:link w:val="Ttulo"/>
    <w:rsid w:val="008D41C6"/>
    <w:rPr>
      <w:rFonts w:ascii="Arial" w:eastAsia="Times New Roman" w:hAnsi="Arial" w:cs="Times New Roman"/>
      <w:b/>
      <w:kern w:val="0"/>
      <w:sz w:val="32"/>
      <w:szCs w:val="20"/>
      <w14:ligatures w14:val="none"/>
    </w:rPr>
  </w:style>
  <w:style w:type="paragraph" w:customStyle="1" w:styleId="Default">
    <w:name w:val="Default"/>
    <w:rsid w:val="008D41C6"/>
    <w:pPr>
      <w:autoSpaceDE w:val="0"/>
      <w:autoSpaceDN w:val="0"/>
      <w:adjustRightInd w:val="0"/>
      <w:spacing w:after="0" w:line="240" w:lineRule="auto"/>
    </w:pPr>
    <w:rPr>
      <w:rFonts w:ascii="Times New Roman" w:eastAsia="Times New Roman" w:hAnsi="Times New Roman" w:cs="Times New Roman"/>
      <w:color w:val="000000"/>
      <w:kern w:val="0"/>
      <w:sz w:val="24"/>
      <w:szCs w:val="24"/>
      <w14:ligatures w14:val="none"/>
    </w:rPr>
  </w:style>
  <w:style w:type="character" w:styleId="nfase">
    <w:name w:val="Emphasis"/>
    <w:qFormat/>
    <w:rsid w:val="008D41C6"/>
    <w:rPr>
      <w:i/>
      <w:iCs/>
    </w:rPr>
  </w:style>
  <w:style w:type="paragraph" w:customStyle="1" w:styleId="msonormal0">
    <w:name w:val="msonormal"/>
    <w:basedOn w:val="Normal"/>
    <w:rsid w:val="008D41C6"/>
    <w:pPr>
      <w:widowControl w:val="0"/>
      <w:tabs>
        <w:tab w:val="left" w:pos="536"/>
        <w:tab w:val="left" w:pos="2270"/>
        <w:tab w:val="left" w:pos="4294"/>
      </w:tabs>
      <w:spacing w:before="100" w:after="100" w:line="240" w:lineRule="auto"/>
      <w:ind w:left="0" w:firstLine="0"/>
    </w:pPr>
    <w:rPr>
      <w:rFonts w:ascii="Arial Unicode MS" w:eastAsia="Arial Unicode MS" w:hAnsi="Arial Unicode MS"/>
      <w:kern w:val="0"/>
      <w:szCs w:val="20"/>
      <w14:ligatures w14:val="none"/>
    </w:rPr>
  </w:style>
  <w:style w:type="character" w:customStyle="1" w:styleId="fontstyle01">
    <w:name w:val="fontstyle01"/>
    <w:basedOn w:val="Fontepargpadro"/>
    <w:rsid w:val="008D41C6"/>
    <w:rPr>
      <w:rFonts w:ascii="CIDFont+F3" w:hAnsi="CIDFont+F3" w:hint="default"/>
      <w:b w:val="0"/>
      <w:bCs w:val="0"/>
      <w:i w:val="0"/>
      <w:iCs w:val="0"/>
      <w:color w:val="000000"/>
      <w:sz w:val="22"/>
      <w:szCs w:val="22"/>
    </w:rPr>
  </w:style>
  <w:style w:type="character" w:styleId="MenoPendente">
    <w:name w:val="Unresolved Mention"/>
    <w:basedOn w:val="Fontepargpadro"/>
    <w:uiPriority w:val="99"/>
    <w:semiHidden/>
    <w:unhideWhenUsed/>
    <w:rsid w:val="008152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545656">
      <w:bodyDiv w:val="1"/>
      <w:marLeft w:val="0"/>
      <w:marRight w:val="0"/>
      <w:marTop w:val="0"/>
      <w:marBottom w:val="0"/>
      <w:divBdr>
        <w:top w:val="none" w:sz="0" w:space="0" w:color="auto"/>
        <w:left w:val="none" w:sz="0" w:space="0" w:color="auto"/>
        <w:bottom w:val="none" w:sz="0" w:space="0" w:color="auto"/>
        <w:right w:val="none" w:sz="0" w:space="0" w:color="auto"/>
      </w:divBdr>
    </w:div>
    <w:div w:id="112142439">
      <w:bodyDiv w:val="1"/>
      <w:marLeft w:val="0"/>
      <w:marRight w:val="0"/>
      <w:marTop w:val="0"/>
      <w:marBottom w:val="0"/>
      <w:divBdr>
        <w:top w:val="none" w:sz="0" w:space="0" w:color="auto"/>
        <w:left w:val="none" w:sz="0" w:space="0" w:color="auto"/>
        <w:bottom w:val="none" w:sz="0" w:space="0" w:color="auto"/>
        <w:right w:val="none" w:sz="0" w:space="0" w:color="auto"/>
      </w:divBdr>
    </w:div>
    <w:div w:id="1223105366">
      <w:bodyDiv w:val="1"/>
      <w:marLeft w:val="0"/>
      <w:marRight w:val="0"/>
      <w:marTop w:val="0"/>
      <w:marBottom w:val="0"/>
      <w:divBdr>
        <w:top w:val="none" w:sz="0" w:space="0" w:color="auto"/>
        <w:left w:val="none" w:sz="0" w:space="0" w:color="auto"/>
        <w:bottom w:val="none" w:sz="0" w:space="0" w:color="auto"/>
        <w:right w:val="none" w:sz="0" w:space="0" w:color="auto"/>
      </w:divBdr>
    </w:div>
    <w:div w:id="1797603110">
      <w:bodyDiv w:val="1"/>
      <w:marLeft w:val="0"/>
      <w:marRight w:val="0"/>
      <w:marTop w:val="0"/>
      <w:marBottom w:val="0"/>
      <w:divBdr>
        <w:top w:val="none" w:sz="0" w:space="0" w:color="auto"/>
        <w:left w:val="none" w:sz="0" w:space="0" w:color="auto"/>
        <w:bottom w:val="none" w:sz="0" w:space="0" w:color="auto"/>
        <w:right w:val="none" w:sz="0" w:space="0" w:color="auto"/>
      </w:divBdr>
    </w:div>
    <w:div w:id="1798836074">
      <w:bodyDiv w:val="1"/>
      <w:marLeft w:val="0"/>
      <w:marRight w:val="0"/>
      <w:marTop w:val="0"/>
      <w:marBottom w:val="0"/>
      <w:divBdr>
        <w:top w:val="none" w:sz="0" w:space="0" w:color="auto"/>
        <w:left w:val="none" w:sz="0" w:space="0" w:color="auto"/>
        <w:bottom w:val="none" w:sz="0" w:space="0" w:color="auto"/>
        <w:right w:val="none" w:sz="0" w:space="0" w:color="auto"/>
      </w:divBdr>
    </w:div>
    <w:div w:id="19695829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iariomunicipal.sc.gov.br"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footer3.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D4F78D-AFF8-4355-87B2-7C68DA2F22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10828</Words>
  <Characters>58477</Characters>
  <Application>Microsoft Office Word</Application>
  <DocSecurity>0</DocSecurity>
  <Lines>487</Lines>
  <Paragraphs>138</Paragraphs>
  <ScaleCrop>false</ScaleCrop>
  <HeadingPairs>
    <vt:vector size="2" baseType="variant">
      <vt:variant>
        <vt:lpstr>Título</vt:lpstr>
      </vt:variant>
      <vt:variant>
        <vt:i4>1</vt:i4>
      </vt:variant>
    </vt:vector>
  </HeadingPairs>
  <TitlesOfParts>
    <vt:vector size="1" baseType="lpstr">
      <vt:lpstr>LICITAÇÃO Nº 002/2003</vt:lpstr>
    </vt:vector>
  </TitlesOfParts>
  <Company/>
  <LinksUpToDate>false</LinksUpToDate>
  <CharactersWithSpaces>69167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LICITAÇÃO Nº 002/2003</dc:title>
  <dc:subject/>
  <dc:creator>Fábio Rosa Castanho</dc:creator>
  <cp:keywords/>
  <cp:lastModifiedBy>Camara devereadoresanchieta</cp:lastModifiedBy>
  <cp:revision>2</cp:revision>
  <cp:lastPrinted>2025-11-07T11:29:00Z</cp:lastPrinted>
  <dcterms:created xsi:type="dcterms:W3CDTF">2025-11-10T16:42:00Z</dcterms:created>
  <dcterms:modified xsi:type="dcterms:W3CDTF">2025-11-10T16:42:00Z</dcterms:modified>
</cp:coreProperties>
</file>