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49C" w:rsidRDefault="0069549C" w:rsidP="0069549C">
      <w:pPr>
        <w:pStyle w:val="Ttulo"/>
        <w:rPr>
          <w:b/>
          <w:sz w:val="26"/>
          <w:szCs w:val="26"/>
          <w:u w:val="single"/>
        </w:rPr>
      </w:pPr>
      <w:r>
        <w:rPr>
          <w:b/>
          <w:sz w:val="26"/>
          <w:szCs w:val="26"/>
          <w:u w:val="single"/>
        </w:rPr>
        <w:t xml:space="preserve">PROJETO DE LEI MUNICIPAL N.º 62, DE 13 DE NOVEMBRO DE </w:t>
      </w:r>
      <w:proofErr w:type="gramStart"/>
      <w:r>
        <w:rPr>
          <w:b/>
          <w:sz w:val="26"/>
          <w:szCs w:val="26"/>
          <w:u w:val="single"/>
        </w:rPr>
        <w:t>2017</w:t>
      </w:r>
      <w:proofErr w:type="gramEnd"/>
    </w:p>
    <w:p w:rsidR="0069549C" w:rsidRDefault="0069549C" w:rsidP="0069549C">
      <w:pPr>
        <w:jc w:val="both"/>
        <w:rPr>
          <w:rFonts w:cs="Times New Roman"/>
          <w:i/>
          <w:iCs w:val="0"/>
          <w:sz w:val="26"/>
          <w:szCs w:val="26"/>
          <w:u w:val="single"/>
        </w:rPr>
      </w:pPr>
    </w:p>
    <w:p w:rsidR="0069549C" w:rsidRDefault="0069549C" w:rsidP="0069549C">
      <w:pPr>
        <w:jc w:val="both"/>
        <w:rPr>
          <w:rFonts w:cs="Times New Roman"/>
          <w:i/>
          <w:iCs w:val="0"/>
          <w:sz w:val="26"/>
          <w:szCs w:val="26"/>
          <w:u w:val="single"/>
        </w:rPr>
      </w:pPr>
    </w:p>
    <w:p w:rsidR="0069549C" w:rsidRDefault="0069549C" w:rsidP="0069549C">
      <w:pPr>
        <w:pStyle w:val="Recuodecorpodetexto2"/>
        <w:ind w:left="708" w:firstLine="0"/>
        <w:rPr>
          <w:rFonts w:ascii="Times New Roman" w:hAnsi="Times New Roman" w:cs="Times New Roman"/>
          <w:i/>
          <w:sz w:val="26"/>
          <w:szCs w:val="26"/>
        </w:rPr>
      </w:pPr>
      <w:r>
        <w:rPr>
          <w:rFonts w:ascii="Times New Roman" w:hAnsi="Times New Roman" w:cs="Times New Roman"/>
          <w:i/>
          <w:sz w:val="26"/>
          <w:szCs w:val="26"/>
        </w:rPr>
        <w:t xml:space="preserve">Autoriza o Chefe do Poder Executivo Municipal a realizar </w:t>
      </w:r>
      <w:r>
        <w:rPr>
          <w:rFonts w:ascii="Times New Roman" w:hAnsi="Times New Roman" w:cs="Times New Roman"/>
          <w:b/>
          <w:i/>
          <w:sz w:val="26"/>
          <w:szCs w:val="26"/>
        </w:rPr>
        <w:t>Processo Seletivo Simplificado</w:t>
      </w:r>
      <w:r>
        <w:rPr>
          <w:rFonts w:ascii="Times New Roman" w:hAnsi="Times New Roman" w:cs="Times New Roman"/>
          <w:i/>
          <w:sz w:val="26"/>
          <w:szCs w:val="26"/>
        </w:rPr>
        <w:t>, e dá outras providências.</w:t>
      </w:r>
    </w:p>
    <w:p w:rsidR="0069549C" w:rsidRDefault="0069549C" w:rsidP="0069549C">
      <w:pPr>
        <w:ind w:firstLine="2160"/>
        <w:jc w:val="both"/>
        <w:rPr>
          <w:rFonts w:cs="Times New Roman"/>
          <w:b/>
          <w:bCs/>
          <w:iCs w:val="0"/>
          <w:sz w:val="26"/>
          <w:szCs w:val="26"/>
        </w:rPr>
      </w:pPr>
    </w:p>
    <w:p w:rsidR="0069549C" w:rsidRDefault="0069549C" w:rsidP="0069549C">
      <w:pPr>
        <w:ind w:firstLine="2160"/>
        <w:jc w:val="both"/>
        <w:rPr>
          <w:rFonts w:cs="Times New Roman"/>
          <w:b/>
          <w:bCs/>
          <w:iCs w:val="0"/>
          <w:sz w:val="26"/>
          <w:szCs w:val="26"/>
        </w:rPr>
      </w:pPr>
    </w:p>
    <w:p w:rsidR="0069549C" w:rsidRDefault="0069549C" w:rsidP="0069549C">
      <w:pPr>
        <w:ind w:firstLine="708"/>
        <w:jc w:val="both"/>
        <w:rPr>
          <w:rFonts w:cs="Times New Roman"/>
          <w:iCs w:val="0"/>
          <w:sz w:val="26"/>
          <w:szCs w:val="26"/>
        </w:rPr>
      </w:pPr>
      <w:r>
        <w:rPr>
          <w:rFonts w:cs="Times New Roman"/>
          <w:bCs/>
          <w:iCs w:val="0"/>
          <w:sz w:val="26"/>
          <w:szCs w:val="26"/>
        </w:rPr>
        <w:t>O</w:t>
      </w:r>
      <w:r>
        <w:rPr>
          <w:rFonts w:cs="Times New Roman"/>
          <w:b/>
          <w:bCs/>
          <w:iCs w:val="0"/>
          <w:sz w:val="26"/>
          <w:szCs w:val="26"/>
        </w:rPr>
        <w:t xml:space="preserve"> Prefeito do Município de Nova Xavantina</w:t>
      </w:r>
      <w:r>
        <w:rPr>
          <w:rFonts w:cs="Times New Roman"/>
          <w:iCs w:val="0"/>
          <w:sz w:val="26"/>
          <w:szCs w:val="26"/>
        </w:rPr>
        <w:t>, Estado de Mato Grosso, faz saber que a Câmara Municipal aprovou e ele sanciona a seguinte Lei:</w:t>
      </w:r>
    </w:p>
    <w:p w:rsidR="0069549C" w:rsidRDefault="0069549C" w:rsidP="0069549C">
      <w:pPr>
        <w:pStyle w:val="Recuodecorpodetexto"/>
        <w:rPr>
          <w:iCs/>
          <w:sz w:val="26"/>
          <w:szCs w:val="26"/>
        </w:rPr>
      </w:pPr>
    </w:p>
    <w:p w:rsidR="0069549C" w:rsidRDefault="0069549C" w:rsidP="0069549C">
      <w:pPr>
        <w:pStyle w:val="Recuodecorpodetexto"/>
        <w:rPr>
          <w:iCs/>
          <w:sz w:val="26"/>
          <w:szCs w:val="26"/>
        </w:rPr>
      </w:pPr>
      <w:r>
        <w:rPr>
          <w:b/>
          <w:iCs/>
          <w:sz w:val="26"/>
          <w:szCs w:val="26"/>
        </w:rPr>
        <w:t>Art. 1º</w:t>
      </w:r>
      <w:r>
        <w:rPr>
          <w:iCs/>
          <w:sz w:val="26"/>
          <w:szCs w:val="26"/>
        </w:rPr>
        <w:t xml:space="preserve"> Fica o Chefe do Poder Executivo Municipal autorizado a realizar </w:t>
      </w:r>
      <w:r>
        <w:rPr>
          <w:b/>
          <w:iCs/>
          <w:sz w:val="26"/>
          <w:szCs w:val="26"/>
        </w:rPr>
        <w:t>Processo Seletivo Simplificado</w:t>
      </w:r>
      <w:r>
        <w:rPr>
          <w:iCs/>
          <w:sz w:val="26"/>
          <w:szCs w:val="26"/>
        </w:rPr>
        <w:t xml:space="preserve"> para contratações temporárias, visando atender às necessidades excepcionais de interesse público municipal das Secretarias Municipais de Assistência Social (CRAS, SCFV – Serviço de Convivência e Fortalecimento de Vínculos e Projeto Municipal AABB-Comunidade), de Saúde e de Educação e Cultura, conforme </w:t>
      </w:r>
      <w:proofErr w:type="spellStart"/>
      <w:r>
        <w:rPr>
          <w:iCs/>
          <w:sz w:val="26"/>
          <w:szCs w:val="26"/>
        </w:rPr>
        <w:t>lotacionograma</w:t>
      </w:r>
      <w:proofErr w:type="spellEnd"/>
      <w:r>
        <w:rPr>
          <w:iCs/>
          <w:sz w:val="26"/>
          <w:szCs w:val="26"/>
        </w:rPr>
        <w:t xml:space="preserve"> – Anexo I, que integra a presente Lei.</w:t>
      </w:r>
    </w:p>
    <w:p w:rsidR="0069549C" w:rsidRDefault="0069549C" w:rsidP="0069549C">
      <w:pPr>
        <w:pStyle w:val="Recuodecorpodetexto"/>
        <w:rPr>
          <w:iCs/>
          <w:sz w:val="26"/>
          <w:szCs w:val="26"/>
        </w:rPr>
      </w:pPr>
    </w:p>
    <w:p w:rsidR="0069549C" w:rsidRDefault="0069549C" w:rsidP="0069549C">
      <w:pPr>
        <w:pStyle w:val="Recuodecorpodetexto2"/>
        <w:ind w:firstLine="700"/>
        <w:rPr>
          <w:rFonts w:ascii="Times New Roman" w:hAnsi="Times New Roman" w:cs="Times New Roman"/>
          <w:bCs/>
          <w:sz w:val="26"/>
          <w:szCs w:val="26"/>
        </w:rPr>
      </w:pPr>
      <w:r>
        <w:rPr>
          <w:rFonts w:ascii="Times New Roman" w:hAnsi="Times New Roman" w:cs="Times New Roman"/>
          <w:bCs/>
          <w:i/>
          <w:sz w:val="26"/>
          <w:szCs w:val="26"/>
        </w:rPr>
        <w:t xml:space="preserve">Parágrafo único. </w:t>
      </w:r>
      <w:r>
        <w:rPr>
          <w:rFonts w:ascii="Times New Roman" w:hAnsi="Times New Roman" w:cs="Times New Roman"/>
          <w:bCs/>
          <w:sz w:val="26"/>
          <w:szCs w:val="26"/>
        </w:rPr>
        <w:t>Constam nos anexos II a III, integrantes a presente Lei, a descrição das atividades, atribuições e competências das categorias funcionais que atenderão a Secretaria Municipal de Assistência Social.</w:t>
      </w:r>
    </w:p>
    <w:p w:rsidR="0069549C" w:rsidRDefault="0069549C" w:rsidP="0069549C">
      <w:pPr>
        <w:pStyle w:val="Recuodecorpodetexto2"/>
        <w:ind w:firstLine="700"/>
        <w:rPr>
          <w:rFonts w:ascii="Times New Roman" w:hAnsi="Times New Roman" w:cs="Times New Roman"/>
          <w:bCs/>
          <w:sz w:val="26"/>
          <w:szCs w:val="26"/>
        </w:rPr>
      </w:pPr>
    </w:p>
    <w:p w:rsidR="0069549C" w:rsidRDefault="0069549C" w:rsidP="0069549C">
      <w:pPr>
        <w:pStyle w:val="Recuodecorpodetexto3"/>
        <w:spacing w:after="0"/>
        <w:ind w:left="0" w:firstLine="700"/>
        <w:jc w:val="both"/>
        <w:rPr>
          <w:rFonts w:cs="Times New Roman"/>
          <w:sz w:val="26"/>
          <w:szCs w:val="26"/>
        </w:rPr>
      </w:pPr>
      <w:r>
        <w:rPr>
          <w:rFonts w:cs="Times New Roman"/>
          <w:b/>
          <w:sz w:val="26"/>
          <w:szCs w:val="26"/>
        </w:rPr>
        <w:t>Art. 2º</w:t>
      </w:r>
      <w:r>
        <w:rPr>
          <w:rFonts w:cs="Times New Roman"/>
          <w:sz w:val="26"/>
          <w:szCs w:val="26"/>
        </w:rPr>
        <w:t xml:space="preserve"> Após a realização do Processo Seletivo Simplificado e de acordo com as necessidades os contratos serão firmados pelo prazo de 01 (um) ano, podendo ser prorrogado por igual período.</w:t>
      </w:r>
    </w:p>
    <w:p w:rsidR="0069549C" w:rsidRDefault="0069549C" w:rsidP="0069549C">
      <w:pPr>
        <w:pStyle w:val="Recuodecorpodetexto3"/>
        <w:spacing w:after="0"/>
        <w:ind w:left="0" w:firstLine="700"/>
        <w:jc w:val="both"/>
        <w:rPr>
          <w:rFonts w:cs="Times New Roman"/>
          <w:sz w:val="26"/>
          <w:szCs w:val="26"/>
        </w:rPr>
      </w:pPr>
    </w:p>
    <w:p w:rsidR="0069549C" w:rsidRDefault="0069549C" w:rsidP="0069549C">
      <w:pPr>
        <w:pStyle w:val="Recuodecorpodetexto3"/>
        <w:spacing w:after="0"/>
        <w:ind w:left="0" w:firstLine="700"/>
        <w:jc w:val="both"/>
        <w:rPr>
          <w:rFonts w:cs="Times New Roman"/>
          <w:sz w:val="26"/>
          <w:szCs w:val="26"/>
        </w:rPr>
      </w:pPr>
      <w:r>
        <w:rPr>
          <w:rFonts w:cs="Times New Roman"/>
          <w:b/>
          <w:sz w:val="26"/>
          <w:szCs w:val="26"/>
        </w:rPr>
        <w:t>Art. 3º</w:t>
      </w:r>
      <w:r>
        <w:rPr>
          <w:rFonts w:cs="Times New Roman"/>
          <w:sz w:val="26"/>
          <w:szCs w:val="26"/>
        </w:rPr>
        <w:t xml:space="preserve"> Os candidatos aprovados no Processo Seletivo Simplificado de que trata o art. 1º desta Lei, </w:t>
      </w:r>
      <w:proofErr w:type="gramStart"/>
      <w:r>
        <w:rPr>
          <w:rFonts w:cs="Times New Roman"/>
          <w:sz w:val="26"/>
          <w:szCs w:val="26"/>
        </w:rPr>
        <w:t>serão</w:t>
      </w:r>
      <w:proofErr w:type="gramEnd"/>
      <w:r>
        <w:rPr>
          <w:rFonts w:cs="Times New Roman"/>
          <w:sz w:val="26"/>
          <w:szCs w:val="26"/>
        </w:rPr>
        <w:t xml:space="preserve"> contratados sob o Regime Jurídico Especial – contratual administrativo, estabelecido no art. 31, IX, da Constituição Federal e subordinados ao Regime Geral de Previdência Social – RGPS.</w:t>
      </w:r>
    </w:p>
    <w:p w:rsidR="0069549C" w:rsidRDefault="0069549C" w:rsidP="0069549C">
      <w:pPr>
        <w:pStyle w:val="Recuodecorpodetexto3"/>
        <w:spacing w:after="0"/>
        <w:ind w:left="0" w:firstLine="697"/>
        <w:jc w:val="both"/>
        <w:rPr>
          <w:rFonts w:cs="Times New Roman"/>
          <w:b/>
          <w:sz w:val="26"/>
          <w:szCs w:val="26"/>
        </w:rPr>
      </w:pPr>
    </w:p>
    <w:p w:rsidR="0069549C" w:rsidRDefault="0069549C" w:rsidP="0069549C">
      <w:pPr>
        <w:pStyle w:val="Recuodecorpodetexto3"/>
        <w:spacing w:after="0"/>
        <w:ind w:left="0" w:firstLine="697"/>
        <w:jc w:val="both"/>
        <w:rPr>
          <w:rFonts w:cs="Times New Roman"/>
          <w:sz w:val="26"/>
          <w:szCs w:val="26"/>
        </w:rPr>
      </w:pPr>
      <w:r>
        <w:rPr>
          <w:rFonts w:cs="Times New Roman"/>
          <w:b/>
          <w:sz w:val="26"/>
          <w:szCs w:val="26"/>
        </w:rPr>
        <w:t>Art. 4º</w:t>
      </w:r>
      <w:r>
        <w:rPr>
          <w:rFonts w:cs="Times New Roman"/>
          <w:sz w:val="26"/>
          <w:szCs w:val="26"/>
        </w:rPr>
        <w:t xml:space="preserve"> Autoriza o Poder Executivo Municipal a constituir Comissão Interna para realização do Processo Seletivo Simplificado de que trata o artigo 1º desta Lei.</w:t>
      </w:r>
    </w:p>
    <w:p w:rsidR="0069549C" w:rsidRDefault="0069549C" w:rsidP="0069549C">
      <w:pPr>
        <w:ind w:firstLine="700"/>
        <w:jc w:val="both"/>
        <w:rPr>
          <w:rFonts w:cs="Times New Roman"/>
          <w:b/>
          <w:iCs w:val="0"/>
          <w:sz w:val="26"/>
          <w:szCs w:val="26"/>
        </w:rPr>
      </w:pPr>
    </w:p>
    <w:p w:rsidR="0069549C" w:rsidRDefault="0069549C" w:rsidP="0069549C">
      <w:pPr>
        <w:ind w:firstLine="700"/>
        <w:jc w:val="both"/>
        <w:rPr>
          <w:rFonts w:cs="Times New Roman"/>
          <w:iCs w:val="0"/>
          <w:sz w:val="26"/>
          <w:szCs w:val="26"/>
        </w:rPr>
      </w:pPr>
      <w:r>
        <w:rPr>
          <w:rFonts w:cs="Times New Roman"/>
          <w:b/>
          <w:iCs w:val="0"/>
          <w:sz w:val="26"/>
          <w:szCs w:val="26"/>
        </w:rPr>
        <w:t xml:space="preserve">Art. 5º </w:t>
      </w:r>
      <w:r>
        <w:rPr>
          <w:rFonts w:cs="Times New Roman"/>
          <w:iCs w:val="0"/>
          <w:sz w:val="26"/>
          <w:szCs w:val="26"/>
        </w:rPr>
        <w:t>Esta Lei entra em vigor na data de sua publicação.</w:t>
      </w:r>
    </w:p>
    <w:p w:rsidR="0069549C" w:rsidRDefault="0069549C" w:rsidP="0069549C">
      <w:pPr>
        <w:ind w:firstLine="700"/>
        <w:jc w:val="both"/>
        <w:rPr>
          <w:rFonts w:cs="Times New Roman"/>
          <w:b/>
          <w:iCs w:val="0"/>
          <w:sz w:val="26"/>
          <w:szCs w:val="26"/>
        </w:rPr>
      </w:pPr>
    </w:p>
    <w:p w:rsidR="0069549C" w:rsidRDefault="0069549C" w:rsidP="0069549C">
      <w:pPr>
        <w:ind w:firstLine="700"/>
        <w:jc w:val="both"/>
        <w:rPr>
          <w:rFonts w:cs="Times New Roman"/>
          <w:iCs w:val="0"/>
          <w:sz w:val="26"/>
          <w:szCs w:val="26"/>
        </w:rPr>
      </w:pPr>
      <w:r>
        <w:rPr>
          <w:rFonts w:cs="Times New Roman"/>
          <w:b/>
          <w:iCs w:val="0"/>
          <w:sz w:val="26"/>
          <w:szCs w:val="26"/>
        </w:rPr>
        <w:t>Art. 6º</w:t>
      </w:r>
      <w:r>
        <w:rPr>
          <w:rFonts w:cs="Times New Roman"/>
          <w:iCs w:val="0"/>
          <w:sz w:val="26"/>
          <w:szCs w:val="26"/>
        </w:rPr>
        <w:t xml:space="preserve"> Revogam-se as disposições em contrário.</w:t>
      </w:r>
    </w:p>
    <w:p w:rsidR="0069549C" w:rsidRDefault="0069549C" w:rsidP="0069549C">
      <w:pPr>
        <w:ind w:firstLine="700"/>
        <w:jc w:val="both"/>
        <w:rPr>
          <w:rFonts w:cs="Times New Roman"/>
          <w:iCs w:val="0"/>
          <w:sz w:val="26"/>
          <w:szCs w:val="26"/>
        </w:rPr>
      </w:pPr>
    </w:p>
    <w:p w:rsidR="0069549C" w:rsidRDefault="0069549C" w:rsidP="0069549C">
      <w:pPr>
        <w:jc w:val="both"/>
        <w:rPr>
          <w:rFonts w:cs="Times New Roman"/>
          <w:iCs w:val="0"/>
          <w:sz w:val="26"/>
          <w:szCs w:val="26"/>
        </w:rPr>
      </w:pPr>
      <w:r>
        <w:rPr>
          <w:rFonts w:cs="Times New Roman"/>
          <w:iCs w:val="0"/>
          <w:sz w:val="26"/>
          <w:szCs w:val="26"/>
        </w:rPr>
        <w:t>Palácio dos Pioneiros, Gabinete do Prefeito Municipal, Nova Xavantina, 13 de outubro de 2017.</w:t>
      </w:r>
    </w:p>
    <w:p w:rsidR="0069549C" w:rsidRDefault="0069549C" w:rsidP="0069549C">
      <w:pPr>
        <w:jc w:val="both"/>
        <w:rPr>
          <w:rFonts w:cs="Times New Roman"/>
          <w:iCs w:val="0"/>
          <w:sz w:val="26"/>
          <w:szCs w:val="26"/>
        </w:rPr>
      </w:pPr>
    </w:p>
    <w:p w:rsidR="0069549C" w:rsidRDefault="0069549C" w:rsidP="0069549C">
      <w:pPr>
        <w:jc w:val="center"/>
        <w:rPr>
          <w:rFonts w:cs="Times New Roman"/>
          <w:b/>
          <w:bCs/>
          <w:iCs w:val="0"/>
          <w:sz w:val="26"/>
          <w:szCs w:val="26"/>
        </w:rPr>
      </w:pPr>
      <w:r>
        <w:rPr>
          <w:rFonts w:cs="Times New Roman"/>
          <w:b/>
          <w:bCs/>
          <w:iCs w:val="0"/>
          <w:sz w:val="26"/>
          <w:szCs w:val="26"/>
        </w:rPr>
        <w:t>João Batista Vaz da Silva</w:t>
      </w:r>
      <w:r>
        <w:rPr>
          <w:rFonts w:cs="Times New Roman"/>
          <w:bCs/>
          <w:iCs w:val="0"/>
          <w:sz w:val="26"/>
          <w:szCs w:val="26"/>
        </w:rPr>
        <w:t xml:space="preserve"> - Cebola</w:t>
      </w:r>
    </w:p>
    <w:p w:rsidR="0069549C" w:rsidRDefault="0069549C" w:rsidP="0069549C">
      <w:pPr>
        <w:jc w:val="center"/>
        <w:rPr>
          <w:rFonts w:cs="Times New Roman"/>
          <w:iCs w:val="0"/>
          <w:sz w:val="26"/>
          <w:szCs w:val="26"/>
        </w:rPr>
      </w:pPr>
      <w:r>
        <w:rPr>
          <w:rFonts w:cs="Times New Roman"/>
          <w:iCs w:val="0"/>
          <w:sz w:val="26"/>
          <w:szCs w:val="26"/>
        </w:rPr>
        <w:t>Prefeito Municipal</w:t>
      </w:r>
    </w:p>
    <w:p w:rsidR="0069549C" w:rsidRDefault="0069549C" w:rsidP="0069549C">
      <w:pPr>
        <w:jc w:val="center"/>
        <w:rPr>
          <w:rFonts w:cs="Times New Roman"/>
          <w:iCs w:val="0"/>
          <w:sz w:val="26"/>
          <w:szCs w:val="26"/>
        </w:rPr>
      </w:pPr>
    </w:p>
    <w:p w:rsidR="0069549C" w:rsidRDefault="0069549C" w:rsidP="0069549C">
      <w:pPr>
        <w:jc w:val="center"/>
        <w:rPr>
          <w:rFonts w:cs="Times New Roman"/>
          <w:iCs w:val="0"/>
          <w:sz w:val="26"/>
          <w:szCs w:val="26"/>
        </w:rPr>
      </w:pPr>
    </w:p>
    <w:p w:rsidR="0069549C" w:rsidRDefault="0069549C" w:rsidP="0069549C">
      <w:pPr>
        <w:pStyle w:val="Ttulo"/>
        <w:jc w:val="left"/>
        <w:rPr>
          <w:b/>
          <w:sz w:val="22"/>
          <w:szCs w:val="22"/>
          <w:u w:val="single"/>
        </w:rPr>
      </w:pPr>
      <w:r>
        <w:rPr>
          <w:b/>
          <w:sz w:val="22"/>
          <w:szCs w:val="22"/>
          <w:u w:val="single"/>
        </w:rPr>
        <w:lastRenderedPageBreak/>
        <w:t>Projeto de Lei n.º 62/2017</w:t>
      </w:r>
    </w:p>
    <w:p w:rsidR="0069549C" w:rsidRDefault="0069549C" w:rsidP="0069549C">
      <w:pPr>
        <w:jc w:val="center"/>
        <w:rPr>
          <w:rFonts w:cs="Times New Roman"/>
          <w:b/>
          <w:iCs w:val="0"/>
        </w:rPr>
      </w:pPr>
    </w:p>
    <w:p w:rsidR="0069549C" w:rsidRDefault="0069549C" w:rsidP="0069549C">
      <w:pPr>
        <w:jc w:val="center"/>
        <w:rPr>
          <w:rFonts w:cs="Times New Roman"/>
          <w:b/>
          <w:iCs w:val="0"/>
          <w:u w:val="single"/>
        </w:rPr>
      </w:pPr>
      <w:r>
        <w:rPr>
          <w:rFonts w:cs="Times New Roman"/>
          <w:b/>
          <w:iCs w:val="0"/>
          <w:u w:val="single"/>
        </w:rPr>
        <w:t xml:space="preserve">ANEXO – I </w:t>
      </w:r>
    </w:p>
    <w:p w:rsidR="0069549C" w:rsidRDefault="0069549C" w:rsidP="0069549C">
      <w:pPr>
        <w:pStyle w:val="Ttulo"/>
        <w:jc w:val="left"/>
        <w:rPr>
          <w:b/>
          <w:sz w:val="22"/>
          <w:szCs w:val="22"/>
          <w:u w:val="single"/>
        </w:rPr>
      </w:pPr>
    </w:p>
    <w:p w:rsidR="0069549C" w:rsidRDefault="0069549C" w:rsidP="0069549C">
      <w:pPr>
        <w:pStyle w:val="Ttulo"/>
        <w:jc w:val="left"/>
        <w:rPr>
          <w:b/>
          <w:sz w:val="22"/>
          <w:szCs w:val="22"/>
          <w:u w:val="single"/>
        </w:rPr>
      </w:pPr>
    </w:p>
    <w:tbl>
      <w:tblPr>
        <w:tblW w:w="10500" w:type="dxa"/>
        <w:jc w:val="center"/>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328"/>
        <w:gridCol w:w="930"/>
        <w:gridCol w:w="3071"/>
        <w:gridCol w:w="1761"/>
        <w:gridCol w:w="1842"/>
      </w:tblGrid>
      <w:tr w:rsidR="0069549C" w:rsidTr="0069549C">
        <w:trPr>
          <w:jc w:val="center"/>
        </w:trPr>
        <w:tc>
          <w:tcPr>
            <w:tcW w:w="10505" w:type="dxa"/>
            <w:gridSpan w:val="6"/>
            <w:tcBorders>
              <w:top w:val="single" w:sz="4" w:space="0" w:color="000000"/>
              <w:left w:val="single" w:sz="4" w:space="0" w:color="000000"/>
              <w:bottom w:val="single" w:sz="4" w:space="0" w:color="000000"/>
              <w:right w:val="single" w:sz="4" w:space="0" w:color="000000"/>
            </w:tcBorders>
          </w:tcPr>
          <w:p w:rsidR="0069549C" w:rsidRDefault="0069549C">
            <w:pPr>
              <w:rPr>
                <w:rFonts w:cs="Times New Roman"/>
                <w:b/>
              </w:rPr>
            </w:pPr>
          </w:p>
          <w:p w:rsidR="0069549C" w:rsidRDefault="0069549C">
            <w:pPr>
              <w:rPr>
                <w:rFonts w:cs="Times New Roman"/>
                <w:b/>
              </w:rPr>
            </w:pPr>
            <w:r>
              <w:rPr>
                <w:rFonts w:cs="Times New Roman"/>
                <w:b/>
              </w:rPr>
              <w:t>I – Secretaria Municipal de Assistência Social</w:t>
            </w:r>
          </w:p>
          <w:p w:rsidR="0069549C" w:rsidRDefault="0069549C">
            <w:pPr>
              <w:rPr>
                <w:rFonts w:cs="Times New Roman"/>
                <w:b/>
                <w:sz w:val="22"/>
                <w:szCs w:val="22"/>
              </w:rPr>
            </w:pPr>
          </w:p>
        </w:tc>
      </w:tr>
      <w:tr w:rsidR="0069549C" w:rsidTr="0069549C">
        <w:trPr>
          <w:jc w:val="center"/>
        </w:trPr>
        <w:tc>
          <w:tcPr>
            <w:tcW w:w="568" w:type="dxa"/>
            <w:tcBorders>
              <w:top w:val="single" w:sz="4" w:space="0" w:color="000000"/>
              <w:left w:val="single" w:sz="4" w:space="0" w:color="000000"/>
              <w:bottom w:val="single" w:sz="4" w:space="0" w:color="000000"/>
              <w:right w:val="single" w:sz="4" w:space="0" w:color="000000"/>
            </w:tcBorders>
          </w:tcPr>
          <w:p w:rsidR="0069549C" w:rsidRDefault="0069549C">
            <w:pPr>
              <w:jc w:val="center"/>
              <w:rPr>
                <w:rFonts w:cs="Times New Roman"/>
                <w:b/>
              </w:rPr>
            </w:pPr>
          </w:p>
        </w:tc>
        <w:tc>
          <w:tcPr>
            <w:tcW w:w="2329"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Função</w:t>
            </w:r>
          </w:p>
        </w:tc>
        <w:tc>
          <w:tcPr>
            <w:tcW w:w="93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N° Vagas</w:t>
            </w:r>
          </w:p>
        </w:tc>
        <w:tc>
          <w:tcPr>
            <w:tcW w:w="307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Requisitos</w:t>
            </w:r>
          </w:p>
        </w:tc>
        <w:tc>
          <w:tcPr>
            <w:tcW w:w="1762"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Remuneração</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sz w:val="22"/>
                <w:szCs w:val="22"/>
              </w:rPr>
            </w:pPr>
            <w:r>
              <w:rPr>
                <w:rFonts w:cs="Times New Roman"/>
                <w:b/>
                <w:sz w:val="22"/>
                <w:szCs w:val="22"/>
              </w:rPr>
              <w:t>Carga Horária/semanal</w:t>
            </w:r>
          </w:p>
        </w:tc>
      </w:tr>
      <w:tr w:rsidR="0069549C" w:rsidTr="0069549C">
        <w:trPr>
          <w:jc w:val="center"/>
        </w:trPr>
        <w:tc>
          <w:tcPr>
            <w:tcW w:w="56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a</w:t>
            </w:r>
            <w:proofErr w:type="gramEnd"/>
            <w:r>
              <w:rPr>
                <w:rFonts w:cs="Times New Roman"/>
              </w:rPr>
              <w:t>)</w:t>
            </w:r>
          </w:p>
        </w:tc>
        <w:tc>
          <w:tcPr>
            <w:tcW w:w="2329" w:type="dxa"/>
            <w:tcBorders>
              <w:top w:val="single" w:sz="4" w:space="0" w:color="000000"/>
              <w:left w:val="single" w:sz="4" w:space="0" w:color="000000"/>
              <w:bottom w:val="single" w:sz="4" w:space="0" w:color="000000"/>
              <w:right w:val="single" w:sz="4" w:space="0" w:color="000000"/>
            </w:tcBorders>
            <w:hideMark/>
          </w:tcPr>
          <w:p w:rsidR="0069549C" w:rsidRDefault="0069549C">
            <w:pPr>
              <w:jc w:val="both"/>
              <w:rPr>
                <w:rFonts w:cs="Times New Roman"/>
              </w:rPr>
            </w:pPr>
            <w:r>
              <w:rPr>
                <w:rFonts w:cs="Times New Roman"/>
              </w:rPr>
              <w:t>Monitor de Oficinas de Artesanatos</w:t>
            </w:r>
          </w:p>
        </w:tc>
        <w:tc>
          <w:tcPr>
            <w:tcW w:w="93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3073" w:type="dxa"/>
            <w:tcBorders>
              <w:top w:val="single" w:sz="4" w:space="0" w:color="000000"/>
              <w:left w:val="single" w:sz="4" w:space="0" w:color="000000"/>
              <w:bottom w:val="single" w:sz="4" w:space="0" w:color="000000"/>
              <w:right w:val="single" w:sz="4" w:space="0" w:color="000000"/>
            </w:tcBorders>
            <w:hideMark/>
          </w:tcPr>
          <w:p w:rsidR="0069549C" w:rsidRDefault="0069549C">
            <w:pPr>
              <w:jc w:val="both"/>
              <w:rPr>
                <w:rFonts w:cs="Times New Roman"/>
              </w:rPr>
            </w:pPr>
            <w:r>
              <w:rPr>
                <w:rFonts w:cs="Times New Roman"/>
              </w:rPr>
              <w:t xml:space="preserve">Ensino Fundamental, e declaração firmada por órgãos públicos e/ou instituições privadas, de experiência de atuação na </w:t>
            </w:r>
            <w:proofErr w:type="gramStart"/>
            <w:r>
              <w:rPr>
                <w:rFonts w:cs="Times New Roman"/>
              </w:rPr>
              <w:t>Área</w:t>
            </w:r>
            <w:proofErr w:type="gramEnd"/>
          </w:p>
        </w:tc>
        <w:tc>
          <w:tcPr>
            <w:tcW w:w="1762"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Salário mínimo vigente.</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20 horas</w:t>
            </w:r>
          </w:p>
        </w:tc>
      </w:tr>
      <w:tr w:rsidR="0069549C" w:rsidTr="0069549C">
        <w:trPr>
          <w:jc w:val="center"/>
        </w:trPr>
        <w:tc>
          <w:tcPr>
            <w:tcW w:w="56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b)</w:t>
            </w:r>
            <w:proofErr w:type="gramEnd"/>
          </w:p>
        </w:tc>
        <w:tc>
          <w:tcPr>
            <w:tcW w:w="2329" w:type="dxa"/>
            <w:tcBorders>
              <w:top w:val="single" w:sz="4" w:space="0" w:color="000000"/>
              <w:left w:val="single" w:sz="4" w:space="0" w:color="000000"/>
              <w:bottom w:val="single" w:sz="4" w:space="0" w:color="000000"/>
              <w:right w:val="single" w:sz="4" w:space="0" w:color="000000"/>
            </w:tcBorders>
            <w:hideMark/>
          </w:tcPr>
          <w:p w:rsidR="0069549C" w:rsidRDefault="0069549C">
            <w:pPr>
              <w:jc w:val="both"/>
              <w:rPr>
                <w:rFonts w:cs="Times New Roman"/>
              </w:rPr>
            </w:pPr>
            <w:r>
              <w:rPr>
                <w:rFonts w:cs="Times New Roman"/>
              </w:rPr>
              <w:t>Facilitador de Capoeira</w:t>
            </w:r>
          </w:p>
        </w:tc>
        <w:tc>
          <w:tcPr>
            <w:tcW w:w="93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3073" w:type="dxa"/>
            <w:tcBorders>
              <w:top w:val="single" w:sz="4" w:space="0" w:color="000000"/>
              <w:left w:val="single" w:sz="4" w:space="0" w:color="000000"/>
              <w:bottom w:val="single" w:sz="4" w:space="0" w:color="000000"/>
              <w:right w:val="single" w:sz="4" w:space="0" w:color="000000"/>
            </w:tcBorders>
            <w:hideMark/>
          </w:tcPr>
          <w:p w:rsidR="0069549C" w:rsidRDefault="0069549C">
            <w:pPr>
              <w:jc w:val="both"/>
              <w:rPr>
                <w:rFonts w:cs="Times New Roman"/>
              </w:rPr>
            </w:pPr>
            <w:r>
              <w:rPr>
                <w:rFonts w:cs="Times New Roman"/>
              </w:rPr>
              <w:t xml:space="preserve">Atestado de capacidade técnica fornecido por pessoa jurídica de direito público ou privado que forneceu serviços idênticos ou similares.  Certificado de curso na área </w:t>
            </w:r>
          </w:p>
        </w:tc>
        <w:tc>
          <w:tcPr>
            <w:tcW w:w="1762"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Salário mínimo vigente.</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20 horas</w:t>
            </w:r>
          </w:p>
        </w:tc>
      </w:tr>
      <w:tr w:rsidR="0069549C" w:rsidTr="0069549C">
        <w:trPr>
          <w:jc w:val="center"/>
        </w:trPr>
        <w:tc>
          <w:tcPr>
            <w:tcW w:w="56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c)</w:t>
            </w:r>
            <w:proofErr w:type="gramEnd"/>
          </w:p>
        </w:tc>
        <w:tc>
          <w:tcPr>
            <w:tcW w:w="2329" w:type="dxa"/>
            <w:tcBorders>
              <w:top w:val="single" w:sz="4" w:space="0" w:color="000000"/>
              <w:left w:val="single" w:sz="4" w:space="0" w:color="000000"/>
              <w:bottom w:val="single" w:sz="4" w:space="0" w:color="000000"/>
              <w:right w:val="single" w:sz="4" w:space="0" w:color="000000"/>
            </w:tcBorders>
            <w:hideMark/>
          </w:tcPr>
          <w:p w:rsidR="0069549C" w:rsidRDefault="0069549C">
            <w:pPr>
              <w:jc w:val="both"/>
              <w:rPr>
                <w:rFonts w:cs="Times New Roman"/>
              </w:rPr>
            </w:pPr>
            <w:r>
              <w:rPr>
                <w:rFonts w:cs="Times New Roman"/>
              </w:rPr>
              <w:t>Monitor pedagógico</w:t>
            </w:r>
          </w:p>
        </w:tc>
        <w:tc>
          <w:tcPr>
            <w:tcW w:w="93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3073" w:type="dxa"/>
            <w:tcBorders>
              <w:top w:val="single" w:sz="4" w:space="0" w:color="000000"/>
              <w:left w:val="single" w:sz="4" w:space="0" w:color="000000"/>
              <w:bottom w:val="single" w:sz="4" w:space="0" w:color="000000"/>
              <w:right w:val="single" w:sz="4" w:space="0" w:color="000000"/>
            </w:tcBorders>
            <w:hideMark/>
          </w:tcPr>
          <w:p w:rsidR="0069549C" w:rsidRDefault="0069549C">
            <w:pPr>
              <w:jc w:val="both"/>
              <w:rPr>
                <w:rFonts w:cs="Times New Roman"/>
              </w:rPr>
            </w:pPr>
            <w:r>
              <w:rPr>
                <w:rFonts w:cs="Times New Roman"/>
              </w:rPr>
              <w:t>Licenciatura em Pedagogia ou normal superior</w:t>
            </w:r>
          </w:p>
        </w:tc>
        <w:tc>
          <w:tcPr>
            <w:tcW w:w="1762"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R$ 1.018,42</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20 horas</w:t>
            </w:r>
          </w:p>
        </w:tc>
      </w:tr>
    </w:tbl>
    <w:p w:rsidR="0069549C" w:rsidRDefault="0069549C" w:rsidP="0069549C">
      <w:pPr>
        <w:pStyle w:val="Ttulo"/>
        <w:jc w:val="left"/>
        <w:rPr>
          <w:b/>
          <w:sz w:val="22"/>
          <w:szCs w:val="22"/>
          <w:u w:val="single"/>
        </w:rPr>
      </w:pPr>
    </w:p>
    <w:p w:rsidR="0069549C" w:rsidRDefault="0069549C" w:rsidP="0069549C">
      <w:pPr>
        <w:jc w:val="center"/>
        <w:rPr>
          <w:rFonts w:cs="Times New Roman"/>
          <w:b/>
          <w:iCs w:val="0"/>
        </w:rPr>
      </w:pPr>
    </w:p>
    <w:p w:rsidR="0069549C" w:rsidRDefault="0069549C" w:rsidP="0069549C">
      <w:pPr>
        <w:pStyle w:val="Ttulo"/>
        <w:jc w:val="left"/>
        <w:rPr>
          <w:b/>
          <w:sz w:val="22"/>
          <w:szCs w:val="22"/>
          <w:u w:val="single"/>
        </w:rPr>
      </w:pPr>
    </w:p>
    <w:tbl>
      <w:tblPr>
        <w:tblW w:w="10680" w:type="dxa"/>
        <w:jc w:val="center"/>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4"/>
        <w:gridCol w:w="3544"/>
        <w:gridCol w:w="1418"/>
        <w:gridCol w:w="1417"/>
        <w:gridCol w:w="1701"/>
        <w:gridCol w:w="1986"/>
      </w:tblGrid>
      <w:tr w:rsidR="0069549C" w:rsidTr="0069549C">
        <w:trPr>
          <w:jc w:val="center"/>
        </w:trPr>
        <w:tc>
          <w:tcPr>
            <w:tcW w:w="10677" w:type="dxa"/>
            <w:gridSpan w:val="6"/>
            <w:tcBorders>
              <w:top w:val="single" w:sz="4" w:space="0" w:color="000000"/>
              <w:left w:val="single" w:sz="4" w:space="0" w:color="000000"/>
              <w:bottom w:val="single" w:sz="4" w:space="0" w:color="000000"/>
              <w:right w:val="single" w:sz="4" w:space="0" w:color="000000"/>
            </w:tcBorders>
          </w:tcPr>
          <w:p w:rsidR="0069549C" w:rsidRDefault="0069549C">
            <w:pPr>
              <w:rPr>
                <w:rFonts w:cs="Times New Roman"/>
                <w:b/>
              </w:rPr>
            </w:pPr>
          </w:p>
          <w:p w:rsidR="0069549C" w:rsidRDefault="0069549C">
            <w:pPr>
              <w:rPr>
                <w:rFonts w:cs="Times New Roman"/>
                <w:b/>
              </w:rPr>
            </w:pPr>
            <w:r>
              <w:rPr>
                <w:rFonts w:cs="Times New Roman"/>
                <w:b/>
              </w:rPr>
              <w:t>I – Secretaria Municipal de Saúde</w:t>
            </w:r>
          </w:p>
          <w:p w:rsidR="0069549C" w:rsidRDefault="0069549C">
            <w:pPr>
              <w:rPr>
                <w:rFonts w:cs="Times New Roman"/>
                <w:b/>
                <w:sz w:val="22"/>
                <w:szCs w:val="22"/>
              </w:rPr>
            </w:pP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tcPr>
          <w:p w:rsidR="0069549C" w:rsidRDefault="0069549C">
            <w:pPr>
              <w:jc w:val="center"/>
              <w:rPr>
                <w:rFonts w:cs="Times New Roman"/>
                <w:b/>
              </w:rPr>
            </w:pPr>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Função</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N° Vagas</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 xml:space="preserve">Requisitos </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Remuneração</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sz w:val="22"/>
                <w:szCs w:val="22"/>
              </w:rPr>
            </w:pPr>
            <w:r>
              <w:rPr>
                <w:rFonts w:cs="Times New Roman"/>
                <w:b/>
                <w:sz w:val="22"/>
                <w:szCs w:val="22"/>
              </w:rPr>
              <w:t>Carga Horária/semanal</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a</w:t>
            </w:r>
            <w:proofErr w:type="gramEnd"/>
            <w:r>
              <w:rPr>
                <w:rFonts w:cs="Times New Roman"/>
              </w:rPr>
              <w:t>)</w:t>
            </w:r>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Agente de Higienização Hospitalar</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03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b)</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Auxiliar de Saúde Bucal</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01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c)</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Assistente Administrativo</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01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d)</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Enfermeiro</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01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e</w:t>
            </w:r>
            <w:proofErr w:type="gramEnd"/>
            <w:r>
              <w:rPr>
                <w:rFonts w:cs="Times New Roman"/>
              </w:rPr>
              <w:t>)</w:t>
            </w:r>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Fisioterapeuta</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01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f)</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Fonoaudiólogo</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g)</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Médico Generalista 40h</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01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h)</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Médico Cirurgião Geral</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i)</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 xml:space="preserve">Médico </w:t>
            </w:r>
            <w:proofErr w:type="spellStart"/>
            <w:r>
              <w:rPr>
                <w:rFonts w:cs="Times New Roman"/>
              </w:rPr>
              <w:t>Anestesiologista</w:t>
            </w:r>
            <w:proofErr w:type="spellEnd"/>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j)</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Motorista</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01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k)</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Odontólogo</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01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r w:rsidR="0069549C" w:rsidTr="0069549C">
        <w:trPr>
          <w:jc w:val="center"/>
        </w:trPr>
        <w:tc>
          <w:tcPr>
            <w:tcW w:w="61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l)</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Técnico de Enfermagem</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 xml:space="preserve">03 </w:t>
            </w:r>
          </w:p>
        </w:tc>
        <w:tc>
          <w:tcPr>
            <w:tcW w:w="1417"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701"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w:t>
            </w:r>
          </w:p>
        </w:tc>
        <w:tc>
          <w:tcPr>
            <w:tcW w:w="1985"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w:t>
            </w:r>
          </w:p>
        </w:tc>
      </w:tr>
    </w:tbl>
    <w:p w:rsidR="0069549C" w:rsidRDefault="0069549C" w:rsidP="0069549C">
      <w:pPr>
        <w:pStyle w:val="Ttulo"/>
        <w:jc w:val="left"/>
        <w:rPr>
          <w:b/>
          <w:sz w:val="24"/>
          <w:u w:val="single"/>
        </w:rPr>
      </w:pPr>
      <w:r>
        <w:rPr>
          <w:sz w:val="24"/>
        </w:rPr>
        <w:t>* De acordo com a Lei Municipal 1801/2014 e suas alterações posteriores</w:t>
      </w:r>
    </w:p>
    <w:p w:rsidR="0069549C" w:rsidRDefault="0069549C" w:rsidP="0069549C">
      <w:pPr>
        <w:pStyle w:val="Ttulo"/>
        <w:jc w:val="left"/>
        <w:rPr>
          <w:b/>
          <w:sz w:val="22"/>
          <w:szCs w:val="22"/>
          <w:u w:val="single"/>
        </w:rPr>
      </w:pPr>
    </w:p>
    <w:p w:rsidR="0069549C" w:rsidRDefault="0069549C" w:rsidP="0069549C">
      <w:pPr>
        <w:pStyle w:val="Ttulo"/>
        <w:jc w:val="left"/>
        <w:rPr>
          <w:b/>
          <w:sz w:val="22"/>
          <w:szCs w:val="22"/>
          <w:u w:val="single"/>
        </w:rPr>
      </w:pPr>
    </w:p>
    <w:tbl>
      <w:tblPr>
        <w:tblW w:w="10785" w:type="dxa"/>
        <w:jc w:val="center"/>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7"/>
        <w:gridCol w:w="3542"/>
        <w:gridCol w:w="1417"/>
        <w:gridCol w:w="1558"/>
        <w:gridCol w:w="1842"/>
        <w:gridCol w:w="1999"/>
      </w:tblGrid>
      <w:tr w:rsidR="0069549C" w:rsidTr="0069549C">
        <w:trPr>
          <w:jc w:val="center"/>
        </w:trPr>
        <w:tc>
          <w:tcPr>
            <w:tcW w:w="10789" w:type="dxa"/>
            <w:gridSpan w:val="6"/>
            <w:tcBorders>
              <w:top w:val="single" w:sz="4" w:space="0" w:color="000000"/>
              <w:left w:val="single" w:sz="4" w:space="0" w:color="000000"/>
              <w:bottom w:val="single" w:sz="4" w:space="0" w:color="000000"/>
              <w:right w:val="single" w:sz="4" w:space="0" w:color="000000"/>
            </w:tcBorders>
          </w:tcPr>
          <w:p w:rsidR="0069549C" w:rsidRDefault="0069549C">
            <w:pPr>
              <w:rPr>
                <w:rFonts w:cs="Times New Roman"/>
                <w:b/>
              </w:rPr>
            </w:pPr>
          </w:p>
          <w:p w:rsidR="0069549C" w:rsidRDefault="0069549C">
            <w:pPr>
              <w:rPr>
                <w:rFonts w:cs="Times New Roman"/>
                <w:b/>
              </w:rPr>
            </w:pPr>
            <w:r>
              <w:rPr>
                <w:rFonts w:cs="Times New Roman"/>
                <w:b/>
              </w:rPr>
              <w:lastRenderedPageBreak/>
              <w:t>II – Secretaria Municipal de Educação e Cultura</w:t>
            </w:r>
          </w:p>
          <w:p w:rsidR="0069549C" w:rsidRDefault="0069549C">
            <w:pPr>
              <w:rPr>
                <w:rFonts w:cs="Times New Roman"/>
                <w:b/>
                <w:sz w:val="22"/>
                <w:szCs w:val="22"/>
              </w:rPr>
            </w:pPr>
          </w:p>
        </w:tc>
      </w:tr>
      <w:tr w:rsidR="0069549C" w:rsidTr="0069549C">
        <w:trPr>
          <w:jc w:val="center"/>
        </w:trPr>
        <w:tc>
          <w:tcPr>
            <w:tcW w:w="426" w:type="dxa"/>
            <w:tcBorders>
              <w:top w:val="single" w:sz="4" w:space="0" w:color="000000"/>
              <w:left w:val="single" w:sz="4" w:space="0" w:color="000000"/>
              <w:bottom w:val="single" w:sz="4" w:space="0" w:color="000000"/>
              <w:right w:val="single" w:sz="4" w:space="0" w:color="000000"/>
            </w:tcBorders>
          </w:tcPr>
          <w:p w:rsidR="0069549C" w:rsidRDefault="0069549C">
            <w:pPr>
              <w:jc w:val="center"/>
              <w:rPr>
                <w:rFonts w:cs="Times New Roman"/>
                <w:b/>
              </w:rPr>
            </w:pPr>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Função</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N° Vagas</w:t>
            </w:r>
          </w:p>
        </w:tc>
        <w:tc>
          <w:tcPr>
            <w:tcW w:w="1559"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Requisitos</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rPr>
            </w:pPr>
            <w:r>
              <w:rPr>
                <w:rFonts w:cs="Times New Roman"/>
                <w:b/>
              </w:rPr>
              <w:t>Remuneração inicial</w:t>
            </w:r>
          </w:p>
        </w:tc>
        <w:tc>
          <w:tcPr>
            <w:tcW w:w="200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b/>
                <w:sz w:val="22"/>
                <w:szCs w:val="22"/>
              </w:rPr>
            </w:pPr>
            <w:r>
              <w:rPr>
                <w:rFonts w:cs="Times New Roman"/>
                <w:b/>
                <w:sz w:val="22"/>
                <w:szCs w:val="22"/>
              </w:rPr>
              <w:t>Carga Horária/semanal</w:t>
            </w:r>
          </w:p>
        </w:tc>
      </w:tr>
      <w:tr w:rsidR="0069549C" w:rsidTr="0069549C">
        <w:trPr>
          <w:jc w:val="center"/>
        </w:trPr>
        <w:tc>
          <w:tcPr>
            <w:tcW w:w="426"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a</w:t>
            </w:r>
            <w:proofErr w:type="gramEnd"/>
            <w:r>
              <w:rPr>
                <w:rFonts w:cs="Times New Roman"/>
              </w:rPr>
              <w:t>)</w:t>
            </w:r>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Professor 1º ao 5º ano – Classe B – Tamboril II – (Piau)</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1559"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Graduação em pedagogia completa</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B-1</w:t>
            </w:r>
          </w:p>
        </w:tc>
        <w:tc>
          <w:tcPr>
            <w:tcW w:w="200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30</w:t>
            </w:r>
          </w:p>
        </w:tc>
      </w:tr>
      <w:tr w:rsidR="0069549C" w:rsidTr="0069549C">
        <w:trPr>
          <w:jc w:val="center"/>
        </w:trPr>
        <w:tc>
          <w:tcPr>
            <w:tcW w:w="426"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b)</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Professor 1º ao 5º ano – Tamboril II (sala anexa) Vale da Serra</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1559"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Graduação em pedagogia completa</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B-1</w:t>
            </w:r>
          </w:p>
        </w:tc>
        <w:tc>
          <w:tcPr>
            <w:tcW w:w="200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30</w:t>
            </w:r>
          </w:p>
        </w:tc>
      </w:tr>
      <w:tr w:rsidR="0069549C" w:rsidTr="0069549C">
        <w:trPr>
          <w:jc w:val="center"/>
        </w:trPr>
        <w:tc>
          <w:tcPr>
            <w:tcW w:w="426"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c)</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Técnico Educacional em Desenvolvimento Infantil - TEDI</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1559"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Ensino Médio completo</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A-1</w:t>
            </w:r>
          </w:p>
        </w:tc>
        <w:tc>
          <w:tcPr>
            <w:tcW w:w="200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40</w:t>
            </w:r>
          </w:p>
        </w:tc>
      </w:tr>
      <w:tr w:rsidR="0069549C" w:rsidTr="0069549C">
        <w:trPr>
          <w:jc w:val="center"/>
        </w:trPr>
        <w:tc>
          <w:tcPr>
            <w:tcW w:w="426"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proofErr w:type="gramStart"/>
            <w:r>
              <w:rPr>
                <w:rFonts w:cs="Times New Roman"/>
              </w:rPr>
              <w:t>d)</w:t>
            </w:r>
            <w:proofErr w:type="gramEnd"/>
          </w:p>
        </w:tc>
        <w:tc>
          <w:tcPr>
            <w:tcW w:w="3543" w:type="dxa"/>
            <w:tcBorders>
              <w:top w:val="single" w:sz="4" w:space="0" w:color="000000"/>
              <w:left w:val="single" w:sz="4" w:space="0" w:color="000000"/>
              <w:bottom w:val="single" w:sz="4" w:space="0" w:color="000000"/>
              <w:right w:val="single" w:sz="4" w:space="0" w:color="000000"/>
            </w:tcBorders>
            <w:hideMark/>
          </w:tcPr>
          <w:p w:rsidR="0069549C" w:rsidRDefault="0069549C">
            <w:pPr>
              <w:rPr>
                <w:rFonts w:cs="Times New Roman"/>
              </w:rPr>
            </w:pPr>
            <w:r>
              <w:rPr>
                <w:rFonts w:cs="Times New Roman"/>
              </w:rPr>
              <w:t>Apoio Administrativo Educacional – Transporte - AAE-Transporte</w:t>
            </w:r>
          </w:p>
        </w:tc>
        <w:tc>
          <w:tcPr>
            <w:tcW w:w="1418"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01</w:t>
            </w:r>
          </w:p>
        </w:tc>
        <w:tc>
          <w:tcPr>
            <w:tcW w:w="1559"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Ensino Fundamental completo</w:t>
            </w:r>
          </w:p>
        </w:tc>
        <w:tc>
          <w:tcPr>
            <w:tcW w:w="1843"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rPr>
            </w:pPr>
            <w:r>
              <w:rPr>
                <w:rFonts w:cs="Times New Roman"/>
              </w:rPr>
              <w:t>A-1</w:t>
            </w:r>
          </w:p>
        </w:tc>
        <w:tc>
          <w:tcPr>
            <w:tcW w:w="2000" w:type="dxa"/>
            <w:tcBorders>
              <w:top w:val="single" w:sz="4" w:space="0" w:color="000000"/>
              <w:left w:val="single" w:sz="4" w:space="0" w:color="000000"/>
              <w:bottom w:val="single" w:sz="4" w:space="0" w:color="000000"/>
              <w:right w:val="single" w:sz="4" w:space="0" w:color="000000"/>
            </w:tcBorders>
            <w:hideMark/>
          </w:tcPr>
          <w:p w:rsidR="0069549C" w:rsidRDefault="0069549C">
            <w:pPr>
              <w:jc w:val="center"/>
              <w:rPr>
                <w:rFonts w:cs="Times New Roman"/>
                <w:sz w:val="22"/>
                <w:szCs w:val="22"/>
              </w:rPr>
            </w:pPr>
            <w:r>
              <w:rPr>
                <w:rFonts w:cs="Times New Roman"/>
                <w:sz w:val="22"/>
                <w:szCs w:val="22"/>
              </w:rPr>
              <w:t>40</w:t>
            </w:r>
          </w:p>
        </w:tc>
      </w:tr>
    </w:tbl>
    <w:p w:rsidR="0069549C" w:rsidRDefault="0069549C" w:rsidP="0069549C">
      <w:pPr>
        <w:pStyle w:val="Ttulo"/>
        <w:jc w:val="left"/>
        <w:rPr>
          <w:b/>
          <w:sz w:val="22"/>
          <w:szCs w:val="22"/>
          <w:u w:val="single"/>
        </w:rPr>
      </w:pPr>
    </w:p>
    <w:p w:rsidR="0069549C" w:rsidRDefault="0069549C" w:rsidP="0069549C">
      <w:pPr>
        <w:pStyle w:val="Ttulo"/>
        <w:jc w:val="left"/>
        <w:rPr>
          <w:b/>
          <w:sz w:val="22"/>
          <w:szCs w:val="22"/>
          <w:u w:val="single"/>
        </w:rPr>
      </w:pPr>
    </w:p>
    <w:p w:rsidR="0069549C" w:rsidRDefault="0069549C" w:rsidP="0069549C">
      <w:pPr>
        <w:jc w:val="center"/>
        <w:rPr>
          <w:rFonts w:cs="Times New Roman"/>
          <w:b/>
          <w:iCs w:val="0"/>
          <w:u w:val="single"/>
        </w:rPr>
      </w:pPr>
      <w:r>
        <w:rPr>
          <w:rFonts w:cs="Times New Roman"/>
          <w:b/>
          <w:iCs w:val="0"/>
          <w:u w:val="single"/>
        </w:rPr>
        <w:t xml:space="preserve">ANEXO – II </w:t>
      </w:r>
    </w:p>
    <w:p w:rsidR="0069549C" w:rsidRDefault="0069549C" w:rsidP="0069549C">
      <w:pPr>
        <w:jc w:val="center"/>
        <w:rPr>
          <w:rFonts w:cs="Times New Roman"/>
          <w:b/>
          <w:iCs w:val="0"/>
        </w:rPr>
      </w:pPr>
    </w:p>
    <w:p w:rsidR="0069549C" w:rsidRDefault="0069549C" w:rsidP="0069549C">
      <w:pPr>
        <w:jc w:val="both"/>
        <w:rPr>
          <w:rFonts w:cs="Times New Roman"/>
          <w:b/>
        </w:rPr>
      </w:pPr>
      <w:r>
        <w:rPr>
          <w:rFonts w:cs="Times New Roman"/>
          <w:b/>
        </w:rPr>
        <w:t>Categoria Funcional: Monitor de Oficinas de Artesanatos</w:t>
      </w:r>
    </w:p>
    <w:p w:rsidR="0069549C" w:rsidRDefault="0069549C" w:rsidP="0069549C">
      <w:pPr>
        <w:jc w:val="both"/>
        <w:rPr>
          <w:rFonts w:cs="Times New Roman"/>
          <w:b/>
        </w:rPr>
      </w:pPr>
      <w:r>
        <w:rPr>
          <w:rFonts w:cs="Times New Roman"/>
          <w:b/>
        </w:rPr>
        <w:t>Descrição das atividades:</w:t>
      </w:r>
    </w:p>
    <w:p w:rsidR="0069549C" w:rsidRDefault="0069549C" w:rsidP="0069549C">
      <w:pPr>
        <w:jc w:val="both"/>
        <w:rPr>
          <w:rFonts w:cs="Times New Roman"/>
        </w:rPr>
      </w:pPr>
      <w:r>
        <w:rPr>
          <w:rFonts w:cs="Times New Roman"/>
        </w:rPr>
        <w:t xml:space="preserve">- Desenvolver, diretamente com os participantes, os conteúdos e atividades que lhes são atribuídos no traçado metodológico do Serviço de Convivência e Fortalecimento de Vínculos, Registrar </w:t>
      </w:r>
      <w:proofErr w:type="spellStart"/>
      <w:r>
        <w:rPr>
          <w:rFonts w:cs="Times New Roman"/>
        </w:rPr>
        <w:t>freqüência</w:t>
      </w:r>
      <w:proofErr w:type="spellEnd"/>
      <w:r>
        <w:rPr>
          <w:rFonts w:cs="Times New Roman"/>
        </w:rPr>
        <w:t xml:space="preserve"> diária dos participantes ao serviço socioeducativo e encaminhar os dados para o Gestor Municipal, ou a quem ele designar, nos prazos previamente estipulados, Avaliar o desempenho dos participantes no serviço socioeducativo, informando ao CRAS as necessidades de acompanhamento individual ou familiar, Acompanhar o desenvolvimento de oficinas e atividades ministradas por outros profissionais, atuando no sentido da integração da equipe do Serviço de Convivência e Fortalecimento de Vínculos, Atuar como interlocutor do serviço socioeducativo em assuntos que prescindam da presença do coordenador do CRAS encarregado da articulação</w:t>
      </w:r>
      <w:proofErr w:type="gramStart"/>
      <w:r>
        <w:rPr>
          <w:rFonts w:cs="Times New Roman"/>
        </w:rPr>
        <w:t xml:space="preserve">   </w:t>
      </w:r>
      <w:proofErr w:type="spellStart"/>
      <w:proofErr w:type="gramEnd"/>
      <w:r>
        <w:rPr>
          <w:rFonts w:cs="Times New Roman"/>
        </w:rPr>
        <w:t>interistitucional</w:t>
      </w:r>
      <w:proofErr w:type="spellEnd"/>
      <w:r>
        <w:rPr>
          <w:rFonts w:cs="Times New Roman"/>
        </w:rPr>
        <w:t xml:space="preserve"> do Serviço de Convivência e Fortalecimento de Vínculos no território; participar de reuniões sistemáticas com o técnico de referência do CRAS; de reuniões com as famílias para as quais for convidado; participar das atividades de capacitação do Serviço de Convivência e Fortalecimento de Vínculos; interagir permanentemente com o orientador social de forma a garantir a integração das atividades aos conteúdos e percursos </w:t>
      </w:r>
      <w:proofErr w:type="spellStart"/>
      <w:r>
        <w:rPr>
          <w:rFonts w:cs="Times New Roman"/>
        </w:rPr>
        <w:t>socieducativos</w:t>
      </w:r>
      <w:proofErr w:type="spellEnd"/>
      <w:r>
        <w:rPr>
          <w:rFonts w:cs="Times New Roman"/>
        </w:rPr>
        <w:t xml:space="preserve"> desenvolvidos; realizar oficinas de cultura, esporte e lazer de acordo com as orientações e referencias pedagógicos fornecidos pelo MDSCF; executar outras atividades afins.</w:t>
      </w:r>
    </w:p>
    <w:p w:rsidR="0069549C" w:rsidRDefault="0069549C" w:rsidP="0069549C">
      <w:pPr>
        <w:jc w:val="both"/>
        <w:rPr>
          <w:rFonts w:cs="Times New Roman"/>
        </w:rPr>
      </w:pPr>
    </w:p>
    <w:p w:rsidR="0069549C" w:rsidRDefault="0069549C" w:rsidP="0069549C">
      <w:pPr>
        <w:jc w:val="both"/>
        <w:rPr>
          <w:rFonts w:cs="Times New Roman"/>
        </w:rPr>
      </w:pPr>
    </w:p>
    <w:p w:rsidR="0069549C" w:rsidRDefault="0069549C" w:rsidP="0069549C">
      <w:pPr>
        <w:jc w:val="center"/>
        <w:rPr>
          <w:rFonts w:cs="Times New Roman"/>
          <w:b/>
          <w:u w:val="single"/>
        </w:rPr>
      </w:pPr>
      <w:r>
        <w:rPr>
          <w:rFonts w:cs="Times New Roman"/>
          <w:b/>
          <w:u w:val="single"/>
        </w:rPr>
        <w:t>ANEXO – III</w:t>
      </w:r>
    </w:p>
    <w:p w:rsidR="0069549C" w:rsidRDefault="0069549C" w:rsidP="0069549C">
      <w:pPr>
        <w:jc w:val="center"/>
        <w:rPr>
          <w:rFonts w:cs="Times New Roman"/>
          <w:b/>
        </w:rPr>
      </w:pPr>
    </w:p>
    <w:p w:rsidR="0069549C" w:rsidRDefault="0069549C" w:rsidP="0069549C">
      <w:pPr>
        <w:jc w:val="both"/>
        <w:rPr>
          <w:rFonts w:cs="Times New Roman"/>
          <w:b/>
        </w:rPr>
      </w:pPr>
      <w:r>
        <w:rPr>
          <w:rFonts w:cs="Times New Roman"/>
          <w:b/>
        </w:rPr>
        <w:t>Categoria Funcional: Facilitador de capoeira</w:t>
      </w:r>
    </w:p>
    <w:p w:rsidR="0069549C" w:rsidRDefault="0069549C" w:rsidP="0069549C">
      <w:pPr>
        <w:jc w:val="both"/>
        <w:rPr>
          <w:rFonts w:cs="Times New Roman"/>
          <w:b/>
        </w:rPr>
      </w:pPr>
      <w:r>
        <w:rPr>
          <w:rFonts w:cs="Times New Roman"/>
          <w:b/>
        </w:rPr>
        <w:t>Descrição das atividades:</w:t>
      </w:r>
    </w:p>
    <w:p w:rsidR="0069549C" w:rsidRDefault="0069549C" w:rsidP="0069549C">
      <w:pPr>
        <w:jc w:val="both"/>
        <w:rPr>
          <w:rFonts w:cs="Times New Roman"/>
        </w:rPr>
      </w:pPr>
      <w:r>
        <w:rPr>
          <w:rFonts w:cs="Times New Roman"/>
        </w:rPr>
        <w:t xml:space="preserve">Desenvolver oficinas de capoeira visando possibilitar o acesso da população à prática esportiva e lazer recreativo fomentado a cultura brasileira e melhorando a socialização do aluno. Realizar campeonatos e oficinas de capoeira. Desenvolver no aluno expressão </w:t>
      </w:r>
      <w:r>
        <w:rPr>
          <w:rFonts w:cs="Times New Roman"/>
        </w:rPr>
        <w:lastRenderedPageBreak/>
        <w:t xml:space="preserve">corporal e vocal conhecimento técnico da história da capoeira e aprendizagem e praticas de instrumentos percussivos. </w:t>
      </w:r>
    </w:p>
    <w:p w:rsidR="0069549C" w:rsidRDefault="0069549C" w:rsidP="0069549C">
      <w:pPr>
        <w:jc w:val="both"/>
        <w:rPr>
          <w:rFonts w:cs="Times New Roman"/>
        </w:rPr>
      </w:pPr>
    </w:p>
    <w:p w:rsidR="0069549C" w:rsidRDefault="0069549C" w:rsidP="0069549C">
      <w:pPr>
        <w:jc w:val="both"/>
        <w:rPr>
          <w:rFonts w:cs="Times New Roman"/>
        </w:rPr>
      </w:pPr>
    </w:p>
    <w:p w:rsidR="0069549C" w:rsidRDefault="0069549C" w:rsidP="0069549C">
      <w:pPr>
        <w:jc w:val="both"/>
        <w:rPr>
          <w:rFonts w:cs="Times New Roman"/>
        </w:rPr>
      </w:pPr>
    </w:p>
    <w:p w:rsidR="0069549C" w:rsidRDefault="0069549C" w:rsidP="0069549C">
      <w:pPr>
        <w:jc w:val="center"/>
        <w:rPr>
          <w:rFonts w:cs="Times New Roman"/>
          <w:b/>
          <w:u w:val="single"/>
        </w:rPr>
      </w:pPr>
      <w:r>
        <w:rPr>
          <w:rFonts w:cs="Times New Roman"/>
          <w:b/>
          <w:u w:val="single"/>
        </w:rPr>
        <w:t>ANEXO – IV</w:t>
      </w:r>
    </w:p>
    <w:p w:rsidR="0069549C" w:rsidRDefault="0069549C" w:rsidP="0069549C">
      <w:pPr>
        <w:jc w:val="center"/>
        <w:rPr>
          <w:rFonts w:cs="Times New Roman"/>
          <w:b/>
        </w:rPr>
      </w:pPr>
    </w:p>
    <w:p w:rsidR="0069549C" w:rsidRDefault="0069549C" w:rsidP="0069549C">
      <w:pPr>
        <w:jc w:val="both"/>
        <w:rPr>
          <w:rFonts w:cs="Times New Roman"/>
          <w:b/>
        </w:rPr>
      </w:pPr>
      <w:r>
        <w:rPr>
          <w:rFonts w:cs="Times New Roman"/>
          <w:b/>
        </w:rPr>
        <w:t>Categoria Funcional: Monitor Pedagógico</w:t>
      </w:r>
    </w:p>
    <w:p w:rsidR="0069549C" w:rsidRDefault="0069549C" w:rsidP="0069549C">
      <w:pPr>
        <w:jc w:val="both"/>
        <w:rPr>
          <w:rFonts w:cs="Times New Roman"/>
          <w:b/>
        </w:rPr>
      </w:pPr>
      <w:r>
        <w:rPr>
          <w:rFonts w:cs="Times New Roman"/>
          <w:b/>
        </w:rPr>
        <w:t>Descrição das atividades:</w:t>
      </w:r>
    </w:p>
    <w:p w:rsidR="0069549C" w:rsidRDefault="0069549C" w:rsidP="0069549C">
      <w:pPr>
        <w:jc w:val="both"/>
        <w:rPr>
          <w:rFonts w:cs="Times New Roman"/>
        </w:rPr>
      </w:pPr>
      <w:r>
        <w:rPr>
          <w:rFonts w:cs="Times New Roman"/>
        </w:rPr>
        <w:t>Trabalhar com olhar epistêmico, enquanto educador/</w:t>
      </w:r>
      <w:proofErr w:type="spellStart"/>
      <w:r>
        <w:rPr>
          <w:rFonts w:cs="Times New Roman"/>
        </w:rPr>
        <w:t>socioeducador</w:t>
      </w:r>
      <w:proofErr w:type="spellEnd"/>
      <w:r>
        <w:rPr>
          <w:rFonts w:cs="Times New Roman"/>
        </w:rPr>
        <w:t xml:space="preserve"> qualificado no estimulo, motivação, mediação e monitoria das ações socioeducativas de assistência social </w:t>
      </w:r>
      <w:proofErr w:type="spellStart"/>
      <w:r>
        <w:rPr>
          <w:rFonts w:cs="Times New Roman"/>
        </w:rPr>
        <w:t>intergeracionais</w:t>
      </w:r>
      <w:proofErr w:type="spellEnd"/>
      <w:r>
        <w:rPr>
          <w:rFonts w:cs="Times New Roman"/>
        </w:rPr>
        <w:t xml:space="preserve"> e interdisciplinares de ensino e aprendizagem que promovam: o desenvolvimento de potencialidades e aquisições cognitivas educativas, socioeducativas e laborais; o desenvolvimento cognitivo das condições de socialização e pleno exercício da cidadania; e, na efetivação, fortalecimento, reforço e reconstrução dos vínculos de escolaridade formal; atuar enquanto educador/</w:t>
      </w:r>
      <w:proofErr w:type="spellStart"/>
      <w:r>
        <w:rPr>
          <w:rFonts w:cs="Times New Roman"/>
        </w:rPr>
        <w:t>socioeducador</w:t>
      </w:r>
      <w:proofErr w:type="spellEnd"/>
      <w:r>
        <w:rPr>
          <w:rFonts w:cs="Times New Roman"/>
        </w:rPr>
        <w:t xml:space="preserve"> especializado na capacitação e desenvolvimento de potencialidades de capital humano com atuação enquanto gestor ou operador </w:t>
      </w:r>
      <w:proofErr w:type="spellStart"/>
      <w:r>
        <w:rPr>
          <w:rFonts w:cs="Times New Roman"/>
        </w:rPr>
        <w:t>socioassistencial</w:t>
      </w:r>
      <w:proofErr w:type="spellEnd"/>
      <w:r>
        <w:rPr>
          <w:rFonts w:cs="Times New Roman"/>
        </w:rPr>
        <w:t>, tanto em processo de formação básica como de educação continuada para a atuação qualificada; organizar e desenvolver atividades em grupos; participar de atividades de planejamento, sistematização e avaliação do serviço socioeducativo, juntamente com a equipe de trabalho; participar de reuniões sistemáticas com o técnico de referência do CRAS, de reuniões com as famílias dos participantes para as quais for convidado e executar outras atividades afins.</w:t>
      </w:r>
    </w:p>
    <w:p w:rsidR="0069549C" w:rsidRDefault="0069549C" w:rsidP="0069549C">
      <w:pPr>
        <w:tabs>
          <w:tab w:val="left" w:pos="2490"/>
        </w:tabs>
        <w:rPr>
          <w:rFonts w:cs="Times New Roman"/>
          <w:sz w:val="28"/>
          <w:szCs w:val="28"/>
        </w:rPr>
      </w:pPr>
    </w:p>
    <w:p w:rsidR="0069549C" w:rsidRDefault="0069549C" w:rsidP="0069549C">
      <w:pPr>
        <w:jc w:val="center"/>
        <w:rPr>
          <w:rFonts w:cs="Times New Roman"/>
          <w:sz w:val="28"/>
          <w:szCs w:val="28"/>
        </w:rPr>
      </w:pPr>
    </w:p>
    <w:p w:rsidR="0069549C" w:rsidRDefault="0069549C" w:rsidP="0069549C">
      <w:pPr>
        <w:jc w:val="center"/>
        <w:rPr>
          <w:rFonts w:cs="Times New Roman"/>
          <w:sz w:val="28"/>
          <w:szCs w:val="28"/>
        </w:rPr>
      </w:pPr>
    </w:p>
    <w:p w:rsidR="0069549C" w:rsidRDefault="0069549C" w:rsidP="0069549C">
      <w:pPr>
        <w:pStyle w:val="Ttulo"/>
        <w:jc w:val="left"/>
        <w:rPr>
          <w:b/>
          <w:sz w:val="22"/>
          <w:szCs w:val="22"/>
          <w:u w:val="single"/>
        </w:rPr>
      </w:pPr>
    </w:p>
    <w:p w:rsidR="0069549C" w:rsidRDefault="0069549C" w:rsidP="0069549C">
      <w:pPr>
        <w:pStyle w:val="Ttulo"/>
        <w:jc w:val="left"/>
        <w:rPr>
          <w:b/>
          <w:sz w:val="22"/>
          <w:szCs w:val="22"/>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p>
    <w:p w:rsidR="0069549C" w:rsidRDefault="0069549C" w:rsidP="0069549C">
      <w:pPr>
        <w:jc w:val="center"/>
        <w:rPr>
          <w:rFonts w:cs="Times New Roman"/>
          <w:b/>
          <w:sz w:val="26"/>
          <w:szCs w:val="26"/>
          <w:u w:val="single"/>
        </w:rPr>
      </w:pPr>
      <w:bookmarkStart w:id="0" w:name="_GoBack"/>
      <w:bookmarkEnd w:id="0"/>
    </w:p>
    <w:p w:rsidR="0069549C" w:rsidRDefault="0069549C" w:rsidP="0069549C">
      <w:pPr>
        <w:jc w:val="center"/>
        <w:rPr>
          <w:rFonts w:cs="Times New Roman"/>
          <w:b/>
          <w:sz w:val="26"/>
          <w:szCs w:val="26"/>
          <w:u w:val="single"/>
        </w:rPr>
      </w:pPr>
      <w:r>
        <w:rPr>
          <w:rFonts w:cs="Times New Roman"/>
          <w:b/>
          <w:sz w:val="26"/>
          <w:szCs w:val="26"/>
          <w:u w:val="single"/>
        </w:rPr>
        <w:lastRenderedPageBreak/>
        <w:t xml:space="preserve">MENSAGEM N.º 62, DE 13 DE NOVEMBRO DE </w:t>
      </w:r>
      <w:proofErr w:type="gramStart"/>
      <w:r>
        <w:rPr>
          <w:rFonts w:cs="Times New Roman"/>
          <w:b/>
          <w:sz w:val="26"/>
          <w:szCs w:val="26"/>
          <w:u w:val="single"/>
        </w:rPr>
        <w:t>2017</w:t>
      </w:r>
      <w:proofErr w:type="gramEnd"/>
    </w:p>
    <w:p w:rsidR="0069549C" w:rsidRDefault="0069549C" w:rsidP="0069549C">
      <w:pPr>
        <w:jc w:val="center"/>
        <w:rPr>
          <w:rFonts w:cs="Times New Roman"/>
          <w:sz w:val="26"/>
          <w:szCs w:val="26"/>
        </w:rPr>
      </w:pPr>
    </w:p>
    <w:p w:rsidR="0069549C" w:rsidRDefault="0069549C" w:rsidP="0069549C">
      <w:pPr>
        <w:jc w:val="both"/>
        <w:rPr>
          <w:rFonts w:cs="Times New Roman"/>
          <w:sz w:val="26"/>
          <w:szCs w:val="26"/>
        </w:rPr>
      </w:pPr>
      <w:r>
        <w:rPr>
          <w:rFonts w:cs="Times New Roman"/>
          <w:sz w:val="26"/>
          <w:szCs w:val="26"/>
        </w:rPr>
        <w:t>Exmo. Senhor Presidente;</w:t>
      </w:r>
    </w:p>
    <w:p w:rsidR="0069549C" w:rsidRDefault="0069549C" w:rsidP="0069549C">
      <w:pPr>
        <w:jc w:val="both"/>
        <w:rPr>
          <w:rFonts w:cs="Times New Roman"/>
          <w:sz w:val="26"/>
          <w:szCs w:val="26"/>
        </w:rPr>
      </w:pPr>
      <w:proofErr w:type="spellStart"/>
      <w:r>
        <w:rPr>
          <w:rFonts w:cs="Times New Roman"/>
          <w:sz w:val="26"/>
          <w:szCs w:val="26"/>
        </w:rPr>
        <w:t>Exmos</w:t>
      </w:r>
      <w:proofErr w:type="spellEnd"/>
      <w:r>
        <w:rPr>
          <w:rFonts w:cs="Times New Roman"/>
          <w:sz w:val="26"/>
          <w:szCs w:val="26"/>
        </w:rPr>
        <w:t>. Senhores Vereadores;</w:t>
      </w:r>
    </w:p>
    <w:p w:rsidR="0069549C" w:rsidRDefault="0069549C" w:rsidP="0069549C">
      <w:pPr>
        <w:jc w:val="both"/>
        <w:rPr>
          <w:rFonts w:cs="Times New Roman"/>
          <w:sz w:val="26"/>
          <w:szCs w:val="26"/>
        </w:rPr>
      </w:pPr>
    </w:p>
    <w:p w:rsidR="0069549C" w:rsidRDefault="0069549C" w:rsidP="0069549C">
      <w:pPr>
        <w:jc w:val="both"/>
        <w:rPr>
          <w:rFonts w:cs="Times New Roman"/>
          <w:i/>
          <w:sz w:val="26"/>
          <w:szCs w:val="26"/>
        </w:rPr>
      </w:pPr>
      <w:r>
        <w:rPr>
          <w:rFonts w:cs="Times New Roman"/>
          <w:sz w:val="26"/>
          <w:szCs w:val="26"/>
        </w:rPr>
        <w:t xml:space="preserve">Honra-nos mais uma vez dirigirmos a esse soberano plenário, para encaminhar, em anexo, </w:t>
      </w:r>
      <w:proofErr w:type="gramStart"/>
      <w:r>
        <w:rPr>
          <w:rFonts w:cs="Times New Roman"/>
          <w:sz w:val="26"/>
          <w:szCs w:val="26"/>
        </w:rPr>
        <w:t>projeto</w:t>
      </w:r>
      <w:proofErr w:type="gramEnd"/>
      <w:r>
        <w:rPr>
          <w:rFonts w:cs="Times New Roman"/>
          <w:sz w:val="26"/>
          <w:szCs w:val="26"/>
        </w:rPr>
        <w:t xml:space="preserve"> de lei de igual número que </w:t>
      </w:r>
      <w:r>
        <w:rPr>
          <w:rFonts w:cs="Times New Roman"/>
          <w:i/>
          <w:sz w:val="26"/>
          <w:szCs w:val="26"/>
        </w:rPr>
        <w:t xml:space="preserve">Autoriza o Chefe do Poder Executivo Municipal a realizar </w:t>
      </w:r>
      <w:r>
        <w:rPr>
          <w:rFonts w:cs="Times New Roman"/>
          <w:b/>
          <w:i/>
          <w:sz w:val="26"/>
          <w:szCs w:val="26"/>
        </w:rPr>
        <w:t>Processo Seletivo Simplificado</w:t>
      </w:r>
      <w:r>
        <w:rPr>
          <w:rFonts w:cs="Times New Roman"/>
          <w:i/>
          <w:sz w:val="26"/>
          <w:szCs w:val="26"/>
        </w:rPr>
        <w:t>, e dá outras providências.</w:t>
      </w:r>
    </w:p>
    <w:p w:rsidR="0069549C" w:rsidRDefault="0069549C" w:rsidP="0069549C">
      <w:pPr>
        <w:ind w:firstLine="2160"/>
        <w:jc w:val="both"/>
        <w:rPr>
          <w:rFonts w:cs="Times New Roman"/>
          <w:b/>
          <w:bCs/>
          <w:iCs w:val="0"/>
          <w:sz w:val="26"/>
          <w:szCs w:val="26"/>
        </w:rPr>
      </w:pPr>
    </w:p>
    <w:p w:rsidR="0069549C" w:rsidRDefault="0069549C" w:rsidP="0069549C">
      <w:pPr>
        <w:pStyle w:val="Recuodecorpodetexto"/>
        <w:rPr>
          <w:iCs/>
          <w:sz w:val="26"/>
          <w:szCs w:val="26"/>
        </w:rPr>
      </w:pPr>
      <w:r>
        <w:rPr>
          <w:iCs/>
          <w:sz w:val="26"/>
          <w:szCs w:val="26"/>
        </w:rPr>
        <w:t>A nossa proposta tem por objetivo solicitar autorização para realizarmos Processo Seletivo Simplificado para contratações temporárias, visando atender às necessidades excepcionais de interesse público municipal das Secretarias Municipais de Assistência Social (CRAS, SCFV – Serviço de Convivência e Fortalecimento de Vínculos e Projeto Municipal AABB-Comunidade), de Saúde e de Educação e Cultura.</w:t>
      </w:r>
    </w:p>
    <w:p w:rsidR="0069549C" w:rsidRDefault="0069549C" w:rsidP="0069549C">
      <w:pPr>
        <w:jc w:val="both"/>
        <w:rPr>
          <w:rFonts w:cs="Times New Roman"/>
          <w:sz w:val="26"/>
          <w:szCs w:val="26"/>
        </w:rPr>
      </w:pPr>
    </w:p>
    <w:p w:rsidR="0069549C" w:rsidRDefault="0069549C" w:rsidP="0069549C">
      <w:pPr>
        <w:ind w:firstLine="708"/>
        <w:jc w:val="both"/>
        <w:rPr>
          <w:rFonts w:cs="Times New Roman"/>
          <w:bCs/>
          <w:sz w:val="26"/>
          <w:szCs w:val="26"/>
        </w:rPr>
      </w:pPr>
      <w:r>
        <w:rPr>
          <w:rFonts w:cs="Times New Roman"/>
          <w:bCs/>
          <w:sz w:val="26"/>
          <w:szCs w:val="26"/>
        </w:rPr>
        <w:t xml:space="preserve">Como V. </w:t>
      </w:r>
      <w:proofErr w:type="spellStart"/>
      <w:r>
        <w:rPr>
          <w:rFonts w:cs="Times New Roman"/>
          <w:bCs/>
          <w:sz w:val="26"/>
          <w:szCs w:val="26"/>
        </w:rPr>
        <w:t>Exciais</w:t>
      </w:r>
      <w:proofErr w:type="spellEnd"/>
      <w:proofErr w:type="gramStart"/>
      <w:r>
        <w:rPr>
          <w:rFonts w:cs="Times New Roman"/>
          <w:bCs/>
          <w:sz w:val="26"/>
          <w:szCs w:val="26"/>
        </w:rPr>
        <w:t>.,</w:t>
      </w:r>
      <w:proofErr w:type="gramEnd"/>
      <w:r>
        <w:rPr>
          <w:rFonts w:cs="Times New Roman"/>
          <w:bCs/>
          <w:sz w:val="26"/>
          <w:szCs w:val="26"/>
        </w:rPr>
        <w:t xml:space="preserve"> poderão constatar no bojo do projeto, o processo de seleção destinado a Secretaria Municipal de Assistência Social tem por objetivo atender aos serviços na área social, de modo especial ao serviço de convivência e fortalecimento de vínculos, implantados com o Governo Federal e Estadual em parceria com o Município e Programa AABB – Comunidade.</w:t>
      </w:r>
    </w:p>
    <w:p w:rsidR="0069549C" w:rsidRDefault="0069549C" w:rsidP="0069549C">
      <w:pPr>
        <w:ind w:firstLine="708"/>
        <w:jc w:val="both"/>
        <w:rPr>
          <w:rFonts w:cs="Times New Roman"/>
          <w:bCs/>
          <w:sz w:val="26"/>
          <w:szCs w:val="26"/>
        </w:rPr>
      </w:pPr>
    </w:p>
    <w:p w:rsidR="0069549C" w:rsidRDefault="0069549C" w:rsidP="0069549C">
      <w:pPr>
        <w:ind w:firstLine="708"/>
        <w:jc w:val="both"/>
        <w:rPr>
          <w:rFonts w:cs="Times New Roman"/>
          <w:bCs/>
          <w:sz w:val="26"/>
          <w:szCs w:val="26"/>
        </w:rPr>
      </w:pPr>
      <w:r>
        <w:rPr>
          <w:rFonts w:cs="Times New Roman"/>
          <w:bCs/>
          <w:sz w:val="26"/>
          <w:szCs w:val="26"/>
        </w:rPr>
        <w:t xml:space="preserve">No que tange as contratações destinadas à Secretaria Municipal de Saúde são para suprir as demandas inerentes aos afastamentos legais de servidores, tais como: férias, licença prêmio, licença médica, dentre outras afastamentos previstos em lei, bem como até a realização do concurso público municipal para o preenchimento de vagas. </w:t>
      </w:r>
    </w:p>
    <w:p w:rsidR="0069549C" w:rsidRDefault="0069549C" w:rsidP="0069549C">
      <w:pPr>
        <w:jc w:val="both"/>
        <w:rPr>
          <w:rFonts w:cs="Times New Roman"/>
          <w:sz w:val="26"/>
          <w:szCs w:val="26"/>
        </w:rPr>
      </w:pPr>
    </w:p>
    <w:p w:rsidR="0069549C" w:rsidRDefault="0069549C" w:rsidP="0069549C">
      <w:pPr>
        <w:jc w:val="both"/>
        <w:rPr>
          <w:rFonts w:cs="Times New Roman"/>
          <w:sz w:val="26"/>
          <w:szCs w:val="26"/>
        </w:rPr>
      </w:pPr>
      <w:r>
        <w:rPr>
          <w:rFonts w:cs="Times New Roman"/>
          <w:sz w:val="26"/>
          <w:szCs w:val="26"/>
        </w:rPr>
        <w:tab/>
        <w:t xml:space="preserve">Em relação à Secretaria Municipal de Educação e Cultura, visa atender às necessidades para o ano letivo de 2018 das Escolas Rurais Tamboril (PA Piaus) e sala anexa </w:t>
      </w:r>
      <w:proofErr w:type="spellStart"/>
      <w:r>
        <w:rPr>
          <w:rFonts w:cs="Times New Roman"/>
          <w:sz w:val="26"/>
          <w:szCs w:val="26"/>
        </w:rPr>
        <w:t>Juze</w:t>
      </w:r>
      <w:proofErr w:type="spellEnd"/>
      <w:r>
        <w:rPr>
          <w:rFonts w:cs="Times New Roman"/>
          <w:sz w:val="26"/>
          <w:szCs w:val="26"/>
        </w:rPr>
        <w:t xml:space="preserve"> </w:t>
      </w:r>
      <w:proofErr w:type="spellStart"/>
      <w:r>
        <w:rPr>
          <w:rFonts w:cs="Times New Roman"/>
          <w:sz w:val="26"/>
          <w:szCs w:val="26"/>
        </w:rPr>
        <w:t>Fitipaldi</w:t>
      </w:r>
      <w:proofErr w:type="spellEnd"/>
      <w:r>
        <w:rPr>
          <w:rFonts w:cs="Times New Roman"/>
          <w:sz w:val="26"/>
          <w:szCs w:val="26"/>
        </w:rPr>
        <w:t xml:space="preserve"> (Vale da Serra), da Escola Ivo Garcia Hespporte e do Centro de Convivência do Idoso, conforme poderão comprovar no Ofício nº 187/SEMEC/2017, em anexo.</w:t>
      </w:r>
    </w:p>
    <w:p w:rsidR="0069549C" w:rsidRDefault="0069549C" w:rsidP="0069549C">
      <w:pPr>
        <w:jc w:val="both"/>
        <w:rPr>
          <w:rFonts w:cs="Times New Roman"/>
          <w:sz w:val="26"/>
          <w:szCs w:val="26"/>
        </w:rPr>
      </w:pPr>
    </w:p>
    <w:p w:rsidR="0069549C" w:rsidRDefault="0069549C" w:rsidP="0069549C">
      <w:pPr>
        <w:jc w:val="both"/>
        <w:rPr>
          <w:rFonts w:cs="Times New Roman"/>
          <w:sz w:val="26"/>
          <w:szCs w:val="26"/>
        </w:rPr>
      </w:pPr>
      <w:r>
        <w:rPr>
          <w:rFonts w:cs="Times New Roman"/>
          <w:sz w:val="26"/>
          <w:szCs w:val="26"/>
        </w:rPr>
        <w:tab/>
        <w:t>Desse modo, entendemos que se trata de matéria de inquestionável interesse público, razão pela qual, solicitamos o apoio dos nobres parlamentares para a análise e aprovação da matéria em anexo, dentro das normas regimentais dessa Casa de Leis.</w:t>
      </w:r>
    </w:p>
    <w:p w:rsidR="0069549C" w:rsidRDefault="0069549C" w:rsidP="0069549C">
      <w:pPr>
        <w:jc w:val="center"/>
        <w:rPr>
          <w:rFonts w:cs="Times New Roman"/>
          <w:sz w:val="26"/>
          <w:szCs w:val="26"/>
        </w:rPr>
      </w:pPr>
    </w:p>
    <w:p w:rsidR="0069549C" w:rsidRDefault="0069549C" w:rsidP="0069549C">
      <w:pPr>
        <w:jc w:val="center"/>
        <w:rPr>
          <w:rFonts w:cs="Times New Roman"/>
          <w:sz w:val="26"/>
          <w:szCs w:val="26"/>
        </w:rPr>
      </w:pPr>
      <w:r>
        <w:rPr>
          <w:rFonts w:cs="Times New Roman"/>
          <w:sz w:val="26"/>
          <w:szCs w:val="26"/>
        </w:rPr>
        <w:t>Atenciosamente,</w:t>
      </w:r>
    </w:p>
    <w:p w:rsidR="0069549C" w:rsidRDefault="0069549C" w:rsidP="0069549C">
      <w:pPr>
        <w:jc w:val="center"/>
        <w:rPr>
          <w:rFonts w:cs="Times New Roman"/>
          <w:sz w:val="26"/>
          <w:szCs w:val="26"/>
        </w:rPr>
      </w:pPr>
    </w:p>
    <w:p w:rsidR="0069549C" w:rsidRDefault="0069549C" w:rsidP="0069549C">
      <w:pPr>
        <w:jc w:val="center"/>
        <w:rPr>
          <w:rFonts w:cs="Times New Roman"/>
          <w:sz w:val="26"/>
          <w:szCs w:val="26"/>
        </w:rPr>
      </w:pPr>
    </w:p>
    <w:p w:rsidR="0069549C" w:rsidRDefault="0069549C" w:rsidP="0069549C">
      <w:pPr>
        <w:jc w:val="center"/>
        <w:rPr>
          <w:rFonts w:cs="Times New Roman"/>
          <w:sz w:val="26"/>
          <w:szCs w:val="26"/>
        </w:rPr>
      </w:pPr>
      <w:r>
        <w:rPr>
          <w:rFonts w:cs="Times New Roman"/>
          <w:b/>
          <w:sz w:val="26"/>
          <w:szCs w:val="26"/>
        </w:rPr>
        <w:t>João Batista Vaz da Silva</w:t>
      </w:r>
      <w:r>
        <w:rPr>
          <w:rFonts w:cs="Times New Roman"/>
          <w:sz w:val="26"/>
          <w:szCs w:val="26"/>
        </w:rPr>
        <w:t xml:space="preserve"> – Cebola</w:t>
      </w:r>
    </w:p>
    <w:p w:rsidR="0069549C" w:rsidRDefault="0069549C" w:rsidP="0069549C">
      <w:pPr>
        <w:jc w:val="center"/>
        <w:rPr>
          <w:rFonts w:cs="Times New Roman"/>
          <w:sz w:val="26"/>
          <w:szCs w:val="26"/>
        </w:rPr>
      </w:pPr>
      <w:r>
        <w:rPr>
          <w:rFonts w:cs="Times New Roman"/>
          <w:sz w:val="26"/>
          <w:szCs w:val="26"/>
        </w:rPr>
        <w:t>Prefeito Municipal</w:t>
      </w:r>
    </w:p>
    <w:p w:rsidR="001E1C2A" w:rsidRDefault="001E1C2A"/>
    <w:sectPr w:rsidR="001E1C2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49C"/>
    <w:rsid w:val="001E1C2A"/>
    <w:rsid w:val="006954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49C"/>
    <w:pPr>
      <w:spacing w:after="0" w:line="240" w:lineRule="auto"/>
    </w:pPr>
    <w:rPr>
      <w:rFonts w:ascii="Times New Roman" w:eastAsia="Times New Roman" w:hAnsi="Times New Roman" w:cs="Arial"/>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9549C"/>
    <w:pPr>
      <w:tabs>
        <w:tab w:val="left" w:pos="360"/>
      </w:tabs>
      <w:jc w:val="center"/>
    </w:pPr>
    <w:rPr>
      <w:rFonts w:cs="Times New Roman"/>
      <w:iCs w:val="0"/>
      <w:sz w:val="28"/>
    </w:rPr>
  </w:style>
  <w:style w:type="character" w:customStyle="1" w:styleId="TtuloChar">
    <w:name w:val="Título Char"/>
    <w:basedOn w:val="Fontepargpadro"/>
    <w:link w:val="Ttulo"/>
    <w:rsid w:val="0069549C"/>
    <w:rPr>
      <w:rFonts w:ascii="Times New Roman" w:eastAsia="Times New Roman" w:hAnsi="Times New Roman" w:cs="Times New Roman"/>
      <w:sz w:val="28"/>
      <w:szCs w:val="24"/>
      <w:lang w:eastAsia="pt-BR"/>
    </w:rPr>
  </w:style>
  <w:style w:type="paragraph" w:styleId="Recuodecorpodetexto">
    <w:name w:val="Body Text Indent"/>
    <w:basedOn w:val="Normal"/>
    <w:link w:val="RecuodecorpodetextoChar"/>
    <w:semiHidden/>
    <w:unhideWhenUsed/>
    <w:rsid w:val="0069549C"/>
    <w:pPr>
      <w:ind w:firstLine="708"/>
      <w:jc w:val="both"/>
    </w:pPr>
    <w:rPr>
      <w:rFonts w:cs="Times New Roman"/>
      <w:iCs w:val="0"/>
    </w:rPr>
  </w:style>
  <w:style w:type="character" w:customStyle="1" w:styleId="RecuodecorpodetextoChar">
    <w:name w:val="Recuo de corpo de texto Char"/>
    <w:basedOn w:val="Fontepargpadro"/>
    <w:link w:val="Recuodecorpodetexto"/>
    <w:semiHidden/>
    <w:rsid w:val="0069549C"/>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semiHidden/>
    <w:unhideWhenUsed/>
    <w:rsid w:val="0069549C"/>
    <w:pPr>
      <w:ind w:firstLine="1440"/>
      <w:jc w:val="both"/>
    </w:pPr>
    <w:rPr>
      <w:rFonts w:ascii="Arial" w:hAnsi="Arial"/>
      <w:iCs w:val="0"/>
      <w:sz w:val="28"/>
    </w:rPr>
  </w:style>
  <w:style w:type="character" w:customStyle="1" w:styleId="Recuodecorpodetexto2Char">
    <w:name w:val="Recuo de corpo de texto 2 Char"/>
    <w:basedOn w:val="Fontepargpadro"/>
    <w:link w:val="Recuodecorpodetexto2"/>
    <w:semiHidden/>
    <w:rsid w:val="0069549C"/>
    <w:rPr>
      <w:rFonts w:ascii="Arial" w:eastAsia="Times New Roman" w:hAnsi="Arial" w:cs="Arial"/>
      <w:sz w:val="28"/>
      <w:szCs w:val="24"/>
      <w:lang w:eastAsia="pt-BR"/>
    </w:rPr>
  </w:style>
  <w:style w:type="paragraph" w:styleId="Recuodecorpodetexto3">
    <w:name w:val="Body Text Indent 3"/>
    <w:basedOn w:val="Normal"/>
    <w:link w:val="Recuodecorpodetexto3Char"/>
    <w:semiHidden/>
    <w:unhideWhenUsed/>
    <w:rsid w:val="0069549C"/>
    <w:pPr>
      <w:spacing w:after="120"/>
      <w:ind w:left="283"/>
    </w:pPr>
    <w:rPr>
      <w:sz w:val="16"/>
      <w:szCs w:val="16"/>
    </w:rPr>
  </w:style>
  <w:style w:type="character" w:customStyle="1" w:styleId="Recuodecorpodetexto3Char">
    <w:name w:val="Recuo de corpo de texto 3 Char"/>
    <w:basedOn w:val="Fontepargpadro"/>
    <w:link w:val="Recuodecorpodetexto3"/>
    <w:semiHidden/>
    <w:rsid w:val="0069549C"/>
    <w:rPr>
      <w:rFonts w:ascii="Times New Roman" w:eastAsia="Times New Roman" w:hAnsi="Times New Roman" w:cs="Arial"/>
      <w:iCs/>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49C"/>
    <w:pPr>
      <w:spacing w:after="0" w:line="240" w:lineRule="auto"/>
    </w:pPr>
    <w:rPr>
      <w:rFonts w:ascii="Times New Roman" w:eastAsia="Times New Roman" w:hAnsi="Times New Roman" w:cs="Arial"/>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9549C"/>
    <w:pPr>
      <w:tabs>
        <w:tab w:val="left" w:pos="360"/>
      </w:tabs>
      <w:jc w:val="center"/>
    </w:pPr>
    <w:rPr>
      <w:rFonts w:cs="Times New Roman"/>
      <w:iCs w:val="0"/>
      <w:sz w:val="28"/>
    </w:rPr>
  </w:style>
  <w:style w:type="character" w:customStyle="1" w:styleId="TtuloChar">
    <w:name w:val="Título Char"/>
    <w:basedOn w:val="Fontepargpadro"/>
    <w:link w:val="Ttulo"/>
    <w:rsid w:val="0069549C"/>
    <w:rPr>
      <w:rFonts w:ascii="Times New Roman" w:eastAsia="Times New Roman" w:hAnsi="Times New Roman" w:cs="Times New Roman"/>
      <w:sz w:val="28"/>
      <w:szCs w:val="24"/>
      <w:lang w:eastAsia="pt-BR"/>
    </w:rPr>
  </w:style>
  <w:style w:type="paragraph" w:styleId="Recuodecorpodetexto">
    <w:name w:val="Body Text Indent"/>
    <w:basedOn w:val="Normal"/>
    <w:link w:val="RecuodecorpodetextoChar"/>
    <w:semiHidden/>
    <w:unhideWhenUsed/>
    <w:rsid w:val="0069549C"/>
    <w:pPr>
      <w:ind w:firstLine="708"/>
      <w:jc w:val="both"/>
    </w:pPr>
    <w:rPr>
      <w:rFonts w:cs="Times New Roman"/>
      <w:iCs w:val="0"/>
    </w:rPr>
  </w:style>
  <w:style w:type="character" w:customStyle="1" w:styleId="RecuodecorpodetextoChar">
    <w:name w:val="Recuo de corpo de texto Char"/>
    <w:basedOn w:val="Fontepargpadro"/>
    <w:link w:val="Recuodecorpodetexto"/>
    <w:semiHidden/>
    <w:rsid w:val="0069549C"/>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semiHidden/>
    <w:unhideWhenUsed/>
    <w:rsid w:val="0069549C"/>
    <w:pPr>
      <w:ind w:firstLine="1440"/>
      <w:jc w:val="both"/>
    </w:pPr>
    <w:rPr>
      <w:rFonts w:ascii="Arial" w:hAnsi="Arial"/>
      <w:iCs w:val="0"/>
      <w:sz w:val="28"/>
    </w:rPr>
  </w:style>
  <w:style w:type="character" w:customStyle="1" w:styleId="Recuodecorpodetexto2Char">
    <w:name w:val="Recuo de corpo de texto 2 Char"/>
    <w:basedOn w:val="Fontepargpadro"/>
    <w:link w:val="Recuodecorpodetexto2"/>
    <w:semiHidden/>
    <w:rsid w:val="0069549C"/>
    <w:rPr>
      <w:rFonts w:ascii="Arial" w:eastAsia="Times New Roman" w:hAnsi="Arial" w:cs="Arial"/>
      <w:sz w:val="28"/>
      <w:szCs w:val="24"/>
      <w:lang w:eastAsia="pt-BR"/>
    </w:rPr>
  </w:style>
  <w:style w:type="paragraph" w:styleId="Recuodecorpodetexto3">
    <w:name w:val="Body Text Indent 3"/>
    <w:basedOn w:val="Normal"/>
    <w:link w:val="Recuodecorpodetexto3Char"/>
    <w:semiHidden/>
    <w:unhideWhenUsed/>
    <w:rsid w:val="0069549C"/>
    <w:pPr>
      <w:spacing w:after="120"/>
      <w:ind w:left="283"/>
    </w:pPr>
    <w:rPr>
      <w:sz w:val="16"/>
      <w:szCs w:val="16"/>
    </w:rPr>
  </w:style>
  <w:style w:type="character" w:customStyle="1" w:styleId="Recuodecorpodetexto3Char">
    <w:name w:val="Recuo de corpo de texto 3 Char"/>
    <w:basedOn w:val="Fontepargpadro"/>
    <w:link w:val="Recuodecorpodetexto3"/>
    <w:semiHidden/>
    <w:rsid w:val="0069549C"/>
    <w:rPr>
      <w:rFonts w:ascii="Times New Roman" w:eastAsia="Times New Roman" w:hAnsi="Times New Roman" w:cs="Arial"/>
      <w:iCs/>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57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1416</Words>
  <Characters>7648</Characters>
  <Application>Microsoft Office Word</Application>
  <DocSecurity>0</DocSecurity>
  <Lines>63</Lines>
  <Paragraphs>18</Paragraphs>
  <ScaleCrop>false</ScaleCrop>
  <Company/>
  <LinksUpToDate>false</LinksUpToDate>
  <CharactersWithSpaces>9046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2018-02-08T15:29:00Z</dcterms:created>
  <dcterms:modified xsi:type="dcterms:W3CDTF">2018-02-08T15:30:00Z</dcterms:modified>
</cp:coreProperties>
</file>