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47DDFC" w14:textId="77777777" w:rsidR="00E65FD6" w:rsidRPr="00E65FD6" w:rsidRDefault="00000000" w:rsidP="00E65FD6">
      <w:pPr>
        <w:pStyle w:val="Ttulo1"/>
        <w:ind w:left="3005"/>
        <w:jc w:val="center"/>
        <w:rPr>
          <w:rFonts w:asciiTheme="majorHAnsi" w:hAnsiTheme="majorHAnsi"/>
          <w:w w:val="120"/>
        </w:rPr>
      </w:pPr>
      <w:bookmarkStart w:id="0" w:name="Ata_Eletrônica_da_6ª_Sessão_Ordinária_do"/>
      <w:bookmarkEnd w:id="0"/>
      <w:r w:rsidRPr="00E65FD6">
        <w:rPr>
          <w:rFonts w:asciiTheme="majorHAnsi" w:hAnsiTheme="majorHAnsi"/>
          <w:w w:val="120"/>
        </w:rPr>
        <w:t xml:space="preserve">Ata Eletrônica da 6ª Sessão Ordinária do 1º Semestre de 2026 </w:t>
      </w:r>
    </w:p>
    <w:p w14:paraId="3449F846" w14:textId="0C1CC896" w:rsidR="00FE4DEE" w:rsidRPr="00E65FD6" w:rsidRDefault="00000000" w:rsidP="00E65FD6">
      <w:pPr>
        <w:pStyle w:val="Ttulo1"/>
        <w:ind w:left="3005"/>
        <w:jc w:val="center"/>
        <w:rPr>
          <w:rFonts w:asciiTheme="majorHAnsi" w:hAnsiTheme="majorHAnsi"/>
        </w:rPr>
      </w:pPr>
      <w:r w:rsidRPr="00E65FD6">
        <w:rPr>
          <w:rFonts w:asciiTheme="majorHAnsi" w:hAnsiTheme="majorHAnsi"/>
          <w:w w:val="120"/>
        </w:rPr>
        <w:t>da 2ª Sessão</w:t>
      </w:r>
      <w:r w:rsidRPr="00E65FD6">
        <w:rPr>
          <w:rFonts w:asciiTheme="majorHAnsi" w:hAnsiTheme="majorHAnsi"/>
          <w:spacing w:val="40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Legislativa da 19ª Legislatura</w:t>
      </w:r>
    </w:p>
    <w:p w14:paraId="14C66DFF" w14:textId="77777777" w:rsidR="00FE4DEE" w:rsidRPr="00E65FD6" w:rsidRDefault="00000000">
      <w:pPr>
        <w:pStyle w:val="Corpodetexto"/>
        <w:spacing w:before="201" w:line="244" w:lineRule="auto"/>
        <w:ind w:left="45" w:right="44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b/>
          <w:w w:val="110"/>
        </w:rPr>
        <w:t xml:space="preserve">Identificação Básica: </w:t>
      </w:r>
      <w:r w:rsidRPr="00E65FD6">
        <w:rPr>
          <w:rFonts w:asciiTheme="majorHAnsi" w:hAnsiTheme="majorHAnsi"/>
          <w:w w:val="110"/>
        </w:rPr>
        <w:t>Tipo de Sessão: Sessão Ordinária ; Abertura: 28/04/2026 - 19:00 ; Encerramento: 28/04/2026 - 22:00</w:t>
      </w:r>
    </w:p>
    <w:p w14:paraId="1B769DF0" w14:textId="77777777" w:rsidR="00FE4DEE" w:rsidRPr="00E65FD6" w:rsidRDefault="00000000">
      <w:pPr>
        <w:pStyle w:val="Corpodetexto"/>
        <w:spacing w:before="197" w:line="244" w:lineRule="auto"/>
        <w:ind w:left="45" w:right="45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b/>
          <w:w w:val="110"/>
        </w:rPr>
        <w:t>Mesa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Diretora: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Presidente: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Glauber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Bezerra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Vice-Presidente: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Beto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da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Saúde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 3º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Secretário: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Erivan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Justino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4º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Secretário: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Israel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Fernandes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</w:p>
    <w:p w14:paraId="3095D2E9" w14:textId="77777777" w:rsidR="00FE4DEE" w:rsidRPr="00E65FD6" w:rsidRDefault="00000000">
      <w:pPr>
        <w:pStyle w:val="Corpodetexto"/>
        <w:spacing w:before="197" w:line="244" w:lineRule="auto"/>
        <w:ind w:left="45" w:right="43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b/>
          <w:w w:val="110"/>
        </w:rPr>
        <w:t>Lista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de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Presença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na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Sessão: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Beto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da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Saúde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Élcio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Pontes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MDB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Erivan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Justino</w:t>
      </w:r>
      <w:r w:rsidRPr="00E65FD6">
        <w:rPr>
          <w:rFonts w:asciiTheme="majorHAnsi" w:hAnsiTheme="majorHAnsi"/>
          <w:spacing w:val="33"/>
          <w:w w:val="110"/>
        </w:rPr>
        <w:t xml:space="preserve">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Fábio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Dias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Gilliard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Paraibano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PODE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Glauber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Bezerra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Israel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Fernandes</w:t>
      </w:r>
      <w:r w:rsidRPr="00E65FD6">
        <w:rPr>
          <w:rFonts w:asciiTheme="majorHAnsi" w:hAnsiTheme="majorHAnsi"/>
          <w:spacing w:val="18"/>
          <w:w w:val="110"/>
        </w:rPr>
        <w:t xml:space="preserve">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 xml:space="preserve">PL ; Jackson Renê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>MDB</w:t>
      </w:r>
    </w:p>
    <w:p w14:paraId="7F8B9BC1" w14:textId="6FF6AD78" w:rsidR="00FE4DEE" w:rsidRPr="00E65FD6" w:rsidRDefault="00000000" w:rsidP="009260F6">
      <w:pPr>
        <w:pStyle w:val="Corpodetexto"/>
        <w:spacing w:before="197" w:line="242" w:lineRule="auto"/>
        <w:ind w:left="45" w:right="43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w w:val="115"/>
        </w:rPr>
        <w:t>Invocando a proteção de Deus e em nome do Povo de Santa Cruz, iniciamos nosso trabalho, e de acordo com os termos da Lei Orgânica do Município, e com a contribuição do Regimento Interno desta Casa, declaro aberta esta Sessão</w:t>
      </w:r>
      <w:r w:rsidR="00E65FD6" w:rsidRPr="00E65FD6">
        <w:rPr>
          <w:rFonts w:asciiTheme="majorHAnsi" w:hAnsiTheme="majorHAnsi"/>
          <w:w w:val="115"/>
        </w:rPr>
        <w:t>, declarou o presidente.</w:t>
      </w:r>
      <w:r w:rsidRPr="00E65FD6">
        <w:rPr>
          <w:rFonts w:asciiTheme="majorHAnsi" w:hAnsiTheme="majorHAnsi"/>
          <w:w w:val="115"/>
        </w:rPr>
        <w:t xml:space="preserve"> Conforme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o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conhecimento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prévio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da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ata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da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4ª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sessão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ordinária</w:t>
      </w:r>
      <w:r w:rsidRPr="00E65FD6">
        <w:rPr>
          <w:rFonts w:asciiTheme="majorHAnsi" w:hAnsiTheme="majorHAnsi"/>
          <w:spacing w:val="35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do dia 14 de abril de 2026, submeto em Discussão, não havendo quem queira discutir, Submeto em Votação</w:t>
      </w:r>
      <w:r w:rsidR="00E65FD6" w:rsidRPr="00E65FD6">
        <w:rPr>
          <w:rFonts w:asciiTheme="majorHAnsi" w:hAnsiTheme="majorHAnsi"/>
          <w:w w:val="115"/>
        </w:rPr>
        <w:t>. Aprovada por unanimidade.</w:t>
      </w:r>
      <w:r w:rsidRPr="00E65FD6">
        <w:rPr>
          <w:rFonts w:asciiTheme="majorHAnsi" w:hAnsiTheme="majorHAnsi"/>
          <w:w w:val="115"/>
        </w:rPr>
        <w:t xml:space="preserve"> Convido a Segunda Secretária, a vereadora Nayara Fonseca para fazer a leitura das matérias em pauta. </w:t>
      </w:r>
      <w:r w:rsidR="009260F6">
        <w:rPr>
          <w:rFonts w:asciiTheme="majorHAnsi" w:hAnsiTheme="majorHAnsi"/>
          <w:w w:val="115"/>
        </w:rPr>
        <w:t xml:space="preserve"> </w:t>
      </w:r>
      <w:r w:rsidR="009260F6" w:rsidRPr="009260F6">
        <w:rPr>
          <w:rFonts w:asciiTheme="majorHAnsi" w:hAnsiTheme="majorHAnsi"/>
          <w:b/>
          <w:bCs/>
          <w:w w:val="115"/>
          <w:u w:val="single"/>
        </w:rPr>
        <w:t>Projeto de Lei Municipal nº 005/2026</w:t>
      </w:r>
      <w:r w:rsidR="009260F6" w:rsidRPr="009260F6">
        <w:rPr>
          <w:rFonts w:asciiTheme="majorHAnsi" w:hAnsiTheme="majorHAnsi"/>
          <w:b/>
          <w:bCs/>
          <w:w w:val="115"/>
        </w:rPr>
        <w:t xml:space="preserve"> – </w:t>
      </w:r>
      <w:r w:rsidR="009260F6" w:rsidRPr="009260F6">
        <w:rPr>
          <w:rFonts w:asciiTheme="majorHAnsi" w:hAnsiTheme="majorHAnsi"/>
          <w:w w:val="115"/>
        </w:rPr>
        <w:t>“Dispõe sobre a Lei das Diretrizes Orçamentárias para elaboração do orçamento geral do município de Santa Cruz/RN para o exercício de 2027, e dá outras providências.”</w:t>
      </w:r>
      <w:r w:rsidR="009260F6">
        <w:rPr>
          <w:rFonts w:asciiTheme="majorHAnsi" w:hAnsiTheme="majorHAnsi"/>
          <w:w w:val="115"/>
        </w:rPr>
        <w:t xml:space="preserve"> </w:t>
      </w:r>
      <w:r w:rsidR="009260F6" w:rsidRPr="009260F6">
        <w:rPr>
          <w:rFonts w:asciiTheme="majorHAnsi" w:hAnsiTheme="majorHAnsi"/>
          <w:b/>
          <w:bCs/>
          <w:w w:val="115"/>
        </w:rPr>
        <w:t>Autor: Executivo Municipal</w:t>
      </w:r>
      <w:r w:rsidR="009260F6">
        <w:rPr>
          <w:rFonts w:asciiTheme="majorHAnsi" w:hAnsiTheme="majorHAnsi"/>
          <w:w w:val="115"/>
        </w:rPr>
        <w:t xml:space="preserve">, </w:t>
      </w:r>
      <w:r w:rsidR="009260F6" w:rsidRPr="00E65FD6">
        <w:rPr>
          <w:rFonts w:asciiTheme="majorHAnsi" w:hAnsiTheme="majorHAnsi"/>
          <w:w w:val="115"/>
        </w:rPr>
        <w:t>Número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 w:rsidRPr="00E65FD6">
        <w:rPr>
          <w:rFonts w:asciiTheme="majorHAnsi" w:hAnsiTheme="majorHAnsi"/>
          <w:w w:val="115"/>
        </w:rPr>
        <w:t>de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 w:rsidRPr="00E65FD6">
        <w:rPr>
          <w:rFonts w:asciiTheme="majorHAnsi" w:hAnsiTheme="majorHAnsi"/>
          <w:w w:val="115"/>
        </w:rPr>
        <w:t>Protocolo: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>
        <w:rPr>
          <w:rFonts w:asciiTheme="majorHAnsi" w:hAnsiTheme="majorHAnsi"/>
          <w:w w:val="115"/>
        </w:rPr>
        <w:t>130</w:t>
      </w:r>
      <w:r w:rsidR="009260F6" w:rsidRPr="00E65FD6">
        <w:rPr>
          <w:rFonts w:asciiTheme="majorHAnsi" w:hAnsiTheme="majorHAnsi"/>
          <w:w w:val="115"/>
        </w:rPr>
        <w:t>,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 w:rsidRPr="00E65FD6">
        <w:rPr>
          <w:rFonts w:asciiTheme="majorHAnsi" w:hAnsiTheme="majorHAnsi"/>
          <w:w w:val="115"/>
        </w:rPr>
        <w:t>Tipo: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 w:rsidRPr="00E65FD6">
        <w:rPr>
          <w:rFonts w:asciiTheme="majorHAnsi" w:hAnsiTheme="majorHAnsi"/>
          <w:w w:val="115"/>
        </w:rPr>
        <w:t>Leitura,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 w:rsidRPr="00E65FD6">
        <w:rPr>
          <w:rFonts w:asciiTheme="majorHAnsi" w:hAnsiTheme="majorHAnsi"/>
          <w:b/>
          <w:w w:val="115"/>
        </w:rPr>
        <w:t>Resultado:</w:t>
      </w:r>
      <w:r w:rsidR="009260F6"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="009260F6" w:rsidRPr="00E65FD6">
        <w:rPr>
          <w:rFonts w:asciiTheme="majorHAnsi" w:hAnsiTheme="majorHAnsi"/>
          <w:b/>
          <w:w w:val="115"/>
        </w:rPr>
        <w:t>Matéria lida</w:t>
      </w:r>
      <w:r w:rsidR="009260F6" w:rsidRPr="00E65FD6">
        <w:rPr>
          <w:rFonts w:asciiTheme="majorHAnsi" w:hAnsiTheme="majorHAnsi"/>
          <w:w w:val="115"/>
        </w:rPr>
        <w:t>;</w:t>
      </w:r>
      <w:r w:rsidR="009260F6" w:rsidRPr="00E65FD6">
        <w:rPr>
          <w:rFonts w:asciiTheme="majorHAnsi" w:hAnsiTheme="majorHAnsi"/>
          <w:spacing w:val="40"/>
          <w:w w:val="115"/>
        </w:rPr>
        <w:t xml:space="preserve"> </w:t>
      </w:r>
      <w:r w:rsidR="009260F6" w:rsidRPr="009260F6">
        <w:rPr>
          <w:rFonts w:asciiTheme="majorHAnsi" w:hAnsiTheme="majorHAnsi"/>
          <w:b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Projeto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Lei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Ordinária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(Legislativo)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6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 xml:space="preserve">, Institui o "Dia do Profissional da Contabilidade" no Calendário Oficial de Eventos do Município de Santa Cruz/RN e dá outras providências. </w:t>
      </w:r>
      <w:r w:rsidRPr="00E65FD6">
        <w:rPr>
          <w:rFonts w:asciiTheme="majorHAnsi" w:hAnsiTheme="majorHAnsi"/>
          <w:b/>
          <w:bCs/>
          <w:w w:val="115"/>
        </w:rPr>
        <w:t>Autor: Israel Fernandes</w:t>
      </w:r>
      <w:r w:rsidRPr="00E65FD6">
        <w:rPr>
          <w:rFonts w:asciiTheme="majorHAnsi" w:hAnsiTheme="majorHAnsi"/>
          <w:w w:val="115"/>
        </w:rPr>
        <w:t>, Número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de Protocolo: 54, Turno: 1ª Votação, Tipo: Leitura,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29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29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Projeto de Lei Ordinária (Legislativo) nº 7 de 2026</w:t>
      </w:r>
      <w:r w:rsidRPr="00E65FD6">
        <w:rPr>
          <w:rFonts w:asciiTheme="majorHAnsi" w:hAnsiTheme="majorHAnsi"/>
          <w:w w:val="115"/>
        </w:rPr>
        <w:t>, Dispõe sobre a proibição da obstrução de vagas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estacionamento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em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vias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públicas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por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meio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objetos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ou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propagandas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em</w:t>
      </w:r>
      <w:r w:rsidRPr="00E65FD6">
        <w:rPr>
          <w:rFonts w:asciiTheme="majorHAnsi" w:hAnsiTheme="majorHAnsi"/>
          <w:spacing w:val="1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frente a estabelecimentos comerciais no Município de Santa Cruz e dá outras providências.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b/>
          <w:bCs/>
          <w:w w:val="115"/>
        </w:rPr>
        <w:t>Autor:</w:t>
      </w:r>
      <w:r w:rsidRPr="00E65FD6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bCs/>
          <w:w w:val="115"/>
        </w:rPr>
        <w:t>Nayara</w:t>
      </w:r>
      <w:r w:rsidRPr="00E65FD6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bCs/>
          <w:w w:val="115"/>
        </w:rPr>
        <w:t>Fonseca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Número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Protocolo: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86,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Tipo: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Leitura,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 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Projeto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Lei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Ordinária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(Legislativo)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8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Dispõe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sobre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a alteração do nome do bairro Vila Nova para bairro Geraldo Paraibano, e dá outras providências. </w:t>
      </w:r>
      <w:r w:rsidRPr="00E65FD6">
        <w:rPr>
          <w:rFonts w:asciiTheme="majorHAnsi" w:hAnsiTheme="majorHAnsi"/>
          <w:b/>
          <w:bCs/>
          <w:w w:val="115"/>
        </w:rPr>
        <w:t>Autor: Gilliard Paraibano</w:t>
      </w:r>
      <w:r w:rsidRPr="00E65FD6">
        <w:rPr>
          <w:rFonts w:asciiTheme="majorHAnsi" w:hAnsiTheme="majorHAnsi"/>
          <w:w w:val="115"/>
        </w:rPr>
        <w:t xml:space="preserve">, Número de Protocolo: 123,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Projeto de Lei Ordinária (Legislativo) nº 9 de 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Autoriza o Poder Executivo Municipal a instituir o Programa de Apoio e Transporte para Perícias Médicas no âmbito do Município de Santa Cruz/RN e dá outras providências. </w:t>
      </w:r>
      <w:r w:rsidRPr="00E65FD6">
        <w:rPr>
          <w:rFonts w:asciiTheme="majorHAnsi" w:hAnsiTheme="majorHAnsi"/>
          <w:b/>
          <w:bCs/>
          <w:w w:val="115"/>
        </w:rPr>
        <w:t>Autor: Israel Fernandes</w:t>
      </w:r>
      <w:r w:rsidRPr="00E65FD6">
        <w:rPr>
          <w:rFonts w:asciiTheme="majorHAnsi" w:hAnsiTheme="majorHAnsi"/>
          <w:w w:val="115"/>
        </w:rPr>
        <w:t>, Número de Protocolo: 124, Tipo: Leitura,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Projeto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Lei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Ordinária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(Legislativo)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10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Dispõe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sobre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a prioridade de matrícula, rematrícula e transferência de educandos com Transtorno do Espectro Autista (TEA) nas unidades de ensino da rede municipal de Santa Cruz, e dá outras providências. </w:t>
      </w:r>
      <w:r w:rsidRPr="00E65FD6">
        <w:rPr>
          <w:rFonts w:asciiTheme="majorHAnsi" w:hAnsiTheme="majorHAnsi"/>
          <w:b/>
          <w:bCs/>
          <w:w w:val="115"/>
        </w:rPr>
        <w:t>Autor: Jackson Renê</w:t>
      </w:r>
      <w:r w:rsidRPr="00E65FD6">
        <w:rPr>
          <w:rFonts w:asciiTheme="majorHAnsi" w:hAnsiTheme="majorHAnsi"/>
          <w:w w:val="115"/>
        </w:rPr>
        <w:t xml:space="preserve">, Número de Protocolo: 131, Tipo: Leitura,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Projeto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Decreto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Legislativo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6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Concede ao professor e escritor santacruzense, Dr. José Edmilson Felipe da Silva, (formado em Pedagogia pela UFRN, mestre em Ciências da Linguagem pela Universidade Católica do Pernambuco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doutor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em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Educação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pela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UFRN)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COMENDA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EDUCACIONAL</w:t>
      </w:r>
      <w:r w:rsidRPr="00E65FD6">
        <w:rPr>
          <w:rFonts w:asciiTheme="majorHAnsi" w:hAnsiTheme="majorHAnsi"/>
          <w:spacing w:val="-10"/>
          <w:w w:val="115"/>
        </w:rPr>
        <w:t xml:space="preserve"> </w:t>
      </w:r>
      <w:r w:rsidRPr="00E65FD6">
        <w:rPr>
          <w:rFonts w:asciiTheme="majorHAnsi" w:hAnsiTheme="majorHAnsi"/>
          <w:w w:val="105"/>
        </w:rPr>
        <w:t>–</w:t>
      </w:r>
      <w:r w:rsidRPr="00E65FD6">
        <w:rPr>
          <w:rFonts w:asciiTheme="majorHAnsi" w:hAnsiTheme="majorHAnsi"/>
          <w:spacing w:val="-5"/>
          <w:w w:val="105"/>
        </w:rPr>
        <w:t xml:space="preserve"> </w:t>
      </w:r>
      <w:r w:rsidRPr="00E65FD6">
        <w:rPr>
          <w:rFonts w:asciiTheme="majorHAnsi" w:hAnsiTheme="majorHAnsi"/>
          <w:w w:val="115"/>
        </w:rPr>
        <w:t>Professora Maroquinha, em reconhecimento as suas relevantes obras publicadas, incluindo Educação</w:t>
      </w:r>
    </w:p>
    <w:p w14:paraId="1EA1E138" w14:textId="3BDAEFF1" w:rsidR="00FE4DEE" w:rsidRPr="00E65FD6" w:rsidRDefault="00000000">
      <w:pPr>
        <w:pStyle w:val="Corpodetexto"/>
        <w:spacing w:line="244" w:lineRule="auto"/>
        <w:ind w:left="45" w:right="42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w w:val="115"/>
        </w:rPr>
        <w:t xml:space="preserve">de Surdos e dá outras providências. </w:t>
      </w:r>
      <w:r w:rsidRPr="00E65FD6">
        <w:rPr>
          <w:rFonts w:asciiTheme="majorHAnsi" w:hAnsiTheme="majorHAnsi"/>
          <w:b/>
          <w:bCs/>
          <w:w w:val="115"/>
        </w:rPr>
        <w:t>Autor: Erivan Justino</w:t>
      </w:r>
      <w:r w:rsidRPr="00E65FD6">
        <w:rPr>
          <w:rFonts w:asciiTheme="majorHAnsi" w:hAnsiTheme="majorHAnsi"/>
          <w:w w:val="115"/>
        </w:rPr>
        <w:t>, Número de Protocolo: 122,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Tipo: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Leitura,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Projeto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Resolução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3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 xml:space="preserve">, Dispõe sobre a Criação da Procuradoria da Mulher no âmbito da Câmara Municipal, do Município de Santa Cruz/RN, e dá outras providências. </w:t>
      </w:r>
      <w:r w:rsidRPr="00E65FD6">
        <w:rPr>
          <w:rFonts w:asciiTheme="majorHAnsi" w:hAnsiTheme="majorHAnsi"/>
          <w:b/>
          <w:bCs/>
          <w:w w:val="115"/>
        </w:rPr>
        <w:t>Autor: Talita Marielle</w:t>
      </w:r>
      <w:r w:rsidRPr="00E65FD6">
        <w:rPr>
          <w:rFonts w:asciiTheme="majorHAnsi" w:hAnsiTheme="majorHAnsi"/>
          <w:w w:val="115"/>
        </w:rPr>
        <w:t>, Número de Protocolo: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128,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Tipo: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Leitura,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Requerimento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12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 2026</w:t>
      </w:r>
      <w:r w:rsidRPr="00E65FD6">
        <w:rPr>
          <w:rFonts w:asciiTheme="majorHAnsi" w:hAnsiTheme="majorHAnsi"/>
          <w:w w:val="115"/>
        </w:rPr>
        <w:t>, Solicita a chefe do Executivo municipal, Secretaria Municipal de Transportes e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Obras Públicas e Secretaria Municipal de Esportes, a instalação de uma lombada/redutor de velocidade na Rua Antônio Vicente de Lima, localizada no bairro São Lourenço. </w:t>
      </w:r>
      <w:r w:rsidRPr="00E65FD6">
        <w:rPr>
          <w:rFonts w:asciiTheme="majorHAnsi" w:hAnsiTheme="majorHAnsi"/>
          <w:b/>
          <w:bCs/>
          <w:w w:val="115"/>
        </w:rPr>
        <w:t>Autor: Glauber Bezerra</w:t>
      </w:r>
      <w:r w:rsidRPr="00E65FD6">
        <w:rPr>
          <w:rFonts w:asciiTheme="majorHAnsi" w:hAnsiTheme="majorHAnsi"/>
          <w:w w:val="115"/>
        </w:rPr>
        <w:t xml:space="preserve">, Número de Protocolo: 116,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Requerimento nº 13 de 2026</w:t>
      </w:r>
      <w:r w:rsidRPr="00E65FD6">
        <w:rPr>
          <w:rFonts w:asciiTheme="majorHAnsi" w:hAnsiTheme="majorHAnsi"/>
          <w:w w:val="115"/>
        </w:rPr>
        <w:t>, Requerer que, após ouvido o Plenário, seja encaminhado expediente aos órgãos competentes, especialmente ao PROCON/RN, à Agência Nacional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do Petróleo, Gás Natural e Biocombustíveis (ANP) e ao Ministério Público do Estado do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Rio Grande do Norte, para que realizem fiscalização rigorosa nos postos de combustíveis localizados no município de Santa Cruz/RN. </w:t>
      </w:r>
      <w:r w:rsidRPr="00E65FD6">
        <w:rPr>
          <w:rFonts w:asciiTheme="majorHAnsi" w:hAnsiTheme="majorHAnsi"/>
          <w:b/>
          <w:bCs/>
          <w:w w:val="115"/>
        </w:rPr>
        <w:t xml:space="preserve">Autor: </w:t>
      </w:r>
      <w:r w:rsidRPr="00E65FD6">
        <w:rPr>
          <w:rFonts w:asciiTheme="majorHAnsi" w:hAnsiTheme="majorHAnsi"/>
          <w:b/>
          <w:bCs/>
          <w:w w:val="115"/>
        </w:rPr>
        <w:lastRenderedPageBreak/>
        <w:t>Gilliard Paraibano</w:t>
      </w:r>
      <w:r w:rsidRPr="00E65FD6">
        <w:rPr>
          <w:rFonts w:asciiTheme="majorHAnsi" w:hAnsiTheme="majorHAnsi"/>
          <w:w w:val="115"/>
        </w:rPr>
        <w:t xml:space="preserve">, Número de Protocolo: 117,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Indicação nº 60 de 2026</w:t>
      </w:r>
      <w:r w:rsidRPr="00E65FD6">
        <w:rPr>
          <w:rFonts w:asciiTheme="majorHAnsi" w:hAnsiTheme="majorHAnsi"/>
          <w:w w:val="115"/>
        </w:rPr>
        <w:t xml:space="preserve">, Indica a Chefe do Poder Executivo Municipal que, por meio da secretaria competente, seja realizada a implantação e/ou melhoria da iluminação pública na Rua Coronel Júlio Pinheiro, localizada no bairro Barro Vermelho, especialmente nas proximidades da nova Unidade Básica de Saúde (UBS) em construção. </w:t>
      </w:r>
      <w:r w:rsidRPr="00E65FD6">
        <w:rPr>
          <w:rFonts w:asciiTheme="majorHAnsi" w:hAnsiTheme="majorHAnsi"/>
          <w:b/>
          <w:bCs/>
          <w:w w:val="115"/>
        </w:rPr>
        <w:t>Autor: Adriely Macêdo</w:t>
      </w:r>
      <w:r w:rsidRPr="00E65FD6">
        <w:rPr>
          <w:rFonts w:asciiTheme="majorHAnsi" w:hAnsiTheme="majorHAnsi"/>
          <w:w w:val="115"/>
        </w:rPr>
        <w:t xml:space="preserve">, Número de Protocolo: 118,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Indicação nº 61 de 2026</w:t>
      </w:r>
      <w:r w:rsidRPr="00E65FD6">
        <w:rPr>
          <w:rFonts w:asciiTheme="majorHAnsi" w:hAnsiTheme="majorHAnsi"/>
          <w:w w:val="115"/>
        </w:rPr>
        <w:t xml:space="preserve">, Indica a Chefe do Poder Executivo Municipal que, por meio da secretaria competente, seja realizado o calçamento da Rua José Emídio da Silva, localizada no bairro Vila Rica, neste município. </w:t>
      </w:r>
      <w:r w:rsidRPr="00E65FD6">
        <w:rPr>
          <w:rFonts w:asciiTheme="majorHAnsi" w:hAnsiTheme="majorHAnsi"/>
          <w:b/>
          <w:bCs/>
          <w:w w:val="115"/>
        </w:rPr>
        <w:t>Autor: Adriely Macêdo</w:t>
      </w:r>
      <w:r w:rsidRPr="00E65FD6">
        <w:rPr>
          <w:rFonts w:asciiTheme="majorHAnsi" w:hAnsiTheme="majorHAnsi"/>
          <w:w w:val="115"/>
        </w:rPr>
        <w:t xml:space="preserve">, Número de Protocolo: 119,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Indicação nº 62 de 2026</w:t>
      </w:r>
      <w:r w:rsidRPr="00E65FD6">
        <w:rPr>
          <w:rFonts w:asciiTheme="majorHAnsi" w:hAnsiTheme="majorHAnsi"/>
          <w:w w:val="115"/>
        </w:rPr>
        <w:t xml:space="preserve">, Reiteramos a INDICAÇÃO, que INDICA à gestão municipal da Sra. Prefeita do município de Santa Cruz-RN, pela construção de faixa elevada (conhecidas por lombofaixas) na rua Theodorico Bezerra, (nas proximidades da casa nº 320) no Centro, Santa Cruz-RN. </w:t>
      </w:r>
      <w:r w:rsidRPr="00E65FD6">
        <w:rPr>
          <w:rFonts w:asciiTheme="majorHAnsi" w:hAnsiTheme="majorHAnsi"/>
          <w:b/>
          <w:bCs/>
          <w:w w:val="115"/>
        </w:rPr>
        <w:t>Autor: Erivan Justino</w:t>
      </w:r>
      <w:r w:rsidRPr="00E65FD6">
        <w:rPr>
          <w:rFonts w:asciiTheme="majorHAnsi" w:hAnsiTheme="majorHAnsi"/>
          <w:w w:val="115"/>
        </w:rPr>
        <w:t xml:space="preserve">, Número de Protocolo: 120,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Indicação nº 63 de 2026</w:t>
      </w:r>
      <w:r w:rsidRPr="00E65FD6">
        <w:rPr>
          <w:rFonts w:asciiTheme="majorHAnsi" w:hAnsiTheme="majorHAnsi"/>
          <w:w w:val="115"/>
        </w:rPr>
        <w:t xml:space="preserve">, Indica ao órgão competente da Administração Pública Municipal que seja realizada a instalação de uma lombofaixa na Rua Antônio Henrique de Medeiros, mais precisamente ao lado da Praça da Bíblia, no sentido de quem se desloca do bairro Paraíso em direção à rua da Assembleia de Deus. </w:t>
      </w:r>
      <w:r w:rsidRPr="00E65FD6">
        <w:rPr>
          <w:rFonts w:asciiTheme="majorHAnsi" w:hAnsiTheme="majorHAnsi"/>
          <w:b/>
          <w:bCs/>
          <w:w w:val="115"/>
        </w:rPr>
        <w:t>Autor: Israel Fernandes</w:t>
      </w:r>
      <w:r w:rsidRPr="00E65FD6">
        <w:rPr>
          <w:rFonts w:asciiTheme="majorHAnsi" w:hAnsiTheme="majorHAnsi"/>
          <w:w w:val="115"/>
        </w:rPr>
        <w:t xml:space="preserve">, Número de Protocolo: 121, Tipo: Leitura, </w:t>
      </w:r>
      <w:r w:rsidRPr="00E65FD6">
        <w:rPr>
          <w:rFonts w:asciiTheme="majorHAnsi" w:hAnsiTheme="majorHAnsi"/>
          <w:b/>
          <w:w w:val="115"/>
        </w:rPr>
        <w:t>Resultado: 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Moção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Aplausos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3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Moção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Aplausos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aos Cavaleiros de Santa Rita de Cássia vindo da cidade de Caicó/RN, pela realização e preservação da tradicional Cavalgada de Santa Rita, movimento de fé, devoção, cultura e tradição que teve início no ano de 2003. Esta homenagem se estende, de forma especial, aos organizadores Arara, Duduca, Galego Eugênio, Luiz, Pedão, Jadi, Gil Flavio e Gilvan, que,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com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dedicação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compromisso,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contribuem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para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manter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viva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essa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importante tradição religiosa e cultural. </w:t>
      </w:r>
      <w:r w:rsidRPr="00E65FD6">
        <w:rPr>
          <w:rFonts w:asciiTheme="majorHAnsi" w:hAnsiTheme="majorHAnsi"/>
          <w:b/>
          <w:bCs/>
          <w:w w:val="115"/>
        </w:rPr>
        <w:t>Autor: Glauber Bezerra</w:t>
      </w:r>
      <w:r w:rsidRPr="00E65FD6">
        <w:rPr>
          <w:rFonts w:asciiTheme="majorHAnsi" w:hAnsiTheme="majorHAnsi"/>
          <w:w w:val="115"/>
        </w:rPr>
        <w:t>, Número de Protocolo: 129, Tipo: Leitura,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Moção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Pesar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17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Moção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de Pesar pelo falecimento da Sra. Maria Vanda Felipe da Silva, ocorrido no dia 16 de abril de 2026, aos 85 anos, nascida em 19 de outubro de 1940. </w:t>
      </w:r>
      <w:r w:rsidRPr="00E65FD6">
        <w:rPr>
          <w:rFonts w:asciiTheme="majorHAnsi" w:hAnsiTheme="majorHAnsi"/>
          <w:b/>
          <w:bCs/>
          <w:w w:val="115"/>
        </w:rPr>
        <w:t>Autor: Glauber Bezerra</w:t>
      </w:r>
      <w:r w:rsidRPr="00E65FD6">
        <w:rPr>
          <w:rFonts w:asciiTheme="majorHAnsi" w:hAnsiTheme="majorHAnsi"/>
          <w:w w:val="115"/>
        </w:rPr>
        <w:t xml:space="preserve">, Número de Protocolo: 125,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Moção de Pesar nº 19 de 2026</w:t>
      </w:r>
      <w:r w:rsidRPr="00E65FD6">
        <w:rPr>
          <w:rFonts w:asciiTheme="majorHAnsi" w:hAnsiTheme="majorHAnsi"/>
          <w:w w:val="115"/>
        </w:rPr>
        <w:t xml:space="preserve">, Moção de Pesar a fim de manifestar solidariedade à família e aos amigos pelo falecimento da Senhora Rosângela Batista Ramos, ocorrido no dia 18 de abril de 2026. </w:t>
      </w:r>
      <w:r w:rsidRPr="00E65FD6">
        <w:rPr>
          <w:rFonts w:asciiTheme="majorHAnsi" w:hAnsiTheme="majorHAnsi"/>
          <w:b/>
          <w:bCs/>
          <w:w w:val="115"/>
        </w:rPr>
        <w:t>Autor: Gilliard Paraibano</w:t>
      </w:r>
      <w:r w:rsidRPr="00E65FD6">
        <w:rPr>
          <w:rFonts w:asciiTheme="majorHAnsi" w:hAnsiTheme="majorHAnsi"/>
          <w:w w:val="115"/>
        </w:rPr>
        <w:t xml:space="preserve">, Número de Protocolo: 127, Tipo: Leitura, </w:t>
      </w:r>
      <w:r w:rsidRPr="00E65FD6">
        <w:rPr>
          <w:rFonts w:asciiTheme="majorHAnsi" w:hAnsiTheme="majorHAnsi"/>
          <w:b/>
          <w:w w:val="115"/>
        </w:rPr>
        <w:t>Resultado: Matéria lida</w:t>
      </w:r>
      <w:r w:rsidRPr="00E65FD6">
        <w:rPr>
          <w:rFonts w:asciiTheme="majorHAnsi" w:hAnsiTheme="majorHAnsi"/>
          <w:w w:val="115"/>
        </w:rPr>
        <w:t xml:space="preserve">; </w:t>
      </w:r>
      <w:r w:rsidRPr="00E65FD6">
        <w:rPr>
          <w:rFonts w:asciiTheme="majorHAnsi" w:hAnsiTheme="majorHAnsi"/>
          <w:b/>
          <w:w w:val="115"/>
          <w:u w:val="single"/>
        </w:rPr>
        <w:t>Moção de Pesar nº 18 de 2026</w:t>
      </w:r>
      <w:r w:rsidRPr="00E65FD6">
        <w:rPr>
          <w:rFonts w:asciiTheme="majorHAnsi" w:hAnsiTheme="majorHAnsi"/>
          <w:w w:val="115"/>
        </w:rPr>
        <w:t>, Moção de Pesar pelo falecimento do Sr. Ambrósio Augusto de Pontes, ocorrido no dia 26 de abril de 2026, aos 67 anos, nascido em 07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dezembro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1958.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bCs/>
          <w:w w:val="115"/>
        </w:rPr>
        <w:t>Autor:</w:t>
      </w:r>
      <w:r w:rsidRPr="00E65FD6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bCs/>
          <w:w w:val="115"/>
        </w:rPr>
        <w:t>Glauber</w:t>
      </w:r>
      <w:r w:rsidRPr="00E65FD6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bCs/>
          <w:w w:val="115"/>
        </w:rPr>
        <w:t>Bezerra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Número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Protocolo: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126,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Tipo: Leitura,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lida</w:t>
      </w:r>
      <w:r w:rsidRPr="00E65FD6">
        <w:rPr>
          <w:rFonts w:asciiTheme="majorHAnsi" w:hAnsiTheme="majorHAnsi"/>
          <w:w w:val="115"/>
        </w:rPr>
        <w:t>;</w:t>
      </w:r>
    </w:p>
    <w:p w14:paraId="09DE2BB2" w14:textId="2F5BD8DE" w:rsidR="00FE4DEE" w:rsidRPr="00E65FD6" w:rsidRDefault="00E65FD6" w:rsidP="00E65FD6">
      <w:pPr>
        <w:spacing w:before="153"/>
        <w:ind w:left="45" w:right="42"/>
        <w:jc w:val="both"/>
        <w:rPr>
          <w:rFonts w:asciiTheme="majorHAnsi" w:hAnsiTheme="majorHAnsi"/>
          <w:sz w:val="20"/>
          <w:szCs w:val="20"/>
        </w:rPr>
      </w:pPr>
      <w:r w:rsidRPr="00E65FD6">
        <w:rPr>
          <w:rFonts w:asciiTheme="majorHAnsi" w:hAnsiTheme="majorHAnsi"/>
          <w:w w:val="115"/>
          <w:sz w:val="20"/>
          <w:szCs w:val="20"/>
        </w:rPr>
        <w:t>Convido</w:t>
      </w:r>
      <w:r w:rsidRPr="00E65FD6">
        <w:rPr>
          <w:rFonts w:asciiTheme="majorHAnsi" w:hAnsiTheme="majorHAnsi"/>
          <w:spacing w:val="27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a</w:t>
      </w:r>
      <w:r w:rsidRPr="00E65FD6">
        <w:rPr>
          <w:rFonts w:asciiTheme="majorHAnsi" w:hAnsiTheme="majorHAnsi"/>
          <w:spacing w:val="26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Primeira</w:t>
      </w:r>
      <w:r w:rsidRPr="00E65FD6">
        <w:rPr>
          <w:rFonts w:asciiTheme="majorHAnsi" w:hAnsiTheme="majorHAnsi"/>
          <w:spacing w:val="26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Secretária, a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vereadora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Talita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Marielle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para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fazer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a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inscrição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dos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vereadores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que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desejam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fazer</w:t>
      </w:r>
      <w:r w:rsidRPr="00E65FD6">
        <w:rPr>
          <w:rFonts w:asciiTheme="majorHAnsi" w:hAnsiTheme="majorHAnsi"/>
          <w:spacing w:val="33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uso da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palavra.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Faculto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a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palavra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aos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senhores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vereadores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por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ordem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de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5"/>
          <w:sz w:val="20"/>
          <w:szCs w:val="20"/>
        </w:rPr>
        <w:t>inscrição.</w:t>
      </w:r>
      <w:r w:rsidRPr="00E65FD6">
        <w:rPr>
          <w:rFonts w:asciiTheme="majorHAnsi" w:hAnsiTheme="majorHAnsi"/>
          <w:spacing w:val="40"/>
          <w:w w:val="115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Oradores do Expediente: 1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- Élcio Pontes </w:t>
      </w:r>
      <w:r w:rsidRPr="00E65FD6">
        <w:rPr>
          <w:rFonts w:asciiTheme="majorHAnsi" w:hAnsiTheme="majorHAnsi"/>
          <w:sz w:val="20"/>
          <w:szCs w:val="20"/>
        </w:rPr>
        <w:t xml:space="preserve">/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MDB -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6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</w:t>
        </w:r>
      </w:hyperlink>
      <w:r w:rsidRPr="00E65FD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hyperlink r:id="rId7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L_I1a2jIqyA?t=1852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30:52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às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40:48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;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2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Israel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Fernandes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sz w:val="20"/>
          <w:szCs w:val="20"/>
        </w:rPr>
        <w:t>/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PL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URL Vídeo:</w:t>
      </w:r>
      <w:r w:rsidRPr="00E65FD6">
        <w:rPr>
          <w:rFonts w:asciiTheme="majorHAnsi" w:hAnsiTheme="majorHAnsi"/>
          <w:b/>
          <w:spacing w:val="64"/>
          <w:w w:val="110"/>
          <w:sz w:val="20"/>
          <w:szCs w:val="20"/>
        </w:rPr>
        <w:t xml:space="preserve"> </w:t>
      </w:r>
      <w:hyperlink r:id="rId8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https://youtu.be/L_I1a2jIqyA?t=2494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Pr="00E65FD6">
        <w:rPr>
          <w:rFonts w:asciiTheme="majorHAnsi" w:hAnsiTheme="majorHAnsi"/>
          <w:b/>
          <w:spacing w:val="64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41:34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às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50:54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;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3</w:t>
      </w:r>
      <w:r w:rsidRPr="00E65FD6">
        <w:rPr>
          <w:rFonts w:asciiTheme="majorHAnsi" w:hAnsiTheme="majorHAnsi"/>
          <w:b/>
          <w:spacing w:val="64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Beto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da</w:t>
      </w:r>
      <w:r>
        <w:rPr>
          <w:rFonts w:asciiTheme="majorHAnsi" w:hAnsiTheme="majorHAnsi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Saúde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sz w:val="20"/>
          <w:szCs w:val="20"/>
        </w:rPr>
        <w:t>/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PL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URL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Vídeo: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hyperlink r:id="rId9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https://youtu.be/L_I1a2jIqyA?t=3122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52:02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às 57:32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;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4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Fábio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Dias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sz w:val="20"/>
          <w:szCs w:val="20"/>
        </w:rPr>
        <w:t>/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PL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URL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Vídeo: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hyperlink r:id="rId10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https://youtu.be/L_I1a2jIqyA?t=3510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-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Observação: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58:30 às 1:03:47 ;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5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- Gilliard Paraibano </w:t>
      </w:r>
      <w:r w:rsidRPr="00E65FD6">
        <w:rPr>
          <w:rFonts w:asciiTheme="majorHAnsi" w:hAnsiTheme="majorHAnsi"/>
          <w:sz w:val="20"/>
          <w:szCs w:val="20"/>
        </w:rPr>
        <w:t xml:space="preserve">/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PODE -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1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</w:t>
        </w:r>
      </w:hyperlink>
      <w:r w:rsidRPr="00E65FD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hyperlink r:id="rId12">
        <w:r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youtu.be/L_I1a2jIqyA?t=3931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1:05:31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às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1:15:02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;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6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Jackson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Renê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sz w:val="20"/>
          <w:szCs w:val="20"/>
        </w:rPr>
        <w:t>/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MDB</w:t>
      </w:r>
    </w:p>
    <w:p w14:paraId="2B3F0B48" w14:textId="77777777" w:rsidR="00FE4DEE" w:rsidRPr="00E65FD6" w:rsidRDefault="00000000">
      <w:pPr>
        <w:spacing w:before="2"/>
        <w:ind w:left="45" w:right="43"/>
        <w:jc w:val="both"/>
        <w:rPr>
          <w:rFonts w:asciiTheme="majorHAnsi" w:hAnsiTheme="majorHAnsi"/>
          <w:sz w:val="20"/>
          <w:szCs w:val="20"/>
        </w:rPr>
      </w:pPr>
      <w:r w:rsidRPr="00E65FD6">
        <w:rPr>
          <w:rFonts w:asciiTheme="majorHAnsi" w:hAnsiTheme="majorHAnsi"/>
          <w:noProof/>
          <w:sz w:val="20"/>
          <w:szCs w:val="20"/>
        </w:rPr>
        <mc:AlternateContent>
          <mc:Choice Requires="wps">
            <w:drawing>
              <wp:anchor distT="0" distB="0" distL="0" distR="0" simplePos="0" relativeHeight="251658240" behindDoc="0" locked="0" layoutInCell="1" allowOverlap="1" wp14:anchorId="5CFA8D2F" wp14:editId="13071BF8">
                <wp:simplePos x="0" y="0"/>
                <wp:positionH relativeFrom="page">
                  <wp:posOffset>838200</wp:posOffset>
                </wp:positionH>
                <wp:positionV relativeFrom="paragraph">
                  <wp:posOffset>574958</wp:posOffset>
                </wp:positionV>
                <wp:extent cx="480695" cy="1270"/>
                <wp:effectExtent l="0" t="0" r="0" b="0"/>
                <wp:wrapNone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48069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0695">
                              <a:moveTo>
                                <a:pt x="0" y="0"/>
                              </a:moveTo>
                              <a:lnTo>
                                <a:pt x="480631" y="0"/>
                              </a:lnTo>
                            </a:path>
                          </a:pathLst>
                        </a:custGeom>
                        <a:ln w="5581">
                          <a:solidFill>
                            <a:srgbClr val="0000FF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3CA11D4" id="Graphic 8" o:spid="_x0000_s1026" style="position:absolute;margin-left:66pt;margin-top:45.25pt;width:37.85pt;height:.1pt;z-index:2516582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48069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Vuz7FAIAAFgEAAAOAAAAZHJzL2Uyb0RvYy54bWysVMFu2zAMvQ/YPwi6L06ypcuMOMXQIMOA&#10;oivQDDsrshwbk0WNVOL070fJsZt1t2E+CJT4RD7yUV7dnlsrTgapAVfI2WQqhXEaysYdCvl9t323&#10;lIKCcqWy4Ewhnw3J2/XbN6vO52YONdjSoOAgjvLOF7IOwedZRro2raIJeOPYWQG2KvAWD1mJquPo&#10;rc3m0+lN1gGWHkEbIj7d9E65TvGryujwrarIBGELydxCWjGt+7hm65XKD6h83egLDfUPLFrVOE46&#10;htqooMQRm79CtY1GIKjCREObQVU12qQauJrZ9FU1T7XyJtXCzSE/ton+X1j9cHryjxipk78H/ZO4&#10;I1nnKR89cUMXzLnCNmKZuDinLj6PXTTnIDQfflhObz4tpNDsms0/ph5nKh+u6iOFLwZSGHW6p9BL&#10;UA6WqgdLn91gIgsZJbRJwiAFS4hSsIT7XkKvQrwXuUVTdCOPeNTCyewgOcMr3szsxWvdNSoW8n4m&#10;xVAiQ3sAGzEJN6o3UmK2r0uzLnJYLJazNBcEtim3jbWRBOFhf2dRnFScSv6221gFR/gD5pHCRlHd&#10;45LrArPuIlKvS1RoD+XzI4qOR7mQ9Ouo0EhhvzqelTj3g4GDsR8MDPYO0utI/eGcu/MPhV7E9IUM&#10;LOsDDJOo8kGyWPqIjTcdfD4GqJqoZxqgntFlw+ObCrw8tfg+rvcJ9fJDWP8GAAD//wMAUEsDBBQA&#10;BgAIAAAAIQCfe5mx3gAAAAkBAAAPAAAAZHJzL2Rvd25yZXYueG1sTI/NTsMwEITvSLyDtUjcqE0Q&#10;BEKcqiqCA6e24efqJkuSYq+j2EnD27M9wXFmR7Pf5MvZWTHhEDpPGq4XCgRS5euOGg1v5fPVPYgQ&#10;DdXGekINPxhgWZyf5Sar/ZG2OO1iI7iEQmY0tDH2mZShatGZsPA9Et++/OBMZDk0sh7MkcudlYlS&#10;d9KZjvhDa3pct1h970anYYMfY4n2kH6+rN+nwyY+va5kqfXlxbx6BBFxjn9hOOEzOhTMtPcj1UFY&#10;1jcJb4kaHtQtCA4kKk1B7E9GCrLI5f8FxS8AAAD//wMAUEsBAi0AFAAGAAgAAAAhALaDOJL+AAAA&#10;4QEAABMAAAAAAAAAAAAAAAAAAAAAAFtDb250ZW50X1R5cGVzXS54bWxQSwECLQAUAAYACAAAACEA&#10;OP0h/9YAAACUAQAACwAAAAAAAAAAAAAAAAAvAQAAX3JlbHMvLnJlbHNQSwECLQAUAAYACAAAACEA&#10;fFbs+xQCAABYBAAADgAAAAAAAAAAAAAAAAAuAgAAZHJzL2Uyb0RvYy54bWxQSwECLQAUAAYACAAA&#10;ACEAn3uZsd4AAAAJAQAADwAAAAAAAAAAAAAAAABuBAAAZHJzL2Rvd25yZXYueG1sUEsFBgAAAAAE&#10;AAQA8wAAAHkFAAAAAA==&#10;" path="m,l480631,e" filled="f" strokecolor="blue" strokeweight=".15503mm">
                <v:path arrowok="t"/>
                <w10:wrap anchorx="page"/>
              </v:shape>
            </w:pict>
          </mc:Fallback>
        </mc:AlternateContent>
      </w:r>
      <w:r w:rsidRPr="00E65FD6">
        <w:rPr>
          <w:rFonts w:asciiTheme="majorHAnsi" w:hAnsiTheme="majorHAnsi"/>
          <w:w w:val="110"/>
          <w:sz w:val="20"/>
          <w:szCs w:val="20"/>
        </w:rPr>
        <w:t xml:space="preserve">-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3">
        <w:r w:rsidR="00FE4DEE"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https://youtu.be/L_I1a2jIqyA?t=4546</w:t>
        </w:r>
      </w:hyperlink>
      <w:r w:rsidRPr="00E65FD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-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Observação: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1:15:46 às 1:23:20 ;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7 </w:t>
      </w:r>
      <w:r w:rsidRPr="00E65FD6">
        <w:rPr>
          <w:rFonts w:asciiTheme="majorHAnsi" w:hAnsiTheme="majorHAnsi"/>
          <w:w w:val="110"/>
          <w:sz w:val="20"/>
          <w:szCs w:val="20"/>
        </w:rPr>
        <w:t>- Erivan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Justino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sz w:val="20"/>
          <w:szCs w:val="20"/>
        </w:rPr>
        <w:t>/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PL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URL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Vídeo:</w:t>
      </w:r>
      <w:r w:rsidRPr="00E65FD6">
        <w:rPr>
          <w:rFonts w:asciiTheme="majorHAnsi" w:hAnsiTheme="majorHAnsi"/>
          <w:b/>
          <w:spacing w:val="80"/>
          <w:w w:val="110"/>
          <w:sz w:val="20"/>
          <w:szCs w:val="20"/>
        </w:rPr>
        <w:t xml:space="preserve"> </w:t>
      </w:r>
      <w:hyperlink r:id="rId14">
        <w:r w:rsidR="00FE4DEE"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https://youtu.be/L_I1a2jIqyA?t=5033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Observação: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1:23:53 às 1:33:09 ;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8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- Glauber Bezerra </w:t>
      </w:r>
      <w:r w:rsidRPr="00E65FD6">
        <w:rPr>
          <w:rFonts w:asciiTheme="majorHAnsi" w:hAnsiTheme="majorHAnsi"/>
          <w:sz w:val="20"/>
          <w:szCs w:val="20"/>
        </w:rPr>
        <w:t xml:space="preserve">/ </w:t>
      </w:r>
      <w:r w:rsidRPr="00E65FD6">
        <w:rPr>
          <w:rFonts w:asciiTheme="majorHAnsi" w:hAnsiTheme="majorHAnsi"/>
          <w:w w:val="110"/>
          <w:sz w:val="20"/>
          <w:szCs w:val="20"/>
        </w:rPr>
        <w:t xml:space="preserve">PL - </w:t>
      </w:r>
      <w:r w:rsidRPr="00E65FD6">
        <w:rPr>
          <w:rFonts w:asciiTheme="majorHAnsi" w:hAnsiTheme="majorHAnsi"/>
          <w:b/>
          <w:w w:val="110"/>
          <w:sz w:val="20"/>
          <w:szCs w:val="20"/>
        </w:rPr>
        <w:t xml:space="preserve">URL Vídeo: </w:t>
      </w:r>
      <w:hyperlink r:id="rId15">
        <w:r w:rsidR="00FE4DEE" w:rsidRPr="00E65FD6">
          <w:rPr>
            <w:rFonts w:asciiTheme="majorHAnsi" w:hAnsiTheme="majorHAnsi"/>
            <w:color w:val="0000FF"/>
            <w:w w:val="110"/>
            <w:sz w:val="20"/>
            <w:szCs w:val="20"/>
            <w:u w:val="single" w:color="0000FF"/>
          </w:rPr>
          <w:t>https://youtu.be/L_I1a2jIqyA?</w:t>
        </w:r>
      </w:hyperlink>
      <w:r w:rsidRPr="00E65FD6">
        <w:rPr>
          <w:rFonts w:asciiTheme="majorHAnsi" w:hAnsiTheme="majorHAnsi"/>
          <w:color w:val="0000FF"/>
          <w:w w:val="110"/>
          <w:sz w:val="20"/>
          <w:szCs w:val="20"/>
        </w:rPr>
        <w:t xml:space="preserve"> </w:t>
      </w:r>
      <w:hyperlink r:id="rId16">
        <w:r w:rsidR="00FE4DEE" w:rsidRPr="00E65FD6">
          <w:rPr>
            <w:rFonts w:asciiTheme="majorHAnsi" w:hAnsiTheme="majorHAnsi"/>
            <w:color w:val="0000FF"/>
            <w:w w:val="110"/>
            <w:sz w:val="20"/>
            <w:szCs w:val="20"/>
          </w:rPr>
          <w:t>t=5594</w:t>
        </w:r>
      </w:hyperlink>
      <w:r w:rsidRPr="00E65FD6">
        <w:rPr>
          <w:rFonts w:asciiTheme="majorHAnsi" w:hAnsiTheme="majorHAnsi"/>
          <w:color w:val="0000FF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-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b/>
          <w:w w:val="110"/>
          <w:sz w:val="20"/>
          <w:szCs w:val="20"/>
        </w:rPr>
        <w:t>Observação:</w:t>
      </w:r>
      <w:r w:rsidRPr="00E65FD6">
        <w:rPr>
          <w:rFonts w:asciiTheme="majorHAnsi" w:hAnsiTheme="majorHAnsi"/>
          <w:b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1:33:14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às</w:t>
      </w:r>
      <w:r w:rsidRPr="00E65FD6">
        <w:rPr>
          <w:rFonts w:asciiTheme="majorHAnsi" w:hAnsiTheme="majorHAnsi"/>
          <w:spacing w:val="40"/>
          <w:w w:val="110"/>
          <w:sz w:val="20"/>
          <w:szCs w:val="20"/>
        </w:rPr>
        <w:t xml:space="preserve"> </w:t>
      </w:r>
      <w:r w:rsidRPr="00E65FD6">
        <w:rPr>
          <w:rFonts w:asciiTheme="majorHAnsi" w:hAnsiTheme="majorHAnsi"/>
          <w:w w:val="110"/>
          <w:sz w:val="20"/>
          <w:szCs w:val="20"/>
        </w:rPr>
        <w:t>1:36:45</w:t>
      </w:r>
    </w:p>
    <w:p w14:paraId="2CA084CD" w14:textId="77777777" w:rsidR="00FE4DEE" w:rsidRPr="00E65FD6" w:rsidRDefault="00000000">
      <w:pPr>
        <w:pStyle w:val="Corpodetexto"/>
        <w:spacing w:before="202" w:line="244" w:lineRule="auto"/>
        <w:ind w:left="45" w:right="43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b/>
          <w:w w:val="110"/>
        </w:rPr>
        <w:t>Lista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de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Presença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na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Ordem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do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b/>
          <w:w w:val="110"/>
        </w:rPr>
        <w:t>Dia:</w:t>
      </w:r>
      <w:r w:rsidRPr="00E65FD6">
        <w:rPr>
          <w:rFonts w:asciiTheme="majorHAnsi" w:hAnsiTheme="majorHAnsi"/>
          <w:b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Beto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da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Saúde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PL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Élcio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Pontes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</w:rPr>
        <w:t>/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MDB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>;</w:t>
      </w:r>
      <w:r w:rsidRPr="00E65FD6">
        <w:rPr>
          <w:rFonts w:asciiTheme="majorHAnsi" w:hAnsiTheme="majorHAnsi"/>
          <w:spacing w:val="40"/>
          <w:w w:val="110"/>
        </w:rPr>
        <w:t xml:space="preserve"> </w:t>
      </w:r>
      <w:r w:rsidRPr="00E65FD6">
        <w:rPr>
          <w:rFonts w:asciiTheme="majorHAnsi" w:hAnsiTheme="majorHAnsi"/>
          <w:w w:val="110"/>
        </w:rPr>
        <w:t xml:space="preserve">Erivan Justino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 xml:space="preserve">PL ; Fábio Dias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 xml:space="preserve">PL ; Gilliard Paraibano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 xml:space="preserve">PODE ; Glauber Bezerra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 xml:space="preserve">PL ; Israel Fernandes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 xml:space="preserve">PL ; Jackson Renê </w:t>
      </w:r>
      <w:r w:rsidRPr="00E65FD6">
        <w:rPr>
          <w:rFonts w:asciiTheme="majorHAnsi" w:hAnsiTheme="majorHAnsi"/>
        </w:rPr>
        <w:t xml:space="preserve">/ </w:t>
      </w:r>
      <w:r w:rsidRPr="00E65FD6">
        <w:rPr>
          <w:rFonts w:asciiTheme="majorHAnsi" w:hAnsiTheme="majorHAnsi"/>
          <w:w w:val="110"/>
        </w:rPr>
        <w:t>MDB</w:t>
      </w:r>
    </w:p>
    <w:p w14:paraId="2FA4F0B8" w14:textId="3709D67B" w:rsidR="009260F6" w:rsidRDefault="009260F6" w:rsidP="009260F6">
      <w:pPr>
        <w:pStyle w:val="Corpodetexto"/>
        <w:spacing w:before="198" w:line="244" w:lineRule="auto"/>
        <w:ind w:left="45" w:right="42"/>
        <w:jc w:val="both"/>
        <w:rPr>
          <w:rFonts w:asciiTheme="majorHAnsi" w:hAnsiTheme="majorHAnsi"/>
          <w:b/>
          <w:w w:val="115"/>
        </w:rPr>
      </w:pPr>
      <w:r w:rsidRPr="009260F6">
        <w:rPr>
          <w:rFonts w:asciiTheme="majorHAnsi" w:hAnsiTheme="majorHAnsi"/>
          <w:b/>
          <w:w w:val="115"/>
        </w:rPr>
        <w:t>Encaminho para a comissão de Finanças, Orçamento e Fiscalização; Legislação, Justiça e Redação Final; o Projeto de Lei Municipal nº 005/2026, Autor: Executivo Municipal;</w:t>
      </w:r>
      <w:r>
        <w:rPr>
          <w:rFonts w:asciiTheme="majorHAnsi" w:hAnsiTheme="majorHAnsi"/>
          <w:b/>
          <w:w w:val="115"/>
        </w:rPr>
        <w:t xml:space="preserve"> </w:t>
      </w:r>
      <w:r w:rsidRPr="009260F6">
        <w:rPr>
          <w:rFonts w:asciiTheme="majorHAnsi" w:hAnsiTheme="majorHAnsi"/>
          <w:b/>
          <w:w w:val="115"/>
        </w:rPr>
        <w:t>Encaminho para a comissão de Legislação, Justiça e Redação Final; o Projeto de Lei nº 008/2026, Autor: Vereador Gilliard Paraibano; o Projeto de Lei nº 009/2026, Autor: Vereador Israel Fernandes; o Projeto de Lei nº 010/2026, Autor: Vereador Jacks</w:t>
      </w:r>
      <w:r>
        <w:rPr>
          <w:rFonts w:asciiTheme="majorHAnsi" w:hAnsiTheme="majorHAnsi"/>
          <w:b/>
          <w:w w:val="115"/>
        </w:rPr>
        <w:t>o</w:t>
      </w:r>
      <w:r w:rsidRPr="009260F6">
        <w:rPr>
          <w:rFonts w:asciiTheme="majorHAnsi" w:hAnsiTheme="majorHAnsi"/>
          <w:b/>
          <w:w w:val="115"/>
        </w:rPr>
        <w:t xml:space="preserve">n Renê; </w:t>
      </w:r>
      <w:r w:rsidRPr="009260F6">
        <w:rPr>
          <w:rFonts w:asciiTheme="majorHAnsi" w:hAnsiTheme="majorHAnsi"/>
          <w:b/>
          <w:w w:val="115"/>
        </w:rPr>
        <w:lastRenderedPageBreak/>
        <w:t>o Projeto de Decreto Legislativo nº 006/2026, Autor: Vereador Erivan Justino</w:t>
      </w:r>
      <w:r>
        <w:rPr>
          <w:rFonts w:asciiTheme="majorHAnsi" w:hAnsiTheme="majorHAnsi"/>
          <w:b/>
          <w:w w:val="115"/>
        </w:rPr>
        <w:t>.</w:t>
      </w:r>
    </w:p>
    <w:p w14:paraId="35EDB281" w14:textId="5F112428" w:rsidR="00FE4DEE" w:rsidRPr="009260F6" w:rsidRDefault="00000000" w:rsidP="009260F6">
      <w:pPr>
        <w:pStyle w:val="Corpodetexto"/>
        <w:spacing w:before="198" w:line="244" w:lineRule="auto"/>
        <w:ind w:left="45" w:right="42"/>
        <w:jc w:val="both"/>
        <w:rPr>
          <w:rFonts w:asciiTheme="majorHAnsi" w:hAnsiTheme="majorHAnsi"/>
          <w:b/>
          <w:w w:val="115"/>
        </w:rPr>
      </w:pPr>
      <w:r w:rsidRPr="00E65FD6">
        <w:rPr>
          <w:rFonts w:asciiTheme="majorHAnsi" w:hAnsiTheme="majorHAnsi"/>
          <w:b/>
          <w:w w:val="115"/>
        </w:rPr>
        <w:t xml:space="preserve">Matérias da Ordem do Dia: </w:t>
      </w:r>
      <w:r w:rsidRPr="008C6D9B">
        <w:rPr>
          <w:rFonts w:asciiTheme="majorHAnsi" w:hAnsiTheme="majorHAnsi"/>
          <w:b/>
          <w:w w:val="115"/>
          <w:u w:val="single"/>
        </w:rPr>
        <w:t>Projeto de Lei Ordinária (Legislativo) nº 6 de 2026</w:t>
      </w:r>
      <w:r w:rsidRPr="00E65FD6">
        <w:rPr>
          <w:rFonts w:asciiTheme="majorHAnsi" w:hAnsiTheme="majorHAnsi"/>
          <w:w w:val="115"/>
        </w:rPr>
        <w:t xml:space="preserve">, Institui o "Dia do Profissional da Contabilidade" no Calendário Oficial de Eventos do Município de Santa Cruz/RN e dá outras providências. </w:t>
      </w:r>
      <w:r w:rsidRPr="008C6D9B">
        <w:rPr>
          <w:rFonts w:asciiTheme="majorHAnsi" w:hAnsiTheme="majorHAnsi"/>
          <w:b/>
          <w:bCs/>
          <w:w w:val="115"/>
        </w:rPr>
        <w:t>Autor: Israel Fernandes</w:t>
      </w:r>
      <w:r w:rsidRPr="00E65FD6">
        <w:rPr>
          <w:rFonts w:asciiTheme="majorHAnsi" w:hAnsiTheme="majorHAnsi"/>
          <w:w w:val="115"/>
        </w:rPr>
        <w:t>, Número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de Protocolo: 54, Turno: 1ª Votação,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 Unanimidade</w:t>
      </w:r>
      <w:r w:rsidR="008C6D9B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 xml:space="preserve">Beto da Saúde - Sim ; Erivan Justino - Sim ; Fábio Dias - Sim ; Gilliard Paraibano - Sim ; Glauber Bezerra - Sim ; Israel Fernandes - Sim ; Jackson Renê - Sim ; Élcio Pontes - Sim; </w:t>
      </w:r>
      <w:r w:rsidRPr="008C6D9B">
        <w:rPr>
          <w:rFonts w:asciiTheme="majorHAnsi" w:hAnsiTheme="majorHAnsi"/>
          <w:b/>
          <w:w w:val="115"/>
          <w:u w:val="single"/>
        </w:rPr>
        <w:t>Projeto de Lei Ordinária (Legislativo) nº 7 de 2026</w:t>
      </w:r>
      <w:r w:rsidRPr="00E65FD6">
        <w:rPr>
          <w:rFonts w:asciiTheme="majorHAnsi" w:hAnsiTheme="majorHAnsi"/>
          <w:w w:val="115"/>
        </w:rPr>
        <w:t xml:space="preserve">, Dispõe sobre a proibição da obstrução de vagas de estacionamento em vias públicas por meio de objetos ou propagandas em frente a estabelecimentos comerciais no Município de Santa Cruz e dá outras providências. </w:t>
      </w:r>
      <w:r w:rsidRPr="008C6D9B">
        <w:rPr>
          <w:rFonts w:asciiTheme="majorHAnsi" w:hAnsiTheme="majorHAnsi"/>
          <w:b/>
          <w:bCs/>
          <w:w w:val="115"/>
        </w:rPr>
        <w:t>Autor: Nayara Fonseca</w:t>
      </w:r>
      <w:r w:rsidRPr="00E65FD6">
        <w:rPr>
          <w:rFonts w:asciiTheme="majorHAnsi" w:hAnsiTheme="majorHAnsi"/>
          <w:w w:val="115"/>
        </w:rPr>
        <w:t xml:space="preserve">, Número de Protocolo: 86, Tipo: Nominal, Sim: Não Informado, Não: Não Informado, Abstenções: Não Informado, </w:t>
      </w:r>
      <w:r w:rsidRPr="00E65FD6">
        <w:rPr>
          <w:rFonts w:asciiTheme="majorHAnsi" w:hAnsiTheme="majorHAnsi"/>
          <w:b/>
          <w:w w:val="115"/>
        </w:rPr>
        <w:t>Resultado: Matéria não votada</w:t>
      </w:r>
      <w:r w:rsidRPr="00E65FD6">
        <w:rPr>
          <w:rFonts w:asciiTheme="majorHAnsi" w:hAnsiTheme="majorHAnsi"/>
          <w:w w:val="115"/>
        </w:rPr>
        <w:t xml:space="preserve">; </w:t>
      </w:r>
      <w:r w:rsidRPr="008C6D9B">
        <w:rPr>
          <w:rFonts w:asciiTheme="majorHAnsi" w:hAnsiTheme="majorHAnsi"/>
          <w:b/>
          <w:w w:val="115"/>
          <w:u w:val="single"/>
        </w:rPr>
        <w:t>Requerimento nº 12 de 2026</w:t>
      </w:r>
      <w:r w:rsidRPr="00E65FD6">
        <w:rPr>
          <w:rFonts w:asciiTheme="majorHAnsi" w:hAnsiTheme="majorHAnsi"/>
          <w:w w:val="115"/>
        </w:rPr>
        <w:t>, Solicita a chefe do Executivo municipal, Secretaria Municipal de Transportes e Obras Públicas e Secretaria Municipal de Esportes, a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instalação de uma lombada/redutor de velocidade na Rua Antônio Vicente de Lima, localizada no bairro São Lourenço. Autor: Glauber </w:t>
      </w:r>
      <w:r w:rsidRPr="008C6D9B">
        <w:rPr>
          <w:rFonts w:asciiTheme="majorHAnsi" w:hAnsiTheme="majorHAnsi"/>
          <w:b/>
          <w:bCs/>
          <w:w w:val="115"/>
        </w:rPr>
        <w:t>Bezerra</w:t>
      </w:r>
      <w:r w:rsidRPr="00E65FD6">
        <w:rPr>
          <w:rFonts w:asciiTheme="majorHAnsi" w:hAnsiTheme="majorHAnsi"/>
          <w:w w:val="115"/>
        </w:rPr>
        <w:t xml:space="preserve">, Número de Protocolo: 116,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 Unanimidade</w:t>
      </w:r>
      <w:r w:rsidR="008C6D9B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 xml:space="preserve">Beto da Saúde - Sim ; Erivan Justino - Sim ; Fábio Dias - Sim ; Gilliard Paraibano - Sim ; Glauber Bezerra - Sim ; Israel Fernandes - Sim ; Jackson Renê - Sim ; Élcio Pontes - Sim; </w:t>
      </w:r>
      <w:r w:rsidRPr="008C6D9B">
        <w:rPr>
          <w:rFonts w:asciiTheme="majorHAnsi" w:hAnsiTheme="majorHAnsi"/>
          <w:b/>
          <w:w w:val="115"/>
          <w:u w:val="single"/>
        </w:rPr>
        <w:t>Requerimento nº 13 de 2026</w:t>
      </w:r>
      <w:r w:rsidRPr="00E65FD6">
        <w:rPr>
          <w:rFonts w:asciiTheme="majorHAnsi" w:hAnsiTheme="majorHAnsi"/>
          <w:w w:val="115"/>
        </w:rPr>
        <w:t xml:space="preserve">, Requerer que, após ouvido o Plenário, seja encaminhado expediente aos órgãos competentes, especialmente ao PROCON/RN, à Agência Nacional do Petróleo, Gás Natural e Biocombustíveis (ANP) e ao Ministério Público do Estado do Rio Grande do Norte, para que realizem fiscalização rigorosa nos postos de combustíveis localizados no município de Santa Cruz/RN. </w:t>
      </w:r>
      <w:r w:rsidRPr="008C6D9B">
        <w:rPr>
          <w:rFonts w:asciiTheme="majorHAnsi" w:hAnsiTheme="majorHAnsi"/>
          <w:b/>
          <w:bCs/>
          <w:w w:val="115"/>
        </w:rPr>
        <w:t>Autor: Gilliard Paraibano</w:t>
      </w:r>
      <w:r w:rsidRPr="00E65FD6">
        <w:rPr>
          <w:rFonts w:asciiTheme="majorHAnsi" w:hAnsiTheme="majorHAnsi"/>
          <w:w w:val="115"/>
        </w:rPr>
        <w:t>, Número de Protocolo: 117, Tipo: Nominal, Sim: 8, Não: 0, Abstenções: 0,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Aprovada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por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Unanimidade</w:t>
      </w:r>
      <w:r w:rsidR="008C6D9B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Votos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Nominais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Beto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Saúde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-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Sim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; Erivan Justino - Sim ; Fábio Dias - Sim ; Gilliard Paraibano - Sim ; Glauber Bezerra - Sim ; Israel Fernandes - Sim ; Jackson Renê - Sim ; Élcio Pontes - Sim; </w:t>
      </w:r>
      <w:r w:rsidRPr="008C6D9B">
        <w:rPr>
          <w:rFonts w:asciiTheme="majorHAnsi" w:hAnsiTheme="majorHAnsi"/>
          <w:b/>
          <w:w w:val="115"/>
          <w:u w:val="single"/>
        </w:rPr>
        <w:t>Indicação nº 60 de 2026</w:t>
      </w:r>
      <w:r w:rsidRPr="00E65FD6">
        <w:rPr>
          <w:rFonts w:asciiTheme="majorHAnsi" w:hAnsiTheme="majorHAnsi"/>
          <w:w w:val="115"/>
        </w:rPr>
        <w:t xml:space="preserve">, Indica a Chefe do Poder Executivo Municipal que, por meio da secretaria competente, seja realizada a implantação e/ou melhoria da iluminação pública na Rua Coronel Júlio Pinheiro, localizada no bairro Barro Vermelho, especialmente nas proximidades da nova Unidade Básica de Saúde (UBS) em construção. </w:t>
      </w:r>
      <w:r w:rsidRPr="008C6D9B">
        <w:rPr>
          <w:rFonts w:asciiTheme="majorHAnsi" w:hAnsiTheme="majorHAnsi"/>
          <w:b/>
          <w:bCs/>
          <w:w w:val="115"/>
        </w:rPr>
        <w:t>Autor: Adriely Macêdo</w:t>
      </w:r>
      <w:r w:rsidRPr="00E65FD6">
        <w:rPr>
          <w:rFonts w:asciiTheme="majorHAnsi" w:hAnsiTheme="majorHAnsi"/>
          <w:w w:val="115"/>
        </w:rPr>
        <w:t xml:space="preserve">, Número de Protocolo: 118, Tipo: Nominal, Sim: Não Informado, Não: Não Informado, Abstenções: Não Informado,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36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36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não</w:t>
      </w:r>
      <w:r w:rsidRPr="00E65FD6">
        <w:rPr>
          <w:rFonts w:asciiTheme="majorHAnsi" w:hAnsiTheme="majorHAnsi"/>
          <w:b/>
          <w:spacing w:val="36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votada</w:t>
      </w:r>
      <w:r w:rsidRPr="00E65FD6">
        <w:rPr>
          <w:rFonts w:asciiTheme="majorHAnsi" w:hAnsiTheme="majorHAnsi"/>
          <w:w w:val="115"/>
        </w:rPr>
        <w:t xml:space="preserve">; </w:t>
      </w:r>
      <w:r w:rsidRPr="008C6D9B">
        <w:rPr>
          <w:rFonts w:asciiTheme="majorHAnsi" w:hAnsiTheme="majorHAnsi"/>
          <w:b/>
          <w:w w:val="115"/>
          <w:u w:val="single"/>
        </w:rPr>
        <w:t>Indicação nº 61 de 2026</w:t>
      </w:r>
      <w:r w:rsidRPr="00E65FD6">
        <w:rPr>
          <w:rFonts w:asciiTheme="majorHAnsi" w:hAnsiTheme="majorHAnsi"/>
          <w:w w:val="115"/>
        </w:rPr>
        <w:t xml:space="preserve">, Indica a Chefe do Poder Executivo Municipal que, por meio da secretaria competente, seja realizado o calçamento da Rua José Emídio da Silva, localizada no bairro Vila Rica, neste município. </w:t>
      </w:r>
      <w:r w:rsidRPr="008C6D9B">
        <w:rPr>
          <w:rFonts w:asciiTheme="majorHAnsi" w:hAnsiTheme="majorHAnsi"/>
          <w:b/>
          <w:bCs/>
          <w:w w:val="115"/>
        </w:rPr>
        <w:t>Autor: Adriely Macêdo</w:t>
      </w:r>
      <w:r w:rsidRPr="00E65FD6">
        <w:rPr>
          <w:rFonts w:asciiTheme="majorHAnsi" w:hAnsiTheme="majorHAnsi"/>
          <w:w w:val="115"/>
        </w:rPr>
        <w:t xml:space="preserve">, Número de Protocolo: 119, Tipo: Nominal, Sim: Não Informado, Não: Não Informado, Abstenções: Não Informado, </w:t>
      </w:r>
      <w:r w:rsidRPr="00E65FD6">
        <w:rPr>
          <w:rFonts w:asciiTheme="majorHAnsi" w:hAnsiTheme="majorHAnsi"/>
          <w:b/>
          <w:w w:val="115"/>
        </w:rPr>
        <w:t>Resultado: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Matéria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não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votada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Indicação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nº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62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de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Reiteramos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 INDICAÇÃO, que INDICA à gestão municipal da Sra. Prefeita do município de Santa Cruz- RN,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pela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construção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faixa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elevada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(conhecidas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por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lombofaixas)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rua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Theodorico</w:t>
      </w:r>
      <w:r w:rsidR="00E65FD6">
        <w:rPr>
          <w:rFonts w:asciiTheme="majorHAnsi" w:hAnsiTheme="majorHAnsi"/>
        </w:rPr>
        <w:t xml:space="preserve"> </w:t>
      </w:r>
      <w:r w:rsidRPr="00E65FD6">
        <w:rPr>
          <w:rFonts w:asciiTheme="majorHAnsi" w:hAnsiTheme="majorHAnsi"/>
          <w:w w:val="115"/>
        </w:rPr>
        <w:t xml:space="preserve">Bezerra, (nas proximidades da casa nº 320) no Centro, Santa Cruz-RN. </w:t>
      </w:r>
      <w:r w:rsidRPr="008C6D9B">
        <w:rPr>
          <w:rFonts w:asciiTheme="majorHAnsi" w:hAnsiTheme="majorHAnsi"/>
          <w:b/>
          <w:bCs/>
          <w:w w:val="115"/>
        </w:rPr>
        <w:t>Autor: Erivan Justino</w:t>
      </w:r>
      <w:r w:rsidRPr="00E65FD6">
        <w:rPr>
          <w:rFonts w:asciiTheme="majorHAnsi" w:hAnsiTheme="majorHAnsi"/>
          <w:w w:val="115"/>
        </w:rPr>
        <w:t xml:space="preserve">, Número de Protocolo: 120,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 Unanimidade</w:t>
      </w:r>
      <w:r w:rsidR="008C6D9B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 xml:space="preserve">Beto da Saúde - Sim ; Erivan Justino - Sim ; Fábio Dias - Sim ; Gilliard Paraibano - Sim ; Glauber Bezerra - Sim ; Israel Fernandes - Sim ; Jackson Renê - Sim ; Élcio Pontes - Sim; </w:t>
      </w:r>
      <w:r w:rsidRPr="008C6D9B">
        <w:rPr>
          <w:rFonts w:asciiTheme="majorHAnsi" w:hAnsiTheme="majorHAnsi"/>
          <w:b/>
          <w:w w:val="115"/>
          <w:u w:val="single"/>
        </w:rPr>
        <w:t>Indicação nº 63 de 2026</w:t>
      </w:r>
      <w:r w:rsidRPr="00E65FD6">
        <w:rPr>
          <w:rFonts w:asciiTheme="majorHAnsi" w:hAnsiTheme="majorHAnsi"/>
          <w:w w:val="115"/>
        </w:rPr>
        <w:t xml:space="preserve">, Indica ao órgão competente da Administração Pública Municipal que seja realizada a instalação de uma lombofaixa na Rua Antônio Henrique de Medeiros, mais precisamente ao lado da Praça da Bíblia, no sentido de quem se desloca do bairro Paraíso em direção à rua da Assembleia de Deus. </w:t>
      </w:r>
      <w:r w:rsidRPr="008C6D9B">
        <w:rPr>
          <w:rFonts w:asciiTheme="majorHAnsi" w:hAnsiTheme="majorHAnsi"/>
          <w:b/>
          <w:bCs/>
          <w:w w:val="115"/>
        </w:rPr>
        <w:t>Autor: Israel Fernandes</w:t>
      </w:r>
      <w:r w:rsidRPr="00E65FD6">
        <w:rPr>
          <w:rFonts w:asciiTheme="majorHAnsi" w:hAnsiTheme="majorHAnsi"/>
          <w:w w:val="115"/>
        </w:rPr>
        <w:t xml:space="preserve">, Número de Protocolo: 121,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 Unanimidade</w:t>
      </w:r>
      <w:r w:rsidR="008C6D9B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>Beto da Saúde - Sim ; Erivan Justino - Sim ; Fábio Dias - Sim ; Gilliard Paraibano - Sim ; Glauber Bezerra - Sim ; Israel Fernandes - Sim ; Jackson Renê - Sim ; Élcio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Pontes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-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Sim;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Moção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de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Pesar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nº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17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de</w:t>
      </w:r>
      <w:r w:rsidRPr="008C6D9B">
        <w:rPr>
          <w:rFonts w:asciiTheme="majorHAnsi" w:hAnsiTheme="majorHAnsi"/>
          <w:b/>
          <w:spacing w:val="40"/>
          <w:w w:val="115"/>
          <w:u w:val="single"/>
        </w:rPr>
        <w:t xml:space="preserve"> </w:t>
      </w:r>
      <w:r w:rsidRPr="008C6D9B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Moção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Pesar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pelo falecimento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da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Sra.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Maria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Vanda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Felipe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da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Silva,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ocorrido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no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dia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16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abril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2026,</w:t>
      </w:r>
      <w:r w:rsidRPr="00E65FD6">
        <w:rPr>
          <w:rFonts w:asciiTheme="majorHAnsi" w:hAnsiTheme="majorHAnsi"/>
          <w:spacing w:val="16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aos</w:t>
      </w:r>
      <w:r w:rsidR="00E65FD6">
        <w:rPr>
          <w:rFonts w:asciiTheme="majorHAnsi" w:hAnsiTheme="majorHAnsi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85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anos,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nascida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em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19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outubro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1940.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8C6D9B">
        <w:rPr>
          <w:rFonts w:asciiTheme="majorHAnsi" w:hAnsiTheme="majorHAnsi"/>
          <w:b/>
          <w:bCs/>
          <w:w w:val="115"/>
        </w:rPr>
        <w:t>Autor:</w:t>
      </w:r>
      <w:r w:rsidRPr="008C6D9B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8C6D9B">
        <w:rPr>
          <w:rFonts w:asciiTheme="majorHAnsi" w:hAnsiTheme="majorHAnsi"/>
          <w:b/>
          <w:bCs/>
          <w:w w:val="115"/>
        </w:rPr>
        <w:t>Glauber</w:t>
      </w:r>
      <w:r w:rsidRPr="008C6D9B">
        <w:rPr>
          <w:rFonts w:asciiTheme="majorHAnsi" w:hAnsiTheme="majorHAnsi"/>
          <w:b/>
          <w:bCs/>
          <w:spacing w:val="40"/>
          <w:w w:val="115"/>
        </w:rPr>
        <w:t xml:space="preserve"> </w:t>
      </w:r>
      <w:r w:rsidRPr="008C6D9B">
        <w:rPr>
          <w:rFonts w:asciiTheme="majorHAnsi" w:hAnsiTheme="majorHAnsi"/>
          <w:b/>
          <w:bCs/>
          <w:w w:val="115"/>
        </w:rPr>
        <w:t>Bezerra</w:t>
      </w:r>
      <w:r w:rsidRPr="00E65FD6">
        <w:rPr>
          <w:rFonts w:asciiTheme="majorHAnsi" w:hAnsiTheme="majorHAnsi"/>
          <w:w w:val="115"/>
        </w:rPr>
        <w:t>,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Número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de Protocolo: 125,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 Unanimidade</w:t>
      </w:r>
      <w:r w:rsidR="00E65FD6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>Beto da Saúde - Sim ; Erivan Justino - Sim ; Fábio Dias - Sim ; Gilliard Paraibano - Sim ; Glauber Bezerra - Sim ; Israel Fernandes - Sim ; Jackson Renê - Sim ; Élcio Pontes - Sim ;</w:t>
      </w:r>
      <w:r w:rsidRPr="00E65FD6">
        <w:rPr>
          <w:rFonts w:asciiTheme="majorHAnsi" w:hAnsiTheme="majorHAnsi"/>
          <w:spacing w:val="25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Moção</w:t>
      </w:r>
      <w:r w:rsidRPr="00E65FD6">
        <w:rPr>
          <w:rFonts w:asciiTheme="majorHAnsi" w:hAnsiTheme="majorHAnsi"/>
          <w:b/>
          <w:spacing w:val="3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3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Pesar</w:t>
      </w:r>
      <w:r w:rsidRPr="00E65FD6">
        <w:rPr>
          <w:rFonts w:asciiTheme="majorHAnsi" w:hAnsiTheme="majorHAnsi"/>
          <w:b/>
          <w:spacing w:val="3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3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18</w:t>
      </w:r>
      <w:r w:rsidRPr="00E65FD6">
        <w:rPr>
          <w:rFonts w:asciiTheme="majorHAnsi" w:hAnsiTheme="majorHAnsi"/>
          <w:b/>
          <w:spacing w:val="3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3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lastRenderedPageBreak/>
        <w:t>2026</w:t>
      </w:r>
      <w:r w:rsidRPr="00E65FD6">
        <w:rPr>
          <w:rFonts w:asciiTheme="majorHAnsi" w:hAnsiTheme="majorHAnsi"/>
          <w:w w:val="115"/>
        </w:rPr>
        <w:t xml:space="preserve">, Moção de Pesar pelo falecimento do Sr. Ambrósio Augusto de Pontes, ocorrido no dia 26 de abril de 2026, aos 67 anos, nascido em 07 de dezembro de 1958. </w:t>
      </w:r>
      <w:r w:rsidRPr="00E65FD6">
        <w:rPr>
          <w:rFonts w:asciiTheme="majorHAnsi" w:hAnsiTheme="majorHAnsi"/>
          <w:b/>
          <w:bCs/>
          <w:w w:val="115"/>
        </w:rPr>
        <w:t>Autor: Glauber Bezerra</w:t>
      </w:r>
      <w:r w:rsidRPr="00E65FD6">
        <w:rPr>
          <w:rFonts w:asciiTheme="majorHAnsi" w:hAnsiTheme="majorHAnsi"/>
          <w:w w:val="115"/>
        </w:rPr>
        <w:t xml:space="preserve">, Número de Protocolo: 126,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 Unanimidade</w:t>
      </w:r>
      <w:r w:rsidR="00E65FD6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 xml:space="preserve">Beto da Saúde - Sim ; Erivan Justino - Sim ; Fábio Dias - Sim ; Gilliard Paraibano - Sim ; Glauber Bezerra - Sim ; Israel Fernandes - Sim ; Jackson Renê - Sim ; Élcio Pontes - Sim; </w:t>
      </w:r>
      <w:r w:rsidRPr="00E65FD6">
        <w:rPr>
          <w:rFonts w:asciiTheme="majorHAnsi" w:hAnsiTheme="majorHAnsi"/>
          <w:b/>
          <w:w w:val="115"/>
          <w:u w:val="single"/>
        </w:rPr>
        <w:t>Moção</w:t>
      </w:r>
      <w:r w:rsidRPr="00E65FD6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Pesar</w:t>
      </w:r>
      <w:r w:rsidRPr="00E65FD6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nº</w:t>
      </w:r>
      <w:r w:rsidRPr="00E65FD6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19</w:t>
      </w:r>
      <w:r w:rsidRPr="00E65FD6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de</w:t>
      </w:r>
      <w:r w:rsidRPr="00E65FD6">
        <w:rPr>
          <w:rFonts w:asciiTheme="majorHAnsi" w:hAnsiTheme="majorHAnsi"/>
          <w:b/>
          <w:spacing w:val="25"/>
          <w:w w:val="115"/>
          <w:u w:val="single"/>
        </w:rPr>
        <w:t xml:space="preserve"> </w:t>
      </w:r>
      <w:r w:rsidRPr="00E65FD6">
        <w:rPr>
          <w:rFonts w:asciiTheme="majorHAnsi" w:hAnsiTheme="majorHAnsi"/>
          <w:b/>
          <w:w w:val="115"/>
          <w:u w:val="single"/>
        </w:rPr>
        <w:t>2026</w:t>
      </w:r>
      <w:r w:rsidRPr="00E65FD6">
        <w:rPr>
          <w:rFonts w:asciiTheme="majorHAnsi" w:hAnsiTheme="majorHAnsi"/>
          <w:w w:val="115"/>
        </w:rPr>
        <w:t xml:space="preserve">, Moção de Pesar a fim de manifestar solidariedade à família e aos amigos pelo falecimento da Senhora Rosângela Batista Ramos, ocorrido no dia 18 de abril de 2026. </w:t>
      </w:r>
      <w:r w:rsidRPr="00E65FD6">
        <w:rPr>
          <w:rFonts w:asciiTheme="majorHAnsi" w:hAnsiTheme="majorHAnsi"/>
          <w:b/>
          <w:bCs/>
          <w:w w:val="115"/>
        </w:rPr>
        <w:t>Autor: Gilliard Paraibano</w:t>
      </w:r>
      <w:r w:rsidRPr="00E65FD6">
        <w:rPr>
          <w:rFonts w:asciiTheme="majorHAnsi" w:hAnsiTheme="majorHAnsi"/>
          <w:w w:val="115"/>
        </w:rPr>
        <w:t xml:space="preserve">, Número de Protocolo: 127,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por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Unanimidade</w:t>
      </w:r>
      <w:r w:rsidR="00E65FD6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Votos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Nominais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: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Beto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da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Saúde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-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Sim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;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Erivan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Justino</w:t>
      </w:r>
      <w:r w:rsidRPr="00E65FD6">
        <w:rPr>
          <w:rFonts w:asciiTheme="majorHAnsi" w:hAnsiTheme="majorHAnsi"/>
          <w:spacing w:val="37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- Sim ; Fábio Dias - Sim ; Gilliard Paraibano - Sim ; Glauber Bezerra - Sim ; Israel Fernandes</w:t>
      </w:r>
      <w:r w:rsidR="00E65FD6">
        <w:rPr>
          <w:rFonts w:asciiTheme="majorHAnsi" w:hAnsiTheme="majorHAnsi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- Sim ; Jackson Renê - Sim ; Élcio Pontes - Sim; </w:t>
      </w:r>
      <w:r w:rsidRPr="00E65FD6">
        <w:rPr>
          <w:rFonts w:asciiTheme="majorHAnsi" w:hAnsiTheme="majorHAnsi"/>
          <w:b/>
          <w:w w:val="115"/>
          <w:u w:val="single"/>
        </w:rPr>
        <w:t>Moção de Aplausos nº 3 de 2026</w:t>
      </w:r>
      <w:r w:rsidRPr="00E65FD6">
        <w:rPr>
          <w:rFonts w:asciiTheme="majorHAnsi" w:hAnsiTheme="majorHAnsi"/>
          <w:w w:val="115"/>
        </w:rPr>
        <w:t>, Moção de Aplausos aos Cavaleiros de Santa Rita de Cássia vindo da cidade de Caicó/RN, pela realização e preservação da tradicional Cavalgada de Santa Rita, movimento de fé, devoção,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cultura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tradição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que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teve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início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no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ano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de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2003.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Esta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homenagem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se</w:t>
      </w:r>
      <w:r w:rsidRPr="00E65FD6">
        <w:rPr>
          <w:rFonts w:asciiTheme="majorHAnsi" w:hAnsiTheme="majorHAnsi"/>
          <w:spacing w:val="22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>estende, de forma especial, aos organizadores Arara, Duduca, Galego Eugênio, Luiz, Pedão, Jadi,</w:t>
      </w:r>
      <w:r w:rsidRPr="00E65FD6">
        <w:rPr>
          <w:rFonts w:asciiTheme="majorHAnsi" w:hAnsiTheme="majorHAnsi"/>
          <w:spacing w:val="8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Gil Flavio e Gilvan, que, com dedicação e compromisso, contribuem para manter viva essa importante tradição religiosa e cultural. </w:t>
      </w:r>
      <w:r w:rsidRPr="00E65FD6">
        <w:rPr>
          <w:rFonts w:asciiTheme="majorHAnsi" w:hAnsiTheme="majorHAnsi"/>
          <w:b/>
          <w:bCs/>
          <w:w w:val="115"/>
        </w:rPr>
        <w:t>Autor: Glauber Bezerra</w:t>
      </w:r>
      <w:r w:rsidRPr="00E65FD6">
        <w:rPr>
          <w:rFonts w:asciiTheme="majorHAnsi" w:hAnsiTheme="majorHAnsi"/>
          <w:w w:val="115"/>
        </w:rPr>
        <w:t>, Número de Protocolo:</w:t>
      </w:r>
      <w:r w:rsidRPr="00E65FD6">
        <w:rPr>
          <w:rFonts w:asciiTheme="majorHAnsi" w:hAnsiTheme="majorHAnsi"/>
          <w:spacing w:val="40"/>
          <w:w w:val="115"/>
        </w:rPr>
        <w:t xml:space="preserve"> </w:t>
      </w:r>
      <w:r w:rsidRPr="00E65FD6">
        <w:rPr>
          <w:rFonts w:asciiTheme="majorHAnsi" w:hAnsiTheme="majorHAnsi"/>
          <w:w w:val="115"/>
        </w:rPr>
        <w:t xml:space="preserve">129, Tipo: Nominal, Sim: 8, Não: 0, Abstenções: 0, </w:t>
      </w:r>
      <w:r w:rsidRPr="00E65FD6">
        <w:rPr>
          <w:rFonts w:asciiTheme="majorHAnsi" w:hAnsiTheme="majorHAnsi"/>
          <w:b/>
          <w:w w:val="115"/>
        </w:rPr>
        <w:t>Resultado: Aprovada por</w:t>
      </w:r>
      <w:r w:rsidRPr="00E65FD6">
        <w:rPr>
          <w:rFonts w:asciiTheme="majorHAnsi" w:hAnsiTheme="majorHAnsi"/>
          <w:b/>
          <w:spacing w:val="40"/>
          <w:w w:val="115"/>
        </w:rPr>
        <w:t xml:space="preserve"> </w:t>
      </w:r>
      <w:r w:rsidRPr="00E65FD6">
        <w:rPr>
          <w:rFonts w:asciiTheme="majorHAnsi" w:hAnsiTheme="majorHAnsi"/>
          <w:b/>
          <w:w w:val="115"/>
        </w:rPr>
        <w:t>Unanimidade</w:t>
      </w:r>
      <w:r w:rsidR="00E65FD6">
        <w:rPr>
          <w:rFonts w:asciiTheme="majorHAnsi" w:hAnsiTheme="majorHAnsi"/>
          <w:b/>
          <w:w w:val="115"/>
        </w:rPr>
        <w:t>.</w:t>
      </w:r>
      <w:r w:rsidRPr="00E65FD6">
        <w:rPr>
          <w:rFonts w:asciiTheme="majorHAnsi" w:hAnsiTheme="majorHAnsi"/>
          <w:b/>
          <w:w w:val="115"/>
        </w:rPr>
        <w:t xml:space="preserve"> Votos Nominais : </w:t>
      </w:r>
      <w:r w:rsidRPr="00E65FD6">
        <w:rPr>
          <w:rFonts w:asciiTheme="majorHAnsi" w:hAnsiTheme="majorHAnsi"/>
          <w:w w:val="115"/>
        </w:rPr>
        <w:t>Beto da Saúde - Sim ; Erivan Justino - Sim ; Fábio Dias - Sim ; Gilliard Paraibano - Sim ; Glauber Bezerra - Sim ; Israel Fernandes - Sim ; Jackson Renê - Sim ; Élcio Pontes - Sim;</w:t>
      </w:r>
    </w:p>
    <w:p w14:paraId="7AE5D51A" w14:textId="77777777" w:rsidR="00FE4DEE" w:rsidRPr="00E65FD6" w:rsidRDefault="00000000">
      <w:pPr>
        <w:pStyle w:val="Corpodetexto"/>
        <w:spacing w:before="191" w:line="244" w:lineRule="auto"/>
        <w:ind w:left="45" w:right="45"/>
        <w:jc w:val="both"/>
        <w:rPr>
          <w:rFonts w:asciiTheme="majorHAnsi" w:hAnsiTheme="majorHAnsi"/>
        </w:rPr>
      </w:pPr>
      <w:r w:rsidRPr="00E65FD6">
        <w:rPr>
          <w:rFonts w:asciiTheme="majorHAnsi" w:hAnsiTheme="majorHAnsi"/>
          <w:b/>
          <w:w w:val="120"/>
        </w:rPr>
        <w:t xml:space="preserve">Considerações Finais: </w:t>
      </w:r>
      <w:r w:rsidRPr="00E65FD6">
        <w:rPr>
          <w:rFonts w:asciiTheme="majorHAnsi" w:hAnsiTheme="majorHAnsi"/>
          <w:w w:val="120"/>
        </w:rPr>
        <w:t>Nada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mais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tendo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a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tratar,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agradeço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a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presença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de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todos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e</w:t>
      </w:r>
      <w:r w:rsidRPr="00E65FD6">
        <w:rPr>
          <w:rFonts w:asciiTheme="majorHAnsi" w:hAnsiTheme="majorHAnsi"/>
          <w:spacing w:val="-7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declaro encerrada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a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presente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Sessão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Ordinária.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Convido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os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senhores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e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senhoras,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para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a</w:t>
      </w:r>
      <w:r w:rsidRPr="00E65FD6">
        <w:rPr>
          <w:rFonts w:asciiTheme="majorHAnsi" w:hAnsiTheme="majorHAnsi"/>
          <w:spacing w:val="-5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próxima sessão</w:t>
      </w:r>
      <w:r w:rsidRPr="00E65FD6">
        <w:rPr>
          <w:rFonts w:asciiTheme="majorHAnsi" w:hAnsiTheme="majorHAnsi"/>
          <w:spacing w:val="-3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ordinária</w:t>
      </w:r>
      <w:r w:rsidRPr="00E65FD6">
        <w:rPr>
          <w:rFonts w:asciiTheme="majorHAnsi" w:hAnsiTheme="majorHAnsi"/>
          <w:spacing w:val="-3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dia</w:t>
      </w:r>
      <w:r w:rsidRPr="00E65FD6">
        <w:rPr>
          <w:rFonts w:asciiTheme="majorHAnsi" w:hAnsiTheme="majorHAnsi"/>
          <w:spacing w:val="-3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05</w:t>
      </w:r>
      <w:r w:rsidRPr="00E65FD6">
        <w:rPr>
          <w:rFonts w:asciiTheme="majorHAnsi" w:hAnsiTheme="majorHAnsi"/>
          <w:spacing w:val="-3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de</w:t>
      </w:r>
      <w:r w:rsidRPr="00E65FD6">
        <w:rPr>
          <w:rFonts w:asciiTheme="majorHAnsi" w:hAnsiTheme="majorHAnsi"/>
          <w:spacing w:val="-3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maio</w:t>
      </w:r>
      <w:r w:rsidRPr="00E65FD6">
        <w:rPr>
          <w:rFonts w:asciiTheme="majorHAnsi" w:hAnsiTheme="majorHAnsi"/>
          <w:spacing w:val="-4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de</w:t>
      </w:r>
      <w:r w:rsidRPr="00E65FD6">
        <w:rPr>
          <w:rFonts w:asciiTheme="majorHAnsi" w:hAnsiTheme="majorHAnsi"/>
          <w:spacing w:val="-3"/>
          <w:w w:val="120"/>
        </w:rPr>
        <w:t xml:space="preserve"> </w:t>
      </w:r>
      <w:r w:rsidRPr="00E65FD6">
        <w:rPr>
          <w:rFonts w:asciiTheme="majorHAnsi" w:hAnsiTheme="majorHAnsi"/>
          <w:w w:val="120"/>
        </w:rPr>
        <w:t>2026.</w:t>
      </w:r>
    </w:p>
    <w:p w14:paraId="5E2D4945" w14:textId="77777777" w:rsidR="00FE4DEE" w:rsidRPr="00E65FD6" w:rsidRDefault="00FE4DEE">
      <w:pPr>
        <w:pStyle w:val="Corpodetexto"/>
        <w:rPr>
          <w:rFonts w:asciiTheme="majorHAnsi" w:hAnsiTheme="majorHAnsi"/>
        </w:rPr>
      </w:pPr>
    </w:p>
    <w:p w14:paraId="0A60BB9B" w14:textId="77777777" w:rsidR="00FE4DEE" w:rsidRDefault="00FE4DEE">
      <w:pPr>
        <w:pStyle w:val="Corpodetexto"/>
      </w:pPr>
    </w:p>
    <w:p w14:paraId="3C09CD20" w14:textId="77777777" w:rsidR="00FE4DEE" w:rsidRDefault="00FE4DEE">
      <w:pPr>
        <w:pStyle w:val="Corpodetexto"/>
        <w:spacing w:before="161"/>
      </w:pPr>
    </w:p>
    <w:p w14:paraId="6B391925" w14:textId="77777777" w:rsidR="00FE4DEE" w:rsidRDefault="00FE4DEE">
      <w:pPr>
        <w:pStyle w:val="Corpodetexto"/>
      </w:pPr>
    </w:p>
    <w:p w14:paraId="1DC3C992" w14:textId="3B389FB2" w:rsidR="00FE4DEE" w:rsidRPr="00E65FD6" w:rsidRDefault="00FE4DEE" w:rsidP="00E65FD6">
      <w:pPr>
        <w:tabs>
          <w:tab w:val="left" w:pos="4020"/>
        </w:tabs>
        <w:spacing w:line="20" w:lineRule="exact"/>
        <w:rPr>
          <w:sz w:val="2"/>
        </w:rPr>
        <w:sectPr w:rsidR="00FE4DEE" w:rsidRPr="00E65FD6">
          <w:headerReference w:type="default" r:id="rId17"/>
          <w:footerReference w:type="default" r:id="rId18"/>
          <w:pgSz w:w="11910" w:h="16840"/>
          <w:pgMar w:top="2000" w:right="1275" w:bottom="1120" w:left="1275" w:header="807" w:footer="925" w:gutter="0"/>
          <w:cols w:space="720"/>
        </w:sectPr>
      </w:pPr>
    </w:p>
    <w:p w14:paraId="50DBB972" w14:textId="1DA5558C" w:rsidR="00FE4DEE" w:rsidRPr="00E65FD6" w:rsidRDefault="00FE4DEE" w:rsidP="00E65FD6">
      <w:pPr>
        <w:tabs>
          <w:tab w:val="left" w:pos="4020"/>
        </w:tabs>
        <w:spacing w:line="20" w:lineRule="exact"/>
        <w:rPr>
          <w:sz w:val="2"/>
        </w:rPr>
        <w:sectPr w:rsidR="00FE4DEE" w:rsidRPr="00E65FD6">
          <w:type w:val="continuous"/>
          <w:pgSz w:w="11910" w:h="16840"/>
          <w:pgMar w:top="2000" w:right="1275" w:bottom="1120" w:left="1275" w:header="807" w:footer="925" w:gutter="0"/>
          <w:cols w:space="720"/>
        </w:sectPr>
      </w:pPr>
    </w:p>
    <w:p w14:paraId="5B40B8B3" w14:textId="7B180D1D" w:rsidR="00FE4DEE" w:rsidRDefault="00FE4DEE" w:rsidP="00E65FD6">
      <w:pPr>
        <w:tabs>
          <w:tab w:val="left" w:pos="1020"/>
          <w:tab w:val="left" w:pos="1476"/>
        </w:tabs>
        <w:spacing w:before="73" w:line="244" w:lineRule="auto"/>
        <w:ind w:right="38"/>
        <w:jc w:val="both"/>
        <w:rPr>
          <w:sz w:val="16"/>
        </w:rPr>
      </w:pPr>
    </w:p>
    <w:sectPr w:rsidR="00FE4DEE">
      <w:type w:val="continuous"/>
      <w:pgSz w:w="11910" w:h="16840"/>
      <w:pgMar w:top="2000" w:right="1275" w:bottom="1120" w:left="1275" w:header="807" w:footer="925" w:gutter="0"/>
      <w:cols w:num="2" w:space="720" w:equalWidth="0">
        <w:col w:w="2050" w:space="1760"/>
        <w:col w:w="5550"/>
      </w:cols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EF441AE" w14:textId="77777777" w:rsidR="003C5429" w:rsidRDefault="003C5429">
      <w:r>
        <w:separator/>
      </w:r>
    </w:p>
  </w:endnote>
  <w:endnote w:type="continuationSeparator" w:id="0">
    <w:p w14:paraId="02276F40" w14:textId="77777777" w:rsidR="003C5429" w:rsidRDefault="003C54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altName w:val="Georgia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C8B63A" w14:textId="77777777" w:rsidR="00FE4DEE" w:rsidRDefault="00000000">
    <w:pPr>
      <w:pStyle w:val="Corpodetexto"/>
      <w:spacing w:line="14" w:lineRule="auto"/>
    </w:pPr>
    <w:r>
      <w:rPr>
        <w:noProof/>
      </w:rPr>
      <mc:AlternateContent>
        <mc:Choice Requires="wps">
          <w:drawing>
            <wp:anchor distT="0" distB="0" distL="0" distR="0" simplePos="0" relativeHeight="251659776" behindDoc="1" locked="0" layoutInCell="1" allowOverlap="1" wp14:anchorId="600CBF30" wp14:editId="640F7A1D">
              <wp:simplePos x="0" y="0"/>
              <wp:positionH relativeFrom="page">
                <wp:posOffset>1299939</wp:posOffset>
              </wp:positionH>
              <wp:positionV relativeFrom="page">
                <wp:posOffset>9977625</wp:posOffset>
              </wp:positionV>
              <wp:extent cx="4960620" cy="9525"/>
              <wp:effectExtent l="0" t="0" r="0" b="0"/>
              <wp:wrapNone/>
              <wp:docPr id="4" name="Graphic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9606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960620" h="9525">
                            <a:moveTo>
                              <a:pt x="4960121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4960121" y="0"/>
                            </a:lnTo>
                            <a:lnTo>
                              <a:pt x="4960121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6FFE436F" id="Graphic 4" o:spid="_x0000_s1026" style="position:absolute;margin-left:102.35pt;margin-top:785.65pt;width:390.6pt;height:.75pt;z-index:-25165670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49606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rlEIHwIAAMAEAAAOAAAAZHJzL2Uyb0RvYy54bWysVMFu2zAMvQ/YPwi6L06CNViNOMXQosOA&#10;oivQFDsrshwbk0VNVGLn70fJlutul2GYDzJlPlGPj6S3N32r2Vk5bMAUfLVYcqaMhLIxx4K/7O8/&#10;fOIMvTCl0GBUwS8K+c3u/bttZ3O1hhp0qRyjIAbzzha89t7mWYayVq3ABVhlyFmBa4WnrTtmpRMd&#10;RW91tl4uN1kHrrQOpEKkr3eDk+9i/KpS0n+rKlSe6YITNx9XF9dDWLPdVuRHJ2zdyJGG+AcWrWgM&#10;XTqFuhNesJNr/gjVNtIBQuUXEtoMqqqRKuZA2ayWv2XzXAurYi4kDtpJJvx/YeXj+dk+uUAd7QPI&#10;H0iKZJ3FfPKEDY6YvnJtwBJx1kcVL5OKqvdM0seP15vlZk1iS/JdX62vgsiZyNNZeUL/RUGMI84P&#10;6IcalMkSdbJkb5LpqJKhhjrW0HNGNXScUQ0PQw2t8OFcIBdM1s2I1COP4GzhrPYQYT6kENiu1ivO&#10;3pJ9hWkzh1Nab4HJnd42Rh1gsb0o8+RL7wEzv/nvkTNBUzipAdWgcUg9ij3JQdfPBUfQTXnfaB0U&#10;QHc83GrHziJMR3zGWs1gsRmG+odOOEB5eXKso5EpOP48Cac4018N9WSYr2S4ZByS4by+hTiFUXyH&#10;ft9/F84yS2bBPbXPI6SOF3nqDOIfAAM2nDTw+eShakLbRG4Do3FDYxLzH0c6zOF8H1GvP57dLwAA&#10;AP//AwBQSwMEFAAGAAgAAAAhAOF9zIPjAAAADQEAAA8AAABkcnMvZG93bnJldi54bWxMj8FOg0AQ&#10;hu8mvsNmTLzZpVRaiiyN0daoiYfSPsDCToHI7hJ2C9ind/Six5n/yz/fpJtJt2zA3jXWCJjPAmBo&#10;SqsaUwk4HnZ3MTDnpVGytQYFfKGDTXZ9lcpE2dHscch9xajEuEQKqL3vEs5dWaOWbmY7NJSdbK+l&#10;p7GvuOrlSOW65WEQLLmWjaELtezwqcbyMz9rAflirIbT9u11V7wchsvl+T3afiyFuL2ZHh+AeZz8&#10;Hww/+qQOGTkV9myUY62AMLhfEUpBtJovgBGyjqM1sOJ3FcbAs5T//yL7BgAA//8DAFBLAQItABQA&#10;BgAIAAAAIQC2gziS/gAAAOEBAAATAAAAAAAAAAAAAAAAAAAAAABbQ29udGVudF9UeXBlc10ueG1s&#10;UEsBAi0AFAAGAAgAAAAhADj9If/WAAAAlAEAAAsAAAAAAAAAAAAAAAAALwEAAF9yZWxzLy5yZWxz&#10;UEsBAi0AFAAGAAgAAAAhAKuuUQgfAgAAwAQAAA4AAAAAAAAAAAAAAAAALgIAAGRycy9lMm9Eb2Mu&#10;eG1sUEsBAi0AFAAGAAgAAAAhAOF9zIPjAAAADQEAAA8AAAAAAAAAAAAAAAAAeQQAAGRycy9kb3du&#10;cmV2LnhtbFBLBQYAAAAABAAEAPMAAACJBQAAAAA=&#10;" path="m4960121,9525l,9525,,,4960121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64896" behindDoc="1" locked="0" layoutInCell="1" allowOverlap="1" wp14:anchorId="40CC9708" wp14:editId="03CAE859">
              <wp:simplePos x="0" y="0"/>
              <wp:positionH relativeFrom="page">
                <wp:posOffset>1621072</wp:posOffset>
              </wp:positionH>
              <wp:positionV relativeFrom="page">
                <wp:posOffset>10036187</wp:posOffset>
              </wp:positionV>
              <wp:extent cx="4318000" cy="262255"/>
              <wp:effectExtent l="0" t="0" r="0" b="0"/>
              <wp:wrapNone/>
              <wp:docPr id="5" name="Text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4318000" cy="26225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CCA2A21" w14:textId="77777777" w:rsidR="00FE4DEE" w:rsidRDefault="00000000">
                          <w:pPr>
                            <w:spacing w:before="21" w:line="244" w:lineRule="auto"/>
                            <w:ind w:left="132" w:right="18" w:hanging="113"/>
                            <w:rPr>
                              <w:i/>
                              <w:sz w:val="16"/>
                            </w:rPr>
                          </w:pPr>
                          <w:r>
                            <w:rPr>
                              <w:i/>
                              <w:w w:val="110"/>
                              <w:sz w:val="16"/>
                            </w:rPr>
                            <w:t xml:space="preserve">Rua Senador Georgino Avelino, Nº 10 - Santa Cruz RN Tel.: (84) 3291-2328 https:// </w:t>
                          </w:r>
                          <w:hyperlink r:id="rId1">
                            <w:r w:rsidR="00FE4DEE">
                              <w:rPr>
                                <w:i/>
                                <w:w w:val="110"/>
                                <w:sz w:val="16"/>
                              </w:rPr>
                              <w:t>www.santacruz.rn.leg.br/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-</w:t>
                          </w:r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E-mail:</w:t>
                          </w:r>
                          <w:r>
                            <w:rPr>
                              <w:i/>
                              <w:spacing w:val="-9"/>
                              <w:w w:val="110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FE4DEE">
                              <w:rPr>
                                <w:i/>
                                <w:w w:val="110"/>
                                <w:sz w:val="16"/>
                              </w:rPr>
                              <w:t>camaramsantacruzrn@gmail.com</w:t>
                            </w:r>
                          </w:hyperlink>
                          <w:r>
                            <w:rPr>
                              <w:i/>
                              <w:spacing w:val="-10"/>
                              <w:w w:val="110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i/>
                              <w:w w:val="110"/>
                              <w:sz w:val="16"/>
                            </w:rPr>
                            <w:t>30/04/2026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CC9708" id="_x0000_t202" coordsize="21600,21600" o:spt="202" path="m,l,21600r21600,l21600,xe">
              <v:stroke joinstyle="miter"/>
              <v:path gradientshapeok="t" o:connecttype="rect"/>
            </v:shapetype>
            <v:shape id="Textbox 5" o:spid="_x0000_s1027" type="#_x0000_t202" style="position:absolute;margin-left:127.65pt;margin-top:790.25pt;width:340pt;height:20.65pt;z-index:-25165158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4bMmmAEAACIDAAAOAAAAZHJzL2Uyb0RvYy54bWysUsFuGyEQvVfKPyDuMetNE0Urr6M0UatK&#10;UVsp7QdgFryoC0MZ7F3/fQe8tqv2VuUCw8zweO8Nq4fJDWyvI1rwLV8uKs60V9BZv235j+8fr+85&#10;wyR9JwfwuuUHjfxhffVuNYZG19DD0OnICMRjM4aW9ymFRghUvXYSFxC0p6KB6GSiY9yKLsqR0N0g&#10;6qq6EyPELkRQGpGyz8ciXxd8Y7RKX41BndjQcuKWyhrLusmrWK9ks40y9FbNNOR/sHDSenr0DPUs&#10;k2S7aP+BclZFQDBpocAJMMYqXTSQmmX1l5rXXgZdtJA5GM424dvBqi/71/AtsjR9gIkGWERgeAH1&#10;E8kbMQZs5p7sKTZI3VnoZKLLO0lgdJG8PZz91FNiipLvb5b3VUUlRbX6rq5vb7Ph4nI7REyfNDiW&#10;g5ZHmldhIPcvmI6tp5aZzPH9zCRNm4nZLpOmzpzZQHcgLSONs+X4ayej5mz47MmvPPtTEE/B5hTE&#10;NDxB+SFZkofHXQJjC4EL7kyABlEkzJ8mT/rPc+m6fO31bwAAAP//AwBQSwMEFAAGAAgAAAAhADlA&#10;v0jhAAAADQEAAA8AAABkcnMvZG93bnJldi54bWxMj8FugzAQRO+V+g/WVuqtsUMEIhQTRVV7qlSF&#10;0EOPBjuAgtcUOwn9+25OyXFnnmZn8s1sB3Y2k+8dSlguBDCDjdM9thK+q4+XFJgPCrUaHBoJf8bD&#10;pnh8yFWm3QVLc96HllEI+kxJ6EIYM8590xmr/MKNBsk7uMmqQOfUcj2pC4XbgUdCJNyqHulDp0bz&#10;1pnmuD9ZCdsfLN/73696Vx7KvqrWAj+To5TPT/P2FVgwc7jBcK1P1aGgTrU7ofZskBDF8YpQMuJU&#10;xMAIWa+uUk1SEi1T4EXO71cU/wAAAP//AwBQSwECLQAUAAYACAAAACEAtoM4kv4AAADhAQAAEwAA&#10;AAAAAAAAAAAAAAAAAAAAW0NvbnRlbnRfVHlwZXNdLnhtbFBLAQItABQABgAIAAAAIQA4/SH/1gAA&#10;AJQBAAALAAAAAAAAAAAAAAAAAC8BAABfcmVscy8ucmVsc1BLAQItABQABgAIAAAAIQBA4bMmmAEA&#10;ACIDAAAOAAAAAAAAAAAAAAAAAC4CAABkcnMvZTJvRG9jLnhtbFBLAQItABQABgAIAAAAIQA5QL9I&#10;4QAAAA0BAAAPAAAAAAAAAAAAAAAAAPIDAABkcnMvZG93bnJldi54bWxQSwUGAAAAAAQABADzAAAA&#10;AAUAAAAA&#10;" filled="f" stroked="f">
              <v:textbox inset="0,0,0,0">
                <w:txbxContent>
                  <w:p w14:paraId="7CCA2A21" w14:textId="77777777" w:rsidR="00FE4DEE" w:rsidRDefault="00000000">
                    <w:pPr>
                      <w:spacing w:before="21" w:line="244" w:lineRule="auto"/>
                      <w:ind w:left="132" w:right="18" w:hanging="113"/>
                      <w:rPr>
                        <w:i/>
                        <w:sz w:val="16"/>
                      </w:rPr>
                    </w:pPr>
                    <w:r>
                      <w:rPr>
                        <w:i/>
                        <w:w w:val="110"/>
                        <w:sz w:val="16"/>
                      </w:rPr>
                      <w:t xml:space="preserve">Rua Senador Georgino Avelino, Nº 10 - Santa Cruz RN Tel.: (84) 3291-2328 https:// </w:t>
                    </w:r>
                    <w:hyperlink r:id="rId3">
                      <w:r w:rsidR="00FE4DEE">
                        <w:rPr>
                          <w:i/>
                          <w:w w:val="110"/>
                          <w:sz w:val="16"/>
                        </w:rPr>
                        <w:t>www.santacruz.rn.leg.br/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-</w:t>
                    </w:r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E-mail:</w:t>
                    </w:r>
                    <w:r>
                      <w:rPr>
                        <w:i/>
                        <w:spacing w:val="-9"/>
                        <w:w w:val="110"/>
                        <w:sz w:val="16"/>
                      </w:rPr>
                      <w:t xml:space="preserve"> </w:t>
                    </w:r>
                    <w:hyperlink r:id="rId4">
                      <w:r w:rsidR="00FE4DEE">
                        <w:rPr>
                          <w:i/>
                          <w:w w:val="110"/>
                          <w:sz w:val="16"/>
                        </w:rPr>
                        <w:t>camaramsantacruzrn@gmail.com</w:t>
                      </w:r>
                    </w:hyperlink>
                    <w:r>
                      <w:rPr>
                        <w:i/>
                        <w:spacing w:val="-10"/>
                        <w:w w:val="110"/>
                        <w:sz w:val="16"/>
                      </w:rPr>
                      <w:t xml:space="preserve"> </w:t>
                    </w:r>
                    <w:r>
                      <w:rPr>
                        <w:i/>
                        <w:w w:val="110"/>
                        <w:sz w:val="16"/>
                      </w:rPr>
                      <w:t>30/04/2026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0016" behindDoc="1" locked="0" layoutInCell="1" allowOverlap="1" wp14:anchorId="1A405B07" wp14:editId="31F0D3F7">
              <wp:simplePos x="0" y="0"/>
              <wp:positionH relativeFrom="page">
                <wp:posOffset>701675</wp:posOffset>
              </wp:positionH>
              <wp:positionV relativeFrom="page">
                <wp:posOffset>10445793</wp:posOffset>
              </wp:positionV>
              <wp:extent cx="610870" cy="144145"/>
              <wp:effectExtent l="0" t="0" r="0" b="0"/>
              <wp:wrapNone/>
              <wp:docPr id="6" name="Text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610870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93FB035" w14:textId="77777777" w:rsidR="00FE4DE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spacing w:val="-2"/>
                              <w:w w:val="105"/>
                              <w:sz w:val="16"/>
                            </w:rPr>
                            <w:t>30/04/2026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1A405B07" id="Textbox 6" o:spid="_x0000_s1028" type="#_x0000_t202" style="position:absolute;margin-left:55.25pt;margin-top:822.5pt;width:48.1pt;height:11.35pt;z-index:-25164646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0dJxmAEAACEDAAAOAAAAZHJzL2Uyb0RvYy54bWysUsGO2yAQvVfaf0DcG+wo3a6sOKu2q64q&#10;rdpK234AwRCjGoZlSOz8fQfiJKv2VvUCw8zweO8N6/vJDeygI1rwLa8XFWfaK+is37X854/Pb+84&#10;wyR9JwfwuuVHjfx+c/NmPYZGL6GHodOREYjHZgwt71MKjRCoeu0kLiBoT0UD0clEx7gTXZQjobtB&#10;LKvqVowQuxBBaUTKPpyKfFPwjdEqfTMGdWJDy4lbKmss6zavYrOWzS7K0Fs105D/wMJJ6+nRC9SD&#10;TJLto/0LylkVAcGkhQInwBirdNFAaurqDzXPvQy6aCFzMFxswv8Hq74ensP3yNL0ESYaYBGB4QnU&#10;LyRvxBiwmXuyp9ggdWehk4ku7ySB0UXy9njxU0+JKUre1tXde6ooKtWrVb16l/0W18shYnrU4FgO&#10;Wh5pXIWAPDxhOrWeW2Yup+czkTRtJ2a7li8zaM5soTuSlJGm2XJ82cuoORu+eLIrj/4cxHOwPQcx&#10;DZ+gfJCsyMOHfQJjC4Er7kyA5lAkzH8mD/r1uXRdf/bmNwAAAP//AwBQSwMEFAAGAAgAAAAhAAjX&#10;Iy3gAAAADQEAAA8AAABkcnMvZG93bnJldi54bWxMj8FOwzAQRO9I/IO1SNyo3Yo6EOJUFYITEiIN&#10;B45O7CZW43WI3Tb8PdsT3HZ2R7Nvis3sB3ayU3QBFSwXApjFNhiHnYLP+vXuAVhMGo0eAloFPzbC&#10;pry+KnRuwhkre9qljlEIxlwr6FMac85j21uv4yKMFum2D5PXieTUcTPpM4X7ga+EkNxrh/Sh16N9&#10;7m172B29gu0XVi/u+735qPaVq+tHgW/yoNTtzbx9ApbsnP7McMEndCiJqQlHNJENpJdiTVYa5P2a&#10;WpFlJWQGrLmsZJYBLwv+v0X5CwAA//8DAFBLAQItABQABgAIAAAAIQC2gziS/gAAAOEBAAATAAAA&#10;AAAAAAAAAAAAAAAAAABbQ29udGVudF9UeXBlc10ueG1sUEsBAi0AFAAGAAgAAAAhADj9If/WAAAA&#10;lAEAAAsAAAAAAAAAAAAAAAAALwEAAF9yZWxzLy5yZWxzUEsBAi0AFAAGAAgAAAAhABbR0nGYAQAA&#10;IQMAAA4AAAAAAAAAAAAAAAAALgIAAGRycy9lMm9Eb2MueG1sUEsBAi0AFAAGAAgAAAAhAAjXIy3g&#10;AAAADQEAAA8AAAAAAAAAAAAAAAAA8gMAAGRycy9kb3ducmV2LnhtbFBLBQYAAAAABAAEAPMAAAD/&#10;BAAAAAA=&#10;" filled="f" stroked="f">
              <v:textbox inset="0,0,0,0">
                <w:txbxContent>
                  <w:p w14:paraId="293FB035" w14:textId="77777777" w:rsidR="00FE4DE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spacing w:val="-2"/>
                        <w:w w:val="105"/>
                        <w:sz w:val="16"/>
                      </w:rPr>
                      <w:t>30/04/2026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75136" behindDoc="1" locked="0" layoutInCell="1" allowOverlap="1" wp14:anchorId="7F007BF3" wp14:editId="50A01595">
              <wp:simplePos x="0" y="0"/>
              <wp:positionH relativeFrom="page">
                <wp:posOffset>6388096</wp:posOffset>
              </wp:positionH>
              <wp:positionV relativeFrom="page">
                <wp:posOffset>10445793</wp:posOffset>
              </wp:positionV>
              <wp:extent cx="508634" cy="144145"/>
              <wp:effectExtent l="0" t="0" r="0" b="0"/>
              <wp:wrapNone/>
              <wp:docPr id="7" name="Text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634" cy="14414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3F77DBFA" w14:textId="77777777" w:rsidR="00FE4DEE" w:rsidRDefault="00000000">
                          <w:pPr>
                            <w:spacing w:before="21"/>
                            <w:ind w:left="20"/>
                            <w:rPr>
                              <w:sz w:val="16"/>
                            </w:rPr>
                          </w:pPr>
                          <w:r>
                            <w:rPr>
                              <w:w w:val="115"/>
                              <w:sz w:val="16"/>
                            </w:rPr>
                            <w:t>Página</w:t>
                          </w:r>
                          <w:r>
                            <w:rPr>
                              <w:spacing w:val="-7"/>
                              <w:w w:val="115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begin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instrText xml:space="preserve"> PAGE </w:instrTex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separate"/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t>1</w:t>
                          </w:r>
                          <w:r>
                            <w:rPr>
                              <w:spacing w:val="-10"/>
                              <w:w w:val="130"/>
                              <w:sz w:val="16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F007BF3" id="Textbox 7" o:spid="_x0000_s1029" type="#_x0000_t202" style="position:absolute;margin-left:503pt;margin-top:822.5pt;width:40.05pt;height:11.35pt;z-index:-251641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2aiPmAEAACEDAAAOAAAAZHJzL2Uyb0RvYy54bWysUsGO0zAQvSPxD5bvNOlud7WKmq6AFQhp&#10;BUgLH+A6dmMRe8yM26R/z9hNWwQ3xGU8Ho+f33vj9ePkB3EwSA5CK5eLWgoTNHQu7Fr5/duHNw9S&#10;UFKhUwME08qjIfm4ef1qPcbG3EAPQ2dQMEigZoyt7FOKTVWR7o1XtIBoAh9aQK8Sb3FXdahGRvdD&#10;dVPX99UI2EUEbYi4+nQ6lJuCb63R6Yu1ZJIYWsncUolY4jbHarNWzQ5V7J2eaah/YOGVC/zoBepJ&#10;JSX26P6C8k4jENi00OArsNZpUzSwmmX9h5qXXkVTtLA5FC820f+D1Z8PL/ErijS9g4kHWERQfAb9&#10;g9ibaozUzD3ZU2qIu7PQyaLPK0sQfJG9PV78NFMSmot39cP97UoKzUfL1Wq5ust+V9fLESl9NOBF&#10;TlqJPK5CQB2eKZ1azy0zl9PzmUiatpNwXStvM2iubKE7spSRp9lK+rlXaKQYPgW2K4/+nOA52Z4T&#10;TMN7KB8kKwrwdp/AukLgijsT4DkUCfOfyYP+fV+6rj978wsAAP//AwBQSwMEFAAGAAgAAAAhAIaV&#10;74zfAAAADwEAAA8AAABkcnMvZG93bnJldi54bWxMT0FOwzAQvCPxB2uRuFG7CNwS4lQVghMSIg0H&#10;jk7sJlbjdYjdNvyezancZnZGszP5ZvI9O9kxuoAKlgsBzGITjMNWwVf1drcGFpNGo/uAVsGvjbAp&#10;rq9ynZlwxtKedqllFIIx0wq6lIaM89h01uu4CINF0vZh9DoRHVtuRn2mcN/zeyEk99ohfej0YF86&#10;2xx2R69g+43lq/v5qD/Lfemq6knguzwodXszbZ+BJTulixnm+lQdCupUhyOayHrilE5jEiH58Eho&#10;9oi1XAKr55tcrYAXOf+/o/gDAAD//wMAUEsBAi0AFAAGAAgAAAAhALaDOJL+AAAA4QEAABMAAAAA&#10;AAAAAAAAAAAAAAAAAFtDb250ZW50X1R5cGVzXS54bWxQSwECLQAUAAYACAAAACEAOP0h/9YAAACU&#10;AQAACwAAAAAAAAAAAAAAAAAvAQAAX3JlbHMvLnJlbHNQSwECLQAUAAYACAAAACEA4Nmoj5gBAAAh&#10;AwAADgAAAAAAAAAAAAAAAAAuAgAAZHJzL2Uyb0RvYy54bWxQSwECLQAUAAYACAAAACEAhpXvjN8A&#10;AAAPAQAADwAAAAAAAAAAAAAAAADyAwAAZHJzL2Rvd25yZXYueG1sUEsFBgAAAAAEAAQA8wAAAP4E&#10;AAAAAA==&#10;" filled="f" stroked="f">
              <v:textbox inset="0,0,0,0">
                <w:txbxContent>
                  <w:p w14:paraId="3F77DBFA" w14:textId="77777777" w:rsidR="00FE4DEE" w:rsidRDefault="00000000">
                    <w:pPr>
                      <w:spacing w:before="21"/>
                      <w:ind w:left="20"/>
                      <w:rPr>
                        <w:sz w:val="16"/>
                      </w:rPr>
                    </w:pPr>
                    <w:r>
                      <w:rPr>
                        <w:w w:val="115"/>
                        <w:sz w:val="16"/>
                      </w:rPr>
                      <w:t>Página</w:t>
                    </w:r>
                    <w:r>
                      <w:rPr>
                        <w:spacing w:val="-7"/>
                        <w:w w:val="115"/>
                        <w:sz w:val="16"/>
                      </w:rPr>
                      <w:t xml:space="preserve"> 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begin"/>
                    </w:r>
                    <w:r>
                      <w:rPr>
                        <w:spacing w:val="-10"/>
                        <w:w w:val="130"/>
                        <w:sz w:val="16"/>
                      </w:rPr>
                      <w:instrText xml:space="preserve"> PAGE </w:instrTex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separate"/>
                    </w:r>
                    <w:r>
                      <w:rPr>
                        <w:spacing w:val="-10"/>
                        <w:w w:val="130"/>
                        <w:sz w:val="16"/>
                      </w:rPr>
                      <w:t>1</w:t>
                    </w:r>
                    <w:r>
                      <w:rPr>
                        <w:spacing w:val="-10"/>
                        <w:w w:val="130"/>
                        <w:sz w:val="16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FE57D4" w14:textId="77777777" w:rsidR="003C5429" w:rsidRDefault="003C5429">
      <w:r>
        <w:separator/>
      </w:r>
    </w:p>
  </w:footnote>
  <w:footnote w:type="continuationSeparator" w:id="0">
    <w:p w14:paraId="3B78EDA1" w14:textId="77777777" w:rsidR="003C5429" w:rsidRDefault="003C54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1A7C59" w14:textId="77777777" w:rsidR="00FE4DEE" w:rsidRDefault="00000000">
    <w:pPr>
      <w:pStyle w:val="Corpodetexto"/>
      <w:spacing w:line="14" w:lineRule="auto"/>
    </w:pPr>
    <w:r>
      <w:rPr>
        <w:noProof/>
      </w:rPr>
      <w:drawing>
        <wp:anchor distT="0" distB="0" distL="0" distR="0" simplePos="0" relativeHeight="251644416" behindDoc="1" locked="0" layoutInCell="1" allowOverlap="1" wp14:anchorId="5DD89149" wp14:editId="584A7C27">
          <wp:simplePos x="0" y="0"/>
          <wp:positionH relativeFrom="page">
            <wp:posOffset>626700</wp:posOffset>
          </wp:positionH>
          <wp:positionV relativeFrom="page">
            <wp:posOffset>512400</wp:posOffset>
          </wp:positionV>
          <wp:extent cx="719999" cy="612883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719999" cy="612883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49536" behindDoc="1" locked="0" layoutInCell="1" allowOverlap="1" wp14:anchorId="3C89CDD1" wp14:editId="0DA9A91D">
              <wp:simplePos x="0" y="0"/>
              <wp:positionH relativeFrom="page">
                <wp:posOffset>436200</wp:posOffset>
              </wp:positionH>
              <wp:positionV relativeFrom="page">
                <wp:posOffset>1170750</wp:posOffset>
              </wp:positionV>
              <wp:extent cx="6687820" cy="9525"/>
              <wp:effectExtent l="0" t="0" r="0" b="0"/>
              <wp:wrapNone/>
              <wp:docPr id="2" name="Graphic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6687820" cy="9525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6687820" h="9525">
                            <a:moveTo>
                              <a:pt x="6687600" y="9525"/>
                            </a:moveTo>
                            <a:lnTo>
                              <a:pt x="0" y="9525"/>
                            </a:lnTo>
                            <a:lnTo>
                              <a:pt x="0" y="0"/>
                            </a:lnTo>
                            <a:lnTo>
                              <a:pt x="6687600" y="0"/>
                            </a:lnTo>
                            <a:lnTo>
                              <a:pt x="6687600" y="9525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517F772A" id="Graphic 2" o:spid="_x0000_s1026" style="position:absolute;margin-left:34.35pt;margin-top:92.2pt;width:526.6pt;height:.75pt;z-index:-2516669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6687820,95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Jp//HQIAAMAEAAAOAAAAZHJzL2Uyb0RvYy54bWysVMFu2zAMvQ/YPwi6L04DNMuMOMXQosOA&#10;oivQFDsrshwbk0WNUmLn70fJluutl2GYDzJlPlGPj6S3N32r2Vmha8AU/Gqx5EwZCWVjjgV/2d9/&#10;2HDmvDCl0GBUwS/K8Zvd+3fbzuZqBTXoUiGjIMblnS147b3Ns8zJWrXCLcAqQ84KsBWetnjMShQd&#10;RW91tlou11kHWFoEqZyjr3eDk+9i/KpS0n+rKqc80wUnbj6uGNdDWLPdVuRHFLZu5EhD/AOLVjSG&#10;Lp1C3Qkv2AmbN6HaRiI4qPxCQptBVTVSxRwom6vlH9k818KqmAuJ4+wkk/t/YeXj+dk+YaDu7API&#10;H44UyTrr8skTNm7E9BW2AUvEWR9VvEwqqt4zSR/X683HzYrEluT7dL26DiJnIk9n5cn5LwpiHHF+&#10;cH6oQZksUSdL9iaZSJUMNdSxhp4zqiFyRjU8DDW0wodzgVwwWTcjUo88grOFs9pDhPmQQmC7XhLb&#10;38m+wrSZw98Akzu9bYw6wGJ7UebJl94DZn7z3yNngqZwUoNTg8Yh9Sj2JAddPxfcgW7K+0broIDD&#10;4+FWIzuLMB3xGWs1g8VmGOofOuEA5eUJWUcjU3D38yRQcaa/GupJStonA5NxSAZ6fQtxCqP46Py+&#10;/y7QMktmwT21zyOkjhd56gziHwADNpw08PnkoWpC20RuA6NxQ2MS8x9HOszhfB9Rrz+e3S8AAAD/&#10;/wMAUEsDBBQABgAIAAAAIQBiAC2Q4AAAAAsBAAAPAAAAZHJzL2Rvd25yZXYueG1sTI/BTsMwDIbv&#10;SLxDZCQuiKUtY+tK02kgkMYJbUPimrSmrWickqRreXvSExz9+9Pvz/l20h07o3WtIQHxIgKGVJqq&#10;pVrA++nlNgXmvKRKdoZQwA862BaXF7nMKjPSAc9HX7NQQi6TAhrv+4xzVzaopVuYHinsPo3V0ofR&#10;1ryycgzluuNJFK24li2FC43s8anB8us4aAGv9qDGj+/dmxoSxSP7uL+5e94LcX017R6AeZz8Hwyz&#10;flCHIjgpM1DlWCdgla4DGfJ0uQQ2A3ESb4CpObrfAC9y/v+H4hcAAP//AwBQSwECLQAUAAYACAAA&#10;ACEAtoM4kv4AAADhAQAAEwAAAAAAAAAAAAAAAAAAAAAAW0NvbnRlbnRfVHlwZXNdLnhtbFBLAQIt&#10;ABQABgAIAAAAIQA4/SH/1gAAAJQBAAALAAAAAAAAAAAAAAAAAC8BAABfcmVscy8ucmVsc1BLAQIt&#10;ABQABgAIAAAAIQDIJp//HQIAAMAEAAAOAAAAAAAAAAAAAAAAAC4CAABkcnMvZTJvRG9jLnhtbFBL&#10;AQItABQABgAIAAAAIQBiAC2Q4AAAAAsBAAAPAAAAAAAAAAAAAAAAAHcEAABkcnMvZG93bnJldi54&#10;bWxQSwUGAAAAAAQABADzAAAAhAUAAAAA&#10;" path="m6687600,9525l,9525,,,6687600,r,9525xe" fillcolor="black" stroked="f">
              <v:path arrowok="t"/>
              <w10:wrap anchorx="page" anchory="page"/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0" distR="0" simplePos="0" relativeHeight="251654656" behindDoc="1" locked="0" layoutInCell="1" allowOverlap="1" wp14:anchorId="40C97D60" wp14:editId="0CDB9C6D">
              <wp:simplePos x="0" y="0"/>
              <wp:positionH relativeFrom="page">
                <wp:posOffset>2137999</wp:posOffset>
              </wp:positionH>
              <wp:positionV relativeFrom="page">
                <wp:posOffset>647270</wp:posOffset>
              </wp:positionV>
              <wp:extent cx="3829050" cy="388620"/>
              <wp:effectExtent l="0" t="0" r="0" b="0"/>
              <wp:wrapNone/>
              <wp:docPr id="3" name="Text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3829050" cy="38862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868DC28" w14:textId="77777777" w:rsidR="00FE4DEE" w:rsidRDefault="00000000">
                          <w:pPr>
                            <w:spacing w:before="17"/>
                            <w:jc w:val="center"/>
                            <w:rPr>
                              <w:rFonts w:ascii="Cambria" w:hAnsi="Cambria"/>
                              <w:b/>
                              <w:sz w:val="28"/>
                            </w:rPr>
                          </w:pP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Câmara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Municipal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de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Santa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Cruz</w:t>
                          </w:r>
                          <w:r>
                            <w:rPr>
                              <w:rFonts w:ascii="Cambria" w:hAnsi="Cambria"/>
                              <w:b/>
                              <w:spacing w:val="6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w w:val="125"/>
                              <w:sz w:val="28"/>
                            </w:rPr>
                            <w:t>-</w:t>
                          </w:r>
                          <w:r>
                            <w:rPr>
                              <w:rFonts w:ascii="Cambria" w:hAnsi="Cambria"/>
                              <w:b/>
                              <w:spacing w:val="5"/>
                              <w:w w:val="125"/>
                              <w:sz w:val="28"/>
                            </w:rPr>
                            <w:t xml:space="preserve"> </w:t>
                          </w:r>
                          <w:r>
                            <w:rPr>
                              <w:rFonts w:ascii="Cambria" w:hAnsi="Cambria"/>
                              <w:b/>
                              <w:spacing w:val="-5"/>
                              <w:w w:val="125"/>
                              <w:sz w:val="28"/>
                            </w:rPr>
                            <w:t>RN</w:t>
                          </w:r>
                        </w:p>
                        <w:p w14:paraId="59D2BB01" w14:textId="77777777" w:rsidR="00FE4DEE" w:rsidRDefault="00000000">
                          <w:pPr>
                            <w:spacing w:before="9"/>
                            <w:jc w:val="center"/>
                            <w:rPr>
                              <w:rFonts w:ascii="Cambria"/>
                              <w:b/>
                              <w:sz w:val="20"/>
                            </w:rPr>
                          </w:pP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Sistema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6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de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Apoio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ao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w w:val="120"/>
                              <w:sz w:val="20"/>
                            </w:rPr>
                            <w:t>Processo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17"/>
                              <w:w w:val="120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Cambria"/>
                              <w:b/>
                              <w:color w:val="6E6E6E"/>
                              <w:spacing w:val="-2"/>
                              <w:w w:val="120"/>
                              <w:sz w:val="20"/>
                            </w:rPr>
                            <w:t>Legislativo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0C97D60" id="_x0000_t202" coordsize="21600,21600" o:spt="202" path="m,l,21600r21600,l21600,xe">
              <v:stroke joinstyle="miter"/>
              <v:path gradientshapeok="t" o:connecttype="rect"/>
            </v:shapetype>
            <v:shape id="Textbox 3" o:spid="_x0000_s1026" type="#_x0000_t202" style="position:absolute;margin-left:168.35pt;margin-top:50.95pt;width:301.5pt;height:30.6pt;z-index:-25166182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skRlAEAABsDAAAOAAAAZHJzL2Uyb0RvYy54bWysUsFuEzEQvSP1HyzfibepqMIqmwqoqJAq&#10;QCp8gOO1syvWHnfGyW7+nrG7SSq4IS722DN+894br+8mP4iDReohNPJ6UUlhg4G2D7tG/vzx+e1K&#10;Cko6tHqAYBt5tCTvNldv1mOs7RI6GFqLgkEC1WNsZJdSrJUi01mvaQHRBk46QK8TH3GnWtQjo/tB&#10;LavqVo2AbUQwlohv71+SclPwnbMmfXOObBJDI5lbKiuWdZtXtVnreoc6dr2Zaeh/YOF1H7jpGepe&#10;Jy322P8F5XuDQODSwoBX4FxvbNHAaq6rP9Q8dTraooXNoXi2if4frPl6eIrfUaTpI0w8wCKC4iOY&#10;X8TeqDFSPddkT6kmrs5CJ4c+7yxB8EP29nj2005JGL68WS3fV+84ZTh3s1rdLovh6vI6IqUHC17k&#10;oJHI8yoM9OGRUu6v61PJTOalf2aSpu3EJTncQntkESPPsZH0vNdopRi+BDYqD/0U4CnYngJMwyco&#10;XyNrCfBhn8D1pfMFd+7MEyiE5t+SR/z6XKouf3rzGwAA//8DAFBLAwQUAAYACAAAACEAH1aOyN8A&#10;AAALAQAADwAAAGRycy9kb3ducmV2LnhtbEyPwU7DMBBE70j9B2srcaN2iBRIiFNVCE5IiDQcODqx&#10;m1iN1yF22/D3LCd63Jmn2Zlyu7iRnc0crEcJyUYAM9h5bbGX8Nm83j0CC1GhVqNHI+HHBNhWq5tS&#10;FdpfsDbnfewZhWAolIQhxqngPHSDcSps/GSQvIOfnYp0zj3Xs7pQuBv5vRAZd8oifRjUZJ4H0x33&#10;Jydh94X1i/1+bz/qQ22bJhf4lh2lvF0vuydg0SzxH4a/+lQdKurU+hPqwEYJaZo9EEqGSHJgRORp&#10;TkpLSpYmwKuSX2+ofgEAAP//AwBQSwECLQAUAAYACAAAACEAtoM4kv4AAADhAQAAEwAAAAAAAAAA&#10;AAAAAAAAAAAAW0NvbnRlbnRfVHlwZXNdLnhtbFBLAQItABQABgAIAAAAIQA4/SH/1gAAAJQBAAAL&#10;AAAAAAAAAAAAAAAAAC8BAABfcmVscy8ucmVsc1BLAQItABQABgAIAAAAIQB8WskRlAEAABsDAAAO&#10;AAAAAAAAAAAAAAAAAC4CAABkcnMvZTJvRG9jLnhtbFBLAQItABQABgAIAAAAIQAfVo7I3wAAAAsB&#10;AAAPAAAAAAAAAAAAAAAAAO4DAABkcnMvZG93bnJldi54bWxQSwUGAAAAAAQABADzAAAA+gQAAAAA&#10;" filled="f" stroked="f">
              <v:textbox inset="0,0,0,0">
                <w:txbxContent>
                  <w:p w14:paraId="2868DC28" w14:textId="77777777" w:rsidR="00FE4DEE" w:rsidRDefault="00000000">
                    <w:pPr>
                      <w:spacing w:before="17"/>
                      <w:jc w:val="center"/>
                      <w:rPr>
                        <w:rFonts w:ascii="Cambria" w:hAnsi="Cambria"/>
                        <w:b/>
                        <w:sz w:val="28"/>
                      </w:rPr>
                    </w:pP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Câmara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Municipal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de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Santa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Cruz</w:t>
                    </w:r>
                    <w:r>
                      <w:rPr>
                        <w:rFonts w:ascii="Cambria" w:hAnsi="Cambria"/>
                        <w:b/>
                        <w:spacing w:val="6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w w:val="125"/>
                        <w:sz w:val="28"/>
                      </w:rPr>
                      <w:t>-</w:t>
                    </w:r>
                    <w:r>
                      <w:rPr>
                        <w:rFonts w:ascii="Cambria" w:hAnsi="Cambria"/>
                        <w:b/>
                        <w:spacing w:val="5"/>
                        <w:w w:val="125"/>
                        <w:sz w:val="28"/>
                      </w:rPr>
                      <w:t xml:space="preserve"> </w:t>
                    </w:r>
                    <w:r>
                      <w:rPr>
                        <w:rFonts w:ascii="Cambria" w:hAnsi="Cambria"/>
                        <w:b/>
                        <w:spacing w:val="-5"/>
                        <w:w w:val="125"/>
                        <w:sz w:val="28"/>
                      </w:rPr>
                      <w:t>RN</w:t>
                    </w:r>
                  </w:p>
                  <w:p w14:paraId="59D2BB01" w14:textId="77777777" w:rsidR="00FE4DEE" w:rsidRDefault="00000000">
                    <w:pPr>
                      <w:spacing w:before="9"/>
                      <w:jc w:val="center"/>
                      <w:rPr>
                        <w:rFonts w:ascii="Cambria"/>
                        <w:b/>
                        <w:sz w:val="20"/>
                      </w:rPr>
                    </w:pP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Sistema</w:t>
                    </w:r>
                    <w:r>
                      <w:rPr>
                        <w:rFonts w:ascii="Cambria"/>
                        <w:b/>
                        <w:color w:val="6E6E6E"/>
                        <w:spacing w:val="16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de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Apoio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ao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w w:val="120"/>
                        <w:sz w:val="20"/>
                      </w:rPr>
                      <w:t>Processo</w:t>
                    </w:r>
                    <w:r>
                      <w:rPr>
                        <w:rFonts w:ascii="Cambria"/>
                        <w:b/>
                        <w:color w:val="6E6E6E"/>
                        <w:spacing w:val="17"/>
                        <w:w w:val="120"/>
                        <w:sz w:val="20"/>
                      </w:rPr>
                      <w:t xml:space="preserve"> </w:t>
                    </w:r>
                    <w:r>
                      <w:rPr>
                        <w:rFonts w:ascii="Cambria"/>
                        <w:b/>
                        <w:color w:val="6E6E6E"/>
                        <w:spacing w:val="-2"/>
                        <w:w w:val="120"/>
                        <w:sz w:val="20"/>
                      </w:rPr>
                      <w:t>Legislativo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E4DEE"/>
    <w:rsid w:val="003C5429"/>
    <w:rsid w:val="006849C7"/>
    <w:rsid w:val="008C6D9B"/>
    <w:rsid w:val="009260F6"/>
    <w:rsid w:val="00B1322B"/>
    <w:rsid w:val="00E65FD6"/>
    <w:rsid w:val="00F1212F"/>
    <w:rsid w:val="00FE4D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4C9018"/>
  <w15:docId w15:val="{B0D3B009-816A-4D19-B82C-B43ADD756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Georgia" w:eastAsia="Georgia" w:hAnsi="Georgia" w:cs="Georgia"/>
      <w:lang w:val="pt-PT"/>
    </w:rPr>
  </w:style>
  <w:style w:type="paragraph" w:styleId="Ttulo1">
    <w:name w:val="heading 1"/>
    <w:basedOn w:val="Normal"/>
    <w:uiPriority w:val="9"/>
    <w:qFormat/>
    <w:pPr>
      <w:ind w:hanging="2546"/>
      <w:outlineLvl w:val="0"/>
    </w:pPr>
    <w:rPr>
      <w:rFonts w:ascii="Cambria" w:eastAsia="Cambria" w:hAnsi="Cambria" w:cs="Cambria"/>
      <w:b/>
      <w:bCs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0"/>
      <w:szCs w:val="20"/>
    </w:rPr>
  </w:style>
  <w:style w:type="paragraph" w:styleId="Ttulo">
    <w:name w:val="Title"/>
    <w:basedOn w:val="Normal"/>
    <w:uiPriority w:val="10"/>
    <w:qFormat/>
    <w:pPr>
      <w:spacing w:before="17"/>
      <w:jc w:val="center"/>
    </w:pPr>
    <w:rPr>
      <w:rFonts w:ascii="Cambria" w:eastAsia="Cambria" w:hAnsi="Cambria" w:cs="Cambria"/>
      <w:b/>
      <w:bCs/>
      <w:sz w:val="28"/>
      <w:szCs w:val="28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L_I1a2jIqyA?t=2494" TargetMode="External"/><Relationship Id="rId13" Type="http://schemas.openxmlformats.org/officeDocument/2006/relationships/hyperlink" Target="https://youtu.be/L_I1a2jIqyA?t=4546" TargetMode="External"/><Relationship Id="rId1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yperlink" Target="https://youtu.be/L_I1a2jIqyA?t=1852" TargetMode="External"/><Relationship Id="rId12" Type="http://schemas.openxmlformats.org/officeDocument/2006/relationships/hyperlink" Target="https://youtu.be/L_I1a2jIqyA?t=3931" TargetMode="External"/><Relationship Id="rId17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https://youtu.be/L_I1a2jIqyA?t=5594" TargetMode="External"/><Relationship Id="rId20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youtu.be/L_I1a2jIqyA?t=1852" TargetMode="External"/><Relationship Id="rId11" Type="http://schemas.openxmlformats.org/officeDocument/2006/relationships/hyperlink" Target="https://youtu.be/L_I1a2jIqyA?t=3931" TargetMode="External"/><Relationship Id="rId5" Type="http://schemas.openxmlformats.org/officeDocument/2006/relationships/endnotes" Target="endnotes.xml"/><Relationship Id="rId15" Type="http://schemas.openxmlformats.org/officeDocument/2006/relationships/hyperlink" Target="https://youtu.be/L_I1a2jIqyA?t=5594" TargetMode="External"/><Relationship Id="rId10" Type="http://schemas.openxmlformats.org/officeDocument/2006/relationships/hyperlink" Target="https://youtu.be/L_I1a2jIqyA?t=3510" TargetMode="External"/><Relationship Id="rId19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hyperlink" Target="https://youtu.be/L_I1a2jIqyA?t=3122" TargetMode="External"/><Relationship Id="rId14" Type="http://schemas.openxmlformats.org/officeDocument/2006/relationships/hyperlink" Target="https://youtu.be/L_I1a2jIqyA?t=5033" TargetMode="Externa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santacruz.rn.leg.br/" TargetMode="External"/><Relationship Id="rId2" Type="http://schemas.openxmlformats.org/officeDocument/2006/relationships/hyperlink" Target="mailto:camaramsantacruzrn@gmail.com" TargetMode="External"/><Relationship Id="rId1" Type="http://schemas.openxmlformats.org/officeDocument/2006/relationships/hyperlink" Target="http://www.santacruz.rn.leg.br/" TargetMode="External"/><Relationship Id="rId4" Type="http://schemas.openxmlformats.org/officeDocument/2006/relationships/hyperlink" Target="mailto:camaramsantacruzrn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4</Pages>
  <Words>2649</Words>
  <Characters>14305</Characters>
  <Application>Microsoft Office Word</Application>
  <DocSecurity>0</DocSecurity>
  <Lines>119</Lines>
  <Paragraphs>33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Diretoria Geral</dc:creator>
  <cp:lastModifiedBy>TecnoInfo</cp:lastModifiedBy>
  <cp:revision>3</cp:revision>
  <dcterms:created xsi:type="dcterms:W3CDTF">2026-04-30T12:51:00Z</dcterms:created>
  <dcterms:modified xsi:type="dcterms:W3CDTF">2026-04-30T12:58:00Z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2026-04-30T00:00:00Z</vt:filetime>
  </property>
  <property fmtid="{D5CDD505-2E9C-101B-9397-08002B2CF9AE}" pid="3" name="Producer">
    <vt:lpwstr>WeasyPrint 66.0</vt:lpwstr>
  </property>
  <property fmtid="{D5CDD505-2E9C-101B-9397-08002B2CF9AE}" pid="4" name="LastSaved">
    <vt:filetime>2026-04-30T00:00:00Z</vt:filetime>
  </property>
</Properties>
</file>