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AA183" w14:textId="48018AE5" w:rsidR="008B1CA1" w:rsidRPr="00D271A1" w:rsidRDefault="008B1CA1" w:rsidP="008B1CA1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9D60742" wp14:editId="32E145AB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3AD6B" w14:textId="77777777" w:rsidR="008B1CA1" w:rsidRDefault="008B1CA1" w:rsidP="008B1C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360BFE8" w14:textId="77777777" w:rsidR="008B1CA1" w:rsidRPr="004130DC" w:rsidRDefault="008B1CA1" w:rsidP="008B1C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1AEFF8C" w14:textId="77777777" w:rsidR="008B1CA1" w:rsidRPr="00914D73" w:rsidRDefault="008B1CA1" w:rsidP="008B1C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418E76A6" w14:textId="77777777" w:rsidR="008B1CA1" w:rsidRDefault="008B1CA1" w:rsidP="008B1CA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60742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443AD6B" w14:textId="77777777" w:rsidR="008B1CA1" w:rsidRDefault="008B1CA1" w:rsidP="008B1CA1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360BFE8" w14:textId="77777777" w:rsidR="008B1CA1" w:rsidRPr="004130DC" w:rsidRDefault="008B1CA1" w:rsidP="008B1CA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1AEFF8C" w14:textId="77777777" w:rsidR="008B1CA1" w:rsidRPr="00914D73" w:rsidRDefault="008B1CA1" w:rsidP="008B1CA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418E76A6" w14:textId="77777777" w:rsidR="008B1CA1" w:rsidRDefault="008B1CA1" w:rsidP="008B1CA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4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42C2E4F3" w14:textId="77777777" w:rsidR="008B1CA1" w:rsidRPr="00E93B2B" w:rsidRDefault="008B1CA1" w:rsidP="008B1CA1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2887441A" w14:textId="6E1199BC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14:paraId="25D6DD0D" w14:textId="56CB02F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E6E39">
        <w:rPr>
          <w:rFonts w:ascii="Arial" w:eastAsia="Arial" w:hAnsi="Arial" w:cs="Arial"/>
          <w:b/>
          <w:bCs/>
          <w:color w:val="000000"/>
          <w:sz w:val="24"/>
          <w:szCs w:val="24"/>
        </w:rPr>
        <w:t>4.160,79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E6E39">
        <w:rPr>
          <w:rFonts w:ascii="Arial" w:eastAsia="Arial" w:hAnsi="Arial" w:cs="Arial"/>
          <w:b/>
          <w:bCs/>
          <w:color w:val="000000"/>
          <w:sz w:val="24"/>
          <w:szCs w:val="24"/>
        </w:rPr>
        <w:t>quatro mil, cento e sessenta reais e setenta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01269EF" w:rsidR="00081855" w:rsidRPr="0009362D" w:rsidRDefault="00081855" w:rsidP="008B1CA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6E6E39">
        <w:rPr>
          <w:rFonts w:ascii="Arial" w:hAnsi="Arial" w:cs="Arial"/>
          <w:sz w:val="24"/>
          <w:szCs w:val="24"/>
        </w:rPr>
        <w:t>8283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2994EE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E6E39">
        <w:rPr>
          <w:rFonts w:ascii="Arial" w:eastAsia="Arial" w:hAnsi="Arial" w:cs="Arial"/>
          <w:b/>
          <w:bCs/>
          <w:color w:val="000000"/>
          <w:sz w:val="24"/>
          <w:szCs w:val="24"/>
        </w:rPr>
        <w:t>4.160,79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E6E39">
        <w:rPr>
          <w:rFonts w:ascii="Arial" w:eastAsia="Arial" w:hAnsi="Arial" w:cs="Arial"/>
          <w:b/>
          <w:bCs/>
          <w:color w:val="000000"/>
          <w:sz w:val="24"/>
          <w:szCs w:val="24"/>
        </w:rPr>
        <w:t>quatro mil, cento e sessenta reais e setenta e nove centavos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D1A6B4F" w14:textId="77777777" w:rsidR="002D2390" w:rsidRDefault="002D239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D2390" w14:paraId="11FBBBF4" w14:textId="77777777" w:rsidTr="008B1CA1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333ED" w14:textId="77777777" w:rsidR="002D2390" w:rsidRDefault="002D2390" w:rsidP="008B1C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D2390" w14:paraId="4B3C3B1E" w14:textId="77777777" w:rsidTr="008B1C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6439B" w14:textId="77777777" w:rsidR="002D2390" w:rsidRDefault="002D2390" w:rsidP="008B1C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2D2390" w14:paraId="5A05FD95" w14:textId="77777777" w:rsidTr="008B1C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4D560" w14:textId="77777777" w:rsidR="002D2390" w:rsidRDefault="002D2390" w:rsidP="008B1C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AA343" w14:textId="77777777" w:rsidR="002D2390" w:rsidRDefault="002D2390" w:rsidP="008B1C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2D2390" w14:paraId="55B1F368" w14:textId="77777777" w:rsidTr="008B1C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E1878" w14:textId="77777777" w:rsidR="002D2390" w:rsidRDefault="002D2390" w:rsidP="008B1C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D772F" w14:textId="71C72476" w:rsidR="002D2390" w:rsidRDefault="002D2390" w:rsidP="008B1C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B1CA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 - Atividades meio. Reforma e adequações de espaços públicos</w:t>
            </w:r>
          </w:p>
        </w:tc>
      </w:tr>
      <w:tr w:rsidR="002D2390" w14:paraId="42A3C98E" w14:textId="77777777" w:rsidTr="008B1C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3B280" w14:textId="77777777" w:rsidR="002D2390" w:rsidRDefault="002D2390" w:rsidP="008B1C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3AA8C" w14:textId="77777777" w:rsidR="002D2390" w:rsidRDefault="002D2390" w:rsidP="008B1C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292BA" w14:textId="77777777" w:rsidR="002D2390" w:rsidRDefault="002D2390" w:rsidP="008B1C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D2390" w14:paraId="04CB12AF" w14:textId="77777777" w:rsidTr="008B1C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81A37" w14:textId="77777777" w:rsidR="002D2390" w:rsidRDefault="002D2390" w:rsidP="008B1C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26A5A" w14:textId="77777777" w:rsidR="002D2390" w:rsidRDefault="002D2390" w:rsidP="008B1C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01133 - CEF 672024-1 Emenda Parlamentar - Especial (N. 202428490007 - Zeca Dirceu)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6C548" w14:textId="77777777" w:rsidR="002D2390" w:rsidRDefault="002D2390" w:rsidP="008B1CA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R$ 4.160,79</w:t>
            </w:r>
          </w:p>
        </w:tc>
      </w:tr>
      <w:tr w:rsidR="002D2390" w14:paraId="5AC8FA2A" w14:textId="77777777" w:rsidTr="008B1C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86789" w14:textId="77777777" w:rsidR="002D2390" w:rsidRDefault="002D2390" w:rsidP="008B1CA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R$ 4.160,79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1BCEE37E" w:rsidR="0072315E" w:rsidRDefault="002D2390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1321011191 -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CEF 672024-1 Emenda Parlamentar - Especial (N. 202428490007 - Zeca Dirceu) da fonte 1133 - CEF 672024-1 Emenda Parlamentar - Especial (N. 202428490007 - Zeca Dirceu) nos termos do inciso II, § 1º, artigo 43, da Lei Federal 4.320, de 17 de março de 1964.</w:t>
      </w:r>
    </w:p>
    <w:p w14:paraId="7FC756FD" w14:textId="77777777" w:rsidR="00E607F2" w:rsidRDefault="00E607F2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2957C07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8B1CA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8B1CA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8A926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607F2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0966D6" w14:textId="77777777" w:rsidR="008B1CA1" w:rsidRDefault="008B1C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BA1565A" w14:textId="77777777" w:rsidR="008B1CA1" w:rsidRDefault="008B1C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B8CD37" w14:textId="77777777" w:rsidR="00EB1A41" w:rsidRPr="00F07E39" w:rsidRDefault="00EB1A4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300CF8B9" w14:textId="77777777" w:rsidR="00EB1A41" w:rsidRPr="00322A60" w:rsidRDefault="00EB1A41" w:rsidP="00EB1A41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sz w:val="24"/>
          <w:szCs w:val="24"/>
        </w:rPr>
        <w:t>JUSTIFICATIVA</w:t>
      </w:r>
    </w:p>
    <w:p w14:paraId="7CAE8E6C" w14:textId="77777777" w:rsidR="00EB1A41" w:rsidRPr="00322A60" w:rsidRDefault="00EB1A41" w:rsidP="00EB1A41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AB230FB" w14:textId="77777777" w:rsidR="008B1CA1" w:rsidRDefault="008B1CA1" w:rsidP="00EB1A4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C22B30F" w14:textId="744D75EE" w:rsidR="00EB1A41" w:rsidRDefault="00EB1A41" w:rsidP="008B1CA1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Cultura</w:t>
      </w:r>
    </w:p>
    <w:p w14:paraId="553E68B0" w14:textId="44F3193A" w:rsidR="00EB1A41" w:rsidRPr="009F3255" w:rsidRDefault="00EB1A41" w:rsidP="008B1C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  <w:szCs w:val="28"/>
        </w:rPr>
        <w:t>4.160,79</w:t>
      </w:r>
    </w:p>
    <w:p w14:paraId="56430898" w14:textId="77777777" w:rsidR="00EB1A41" w:rsidRPr="009F3255" w:rsidRDefault="00EB1A41" w:rsidP="008B1C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4AD9532" w14:textId="5C71AA4C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Excesso de Arrecadação</w:t>
      </w:r>
      <w:r>
        <w:rPr>
          <w:rStyle w:val="pspdfkit-6fq5ysqkmc2gc1fek9b659qfh8"/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fonte de recursos:</w:t>
      </w:r>
      <w:r>
        <w:rPr>
          <w:rFonts w:ascii="Arial" w:hAnsi="Arial" w:cs="Arial"/>
          <w:color w:val="000000"/>
        </w:rPr>
        <w:t xml:space="preserve"> 01133 – CEF 673024-1 – Emenda Parlamentar – Especial (N. 202428490007 – Zeca Dirceu) R$ 4.160,79</w:t>
      </w:r>
    </w:p>
    <w:p w14:paraId="7241812B" w14:textId="77777777" w:rsidR="00EB1A41" w:rsidRPr="009F3255" w:rsidRDefault="00EB1A41" w:rsidP="008B1C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56053EF0" w14:textId="77777777" w:rsidR="00EB1A41" w:rsidRDefault="00EB1A41" w:rsidP="008B1C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24C61D1" w14:textId="77777777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22</w:t>
      </w:r>
      <w:r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2</w:t>
      </w:r>
      <w:r w:rsidRPr="006871AB">
        <w:rPr>
          <w:rFonts w:ascii="Arial" w:hAnsi="Arial" w:cs="Arial"/>
          <w:color w:val="000000" w:themeColor="text1"/>
        </w:rPr>
        <w:t>.000</w:t>
      </w:r>
      <w:r>
        <w:rPr>
          <w:rFonts w:ascii="Arial" w:hAnsi="Arial" w:cs="Arial"/>
          <w:color w:val="000000" w:themeColor="text1"/>
        </w:rPr>
        <w:t>4</w:t>
      </w:r>
      <w:r w:rsidRPr="006871AB">
        <w:rPr>
          <w:rFonts w:ascii="Arial" w:hAnsi="Arial" w:cs="Arial"/>
          <w:color w:val="000000" w:themeColor="text1"/>
        </w:rPr>
        <w:t>.0</w:t>
      </w:r>
      <w:r>
        <w:rPr>
          <w:rFonts w:ascii="Arial" w:hAnsi="Arial" w:cs="Arial"/>
          <w:color w:val="000000" w:themeColor="text1"/>
        </w:rPr>
        <w:t>122</w:t>
      </w:r>
      <w:r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02</w:t>
      </w:r>
      <w:r w:rsidRPr="006871AB">
        <w:rPr>
          <w:rFonts w:ascii="Arial" w:hAnsi="Arial" w:cs="Arial"/>
          <w:color w:val="000000" w:themeColor="text1"/>
        </w:rPr>
        <w:t>.20</w:t>
      </w:r>
      <w:r>
        <w:rPr>
          <w:rFonts w:ascii="Arial" w:hAnsi="Arial" w:cs="Arial"/>
          <w:color w:val="000000" w:themeColor="text1"/>
        </w:rPr>
        <w:t>43</w:t>
      </w:r>
      <w:r w:rsidRPr="006871AB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Gestão Administrativa e Operacional da SECULT</w:t>
      </w:r>
    </w:p>
    <w:p w14:paraId="67516697" w14:textId="5B7DB88A" w:rsidR="00EB1A41" w:rsidRPr="006871AB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4.160,79</w:t>
      </w:r>
    </w:p>
    <w:p w14:paraId="38D99CA0" w14:textId="77777777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F5A83F0" w14:textId="7D6DCF87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Excesso de Arrecadação</w:t>
      </w:r>
      <w:r>
        <w:rPr>
          <w:rStyle w:val="pspdfkit-6fq5ysqkmc2gc1fek9b659qfh8"/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fonte de recursos:</w:t>
      </w:r>
      <w:r>
        <w:rPr>
          <w:rFonts w:ascii="Arial" w:hAnsi="Arial" w:cs="Arial"/>
          <w:color w:val="000000"/>
        </w:rPr>
        <w:t xml:space="preserve"> 01133 – CEF 673024-1 – Emenda Parlamentar – Especial (N. 202428490007 – Zeca Dirceu) R$ 4.160,79</w:t>
      </w:r>
    </w:p>
    <w:p w14:paraId="1E84518D" w14:textId="77777777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5394D03" w14:textId="77777777" w:rsidR="00EB1A41" w:rsidRPr="00C002B9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Pr="00C002B9">
        <w:rPr>
          <w:rFonts w:ascii="Arial" w:hAnsi="Arial" w:cs="Arial"/>
          <w:color w:val="000000" w:themeColor="text1"/>
          <w:szCs w:val="28"/>
        </w:rPr>
        <w:t>Compra de equipamentos para melhoria no atendimento das atividades da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002B9">
        <w:rPr>
          <w:rFonts w:ascii="Arial" w:hAnsi="Arial" w:cs="Arial"/>
          <w:color w:val="000000" w:themeColor="text1"/>
          <w:szCs w:val="28"/>
        </w:rPr>
        <w:t>Secretaria Municipal de Cultura como objetivo proporcionar melhores condições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002B9">
        <w:rPr>
          <w:rFonts w:ascii="Arial" w:hAnsi="Arial" w:cs="Arial"/>
          <w:color w:val="000000" w:themeColor="text1"/>
          <w:szCs w:val="28"/>
        </w:rPr>
        <w:t>estruturais e operacionais para a realização de eventos, atendimento ao público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002B9">
        <w:rPr>
          <w:rFonts w:ascii="Arial" w:hAnsi="Arial" w:cs="Arial"/>
          <w:color w:val="000000" w:themeColor="text1"/>
          <w:szCs w:val="28"/>
        </w:rPr>
        <w:t>atividades culturais, garantindo maior conforto, qualidade sonora e eficiência nos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002B9">
        <w:rPr>
          <w:rFonts w:ascii="Arial" w:hAnsi="Arial" w:cs="Arial"/>
          <w:color w:val="000000" w:themeColor="text1"/>
          <w:szCs w:val="28"/>
        </w:rPr>
        <w:t>serviços prestados.</w:t>
      </w:r>
    </w:p>
    <w:p w14:paraId="124C4E2D" w14:textId="77777777" w:rsidR="00EB1A41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C658AAD" w14:textId="57EA174B" w:rsidR="00FA40AE" w:rsidRPr="00FA40AE" w:rsidRDefault="00EB1A41" w:rsidP="008B1C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A40AE" w:rsidRPr="00FA40AE">
        <w:rPr>
          <w:rFonts w:ascii="Arial" w:hAnsi="Arial" w:cs="Arial"/>
          <w:color w:val="000000" w:themeColor="text1"/>
          <w:szCs w:val="28"/>
        </w:rPr>
        <w:t>Não haverá impactos, pois se trata de recursos (rendimentos) da Emenda</w:t>
      </w:r>
      <w:r w:rsidR="00FA40AE">
        <w:rPr>
          <w:rFonts w:ascii="Arial" w:hAnsi="Arial" w:cs="Arial"/>
          <w:color w:val="000000" w:themeColor="text1"/>
          <w:szCs w:val="28"/>
        </w:rPr>
        <w:t xml:space="preserve"> </w:t>
      </w:r>
      <w:r w:rsidR="00FA40AE" w:rsidRPr="00FA40AE">
        <w:rPr>
          <w:rFonts w:ascii="Arial" w:hAnsi="Arial" w:cs="Arial"/>
          <w:color w:val="000000" w:themeColor="text1"/>
          <w:szCs w:val="28"/>
        </w:rPr>
        <w:t>Parlamentar Especial, número 202428490007 do Deputado Federal Zeca Dirceu.</w:t>
      </w:r>
    </w:p>
    <w:p w14:paraId="382BAAB7" w14:textId="7E85E084" w:rsidR="00EB1A41" w:rsidRDefault="00EB1A41" w:rsidP="00FA40A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E40FF8D" w14:textId="77777777" w:rsidR="00EB1A41" w:rsidRPr="008B1CA1" w:rsidRDefault="00EB1A41" w:rsidP="008B1C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1CA1">
        <w:rPr>
          <w:rFonts w:ascii="Arial" w:hAnsi="Arial" w:cs="Arial"/>
          <w:sz w:val="24"/>
          <w:szCs w:val="24"/>
        </w:rPr>
        <w:t>Roberto Cardoso</w:t>
      </w:r>
    </w:p>
    <w:p w14:paraId="1E98B298" w14:textId="0999F81A" w:rsidR="00EB1A41" w:rsidRPr="008B1CA1" w:rsidRDefault="00EB1A41" w:rsidP="008B1CA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1CA1">
        <w:rPr>
          <w:rFonts w:ascii="Arial" w:hAnsi="Arial" w:cs="Arial"/>
          <w:b/>
          <w:bCs/>
          <w:sz w:val="24"/>
          <w:szCs w:val="24"/>
        </w:rPr>
        <w:t>Secretário Municipal de Cultura</w:t>
      </w:r>
    </w:p>
    <w:p w14:paraId="5B39B150" w14:textId="7B84C881" w:rsidR="003B6C9F" w:rsidRPr="0009362D" w:rsidRDefault="003B6C9F" w:rsidP="00EB1A41">
      <w:pPr>
        <w:spacing w:after="0" w:line="240" w:lineRule="auto"/>
        <w:jc w:val="center"/>
        <w:rPr>
          <w:rFonts w:ascii="Arial" w:hAnsi="Arial" w:cs="Arial"/>
        </w:rPr>
      </w:pPr>
    </w:p>
    <w:sectPr w:rsidR="003B6C9F" w:rsidRPr="0009362D" w:rsidSect="008B1CA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38FF6" w14:textId="77777777" w:rsidR="00D05758" w:rsidRDefault="00D05758" w:rsidP="0051638F">
      <w:pPr>
        <w:spacing w:after="0" w:line="240" w:lineRule="auto"/>
      </w:pPr>
      <w:r>
        <w:separator/>
      </w:r>
    </w:p>
  </w:endnote>
  <w:endnote w:type="continuationSeparator" w:id="0">
    <w:p w14:paraId="4574935B" w14:textId="77777777" w:rsidR="00D05758" w:rsidRDefault="00D0575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2903C" w14:textId="77777777" w:rsidR="00D05758" w:rsidRDefault="00D05758" w:rsidP="0051638F">
      <w:pPr>
        <w:spacing w:after="0" w:line="240" w:lineRule="auto"/>
      </w:pPr>
      <w:r>
        <w:separator/>
      </w:r>
    </w:p>
  </w:footnote>
  <w:footnote w:type="continuationSeparator" w:id="0">
    <w:p w14:paraId="20C8032E" w14:textId="77777777" w:rsidR="00D05758" w:rsidRDefault="00D0575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42B830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B1CA1">
      <w:rPr>
        <w:rFonts w:ascii="Arial" w:hAnsi="Arial" w:cs="Arial"/>
        <w:sz w:val="16"/>
      </w:rPr>
      <w:t>12647/2026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2390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A3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393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E6E39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1CA1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5758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A41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40AE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526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2026-02-19T13:58:00Z</dcterms:created>
  <dcterms:modified xsi:type="dcterms:W3CDTF">2026-04-10T12:06:00Z</dcterms:modified>
</cp:coreProperties>
</file>