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77" w:rsidRDefault="003C3177" w:rsidP="00BE01A7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01A7" w:rsidRDefault="00BE01A7" w:rsidP="00BE01A7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14.09.2020.</w:t>
      </w:r>
    </w:p>
    <w:p w:rsidR="00BE01A7" w:rsidRDefault="00BE01A7" w:rsidP="00BE01A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01A7" w:rsidRDefault="00BE01A7" w:rsidP="00BE01A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01A7" w:rsidRDefault="00BE01A7" w:rsidP="00BE01A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01A7" w:rsidRDefault="00BE01A7" w:rsidP="00BE01A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E01A7" w:rsidRDefault="00BE01A7" w:rsidP="00BE01A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01A7" w:rsidRDefault="00BE01A7" w:rsidP="00BE01A7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08.09.2020.</w:t>
      </w:r>
    </w:p>
    <w:p w:rsidR="00BE01A7" w:rsidRDefault="00BE01A7" w:rsidP="00BE01A7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E01A7" w:rsidRDefault="00BE01A7" w:rsidP="00BE01A7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E01A7" w:rsidRDefault="00BE01A7" w:rsidP="00BE01A7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E01A7" w:rsidRDefault="00BE01A7" w:rsidP="00BE01A7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E01A7" w:rsidRDefault="00BE01A7" w:rsidP="00BE01A7">
      <w:pPr>
        <w:ind w:left="720" w:right="-238"/>
        <w:jc w:val="both"/>
      </w:pPr>
    </w:p>
    <w:p w:rsidR="00BE01A7" w:rsidRP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E01A7" w:rsidRDefault="00BE01A7" w:rsidP="00BE01A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Pr="00BE01A7" w:rsidRDefault="00BE01A7" w:rsidP="00BE01A7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 003/2020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</w:t>
      </w:r>
      <w:r w:rsidRPr="00BE01A7">
        <w:rPr>
          <w:rFonts w:ascii="Times New Roman" w:hAnsi="Times New Roman" w:cs="Times New Roman"/>
          <w:sz w:val="24"/>
          <w:szCs w:val="24"/>
        </w:rPr>
        <w:t>, que dispõe sobre a revisão do Código de Obras do Município de Campo Novo do Parecis, e dá outras providências.</w:t>
      </w:r>
    </w:p>
    <w:p w:rsid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BE01A7" w:rsidRDefault="00BE01A7" w:rsidP="00BE01A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155F" w:rsidRPr="00E8155F" w:rsidRDefault="00E8155F" w:rsidP="00E8155F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E8155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057/2020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E8155F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 1.130/2006, que dispõe sobre o Estatuto dos Servidores Públicos do Município de Campo Novo do Parecis, e dá outras providências.</w:t>
      </w:r>
    </w:p>
    <w:p w:rsidR="00E8155F" w:rsidRDefault="00E8155F" w:rsidP="00BE01A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1A7" w:rsidRDefault="00BE01A7" w:rsidP="00BE01A7">
      <w:pPr>
        <w:pStyle w:val="PargrafodaLista"/>
        <w:numPr>
          <w:ilvl w:val="0"/>
          <w:numId w:val="9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28.09.2020.</w:t>
      </w:r>
    </w:p>
    <w:p w:rsidR="00BE01A7" w:rsidRPr="00BE01A7" w:rsidRDefault="00BE01A7" w:rsidP="00BE01A7"/>
    <w:sectPr w:rsidR="00BE01A7" w:rsidRPr="00BE01A7" w:rsidSect="003C3177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46D" w:rsidRDefault="0046046D" w:rsidP="009347A9">
      <w:r>
        <w:separator/>
      </w:r>
    </w:p>
  </w:endnote>
  <w:endnote w:type="continuationSeparator" w:id="1">
    <w:p w:rsidR="0046046D" w:rsidRDefault="0046046D" w:rsidP="00934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77" w:rsidRDefault="003C3177">
    <w:pPr>
      <w:pStyle w:val="Rodap"/>
    </w:pPr>
    <w:r w:rsidRPr="003C3177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46D" w:rsidRDefault="0046046D" w:rsidP="009347A9">
      <w:r>
        <w:separator/>
      </w:r>
    </w:p>
  </w:footnote>
  <w:footnote w:type="continuationSeparator" w:id="1">
    <w:p w:rsidR="0046046D" w:rsidRDefault="0046046D" w:rsidP="00934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C3177" w:rsidP="003D3AA8">
    <w:pPr>
      <w:pStyle w:val="Cabealho"/>
    </w:pPr>
    <w:r w:rsidRPr="003C3177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800EC"/>
    <w:rsid w:val="001915A3"/>
    <w:rsid w:val="00217F62"/>
    <w:rsid w:val="003C3177"/>
    <w:rsid w:val="0046046D"/>
    <w:rsid w:val="009347A9"/>
    <w:rsid w:val="00A906D8"/>
    <w:rsid w:val="00AB5A74"/>
    <w:rsid w:val="00AC168D"/>
    <w:rsid w:val="00BE01A7"/>
    <w:rsid w:val="00C21A79"/>
    <w:rsid w:val="00E8155F"/>
    <w:rsid w:val="00F071AE"/>
    <w:rsid w:val="00F77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E01A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C3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1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2020-09-11T20:05:00Z</dcterms:created>
  <dcterms:modified xsi:type="dcterms:W3CDTF">2020-09-11T20:05:00Z</dcterms:modified>
</cp:coreProperties>
</file>