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E24CC6A" w:rsidR="006A22BB" w:rsidRPr="006A1CD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6A1CD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F04C6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3F72B6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6A1CD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6A1CD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6A1CD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2BFE18BF" w:rsidR="006A22BB" w:rsidRPr="006A1CDA" w:rsidRDefault="006A22BB" w:rsidP="00CB6256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6A1CDA">
        <w:rPr>
          <w:rFonts w:ascii="Arial" w:hAnsi="Arial" w:cs="Arial"/>
          <w:iCs/>
          <w:sz w:val="25"/>
          <w:szCs w:val="25"/>
        </w:rPr>
        <w:t>Aos (</w:t>
      </w:r>
      <w:r w:rsidR="003F72B6" w:rsidRPr="006A1CDA">
        <w:rPr>
          <w:rFonts w:ascii="Arial" w:hAnsi="Arial" w:cs="Arial"/>
          <w:iCs/>
          <w:sz w:val="25"/>
          <w:szCs w:val="25"/>
        </w:rPr>
        <w:t>quinze</w:t>
      </w:r>
      <w:r w:rsidR="00A00C66" w:rsidRPr="006A1CDA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6A1CDA">
        <w:rPr>
          <w:rFonts w:ascii="Arial" w:hAnsi="Arial" w:cs="Arial"/>
          <w:iCs/>
          <w:sz w:val="25"/>
          <w:szCs w:val="25"/>
        </w:rPr>
        <w:t xml:space="preserve">) do mês de </w:t>
      </w:r>
      <w:r w:rsidR="001F04C6" w:rsidRPr="006A1CDA">
        <w:rPr>
          <w:rFonts w:ascii="Arial" w:hAnsi="Arial" w:cs="Arial"/>
          <w:iCs/>
          <w:sz w:val="25"/>
          <w:szCs w:val="25"/>
        </w:rPr>
        <w:t>outubro</w:t>
      </w:r>
      <w:r w:rsidRPr="006A1CD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6A1CDA">
        <w:rPr>
          <w:rFonts w:ascii="Arial" w:hAnsi="Arial" w:cs="Arial"/>
          <w:iCs/>
          <w:sz w:val="25"/>
          <w:szCs w:val="25"/>
        </w:rPr>
        <w:t>quatro</w:t>
      </w:r>
      <w:r w:rsidRPr="006A1CD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6A1CDA">
        <w:rPr>
          <w:rFonts w:ascii="Arial" w:hAnsi="Arial" w:cs="Arial"/>
          <w:iCs/>
          <w:sz w:val="25"/>
          <w:szCs w:val="25"/>
        </w:rPr>
        <w:t>1</w:t>
      </w:r>
      <w:r w:rsidR="00B042E3" w:rsidRPr="006A1CDA">
        <w:rPr>
          <w:rFonts w:ascii="Arial" w:hAnsi="Arial" w:cs="Arial"/>
          <w:iCs/>
          <w:sz w:val="25"/>
          <w:szCs w:val="25"/>
        </w:rPr>
        <w:t>9</w:t>
      </w:r>
      <w:r w:rsidRPr="006A1CD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732F93" w:rsidRPr="006A1CDA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Gilberto Salmentes Galvão/PR, Uagla Belmont Alves/UB, Ivanir Vasconcelos de Souza/PR, Marciano Bezerra da Silva/MDB, Odilon dos Santos/PP, Cleuson de Oliveira/PP e </w:t>
      </w:r>
      <w:r w:rsidR="001F04C6" w:rsidRPr="006A1CDA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732F93" w:rsidRPr="006A1CDA">
        <w:rPr>
          <w:rFonts w:ascii="Arial" w:hAnsi="Arial" w:cs="Arial"/>
          <w:iCs/>
          <w:sz w:val="25"/>
          <w:szCs w:val="25"/>
        </w:rPr>
        <w:t>.</w:t>
      </w:r>
      <w:r w:rsidR="00AA4BC3" w:rsidRPr="006A1CD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6A1CDA">
        <w:rPr>
          <w:rFonts w:ascii="Arial" w:hAnsi="Arial" w:cs="Arial"/>
          <w:iCs/>
          <w:sz w:val="25"/>
          <w:szCs w:val="25"/>
        </w:rPr>
        <w:t>Ato contínuo, o</w:t>
      </w:r>
      <w:r w:rsidR="007D6A74" w:rsidRPr="006A1CDA">
        <w:rPr>
          <w:rFonts w:ascii="Arial" w:hAnsi="Arial" w:cs="Arial"/>
          <w:iCs/>
          <w:sz w:val="25"/>
          <w:szCs w:val="25"/>
        </w:rPr>
        <w:t xml:space="preserve"> </w:t>
      </w:r>
      <w:r w:rsidRPr="006A1CD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6A1CDA">
        <w:rPr>
          <w:rFonts w:ascii="Arial" w:hAnsi="Arial" w:cs="Arial"/>
          <w:iCs/>
          <w:sz w:val="25"/>
          <w:szCs w:val="25"/>
        </w:rPr>
        <w:t>Rozeno da Silva Melo</w:t>
      </w:r>
      <w:r w:rsidRPr="006A1CD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</w:t>
      </w:r>
      <w:r w:rsidR="00732F93" w:rsidRPr="006A1CDA">
        <w:rPr>
          <w:rFonts w:ascii="Arial" w:hAnsi="Arial" w:cs="Arial"/>
          <w:iCs/>
          <w:sz w:val="25"/>
          <w:szCs w:val="25"/>
        </w:rPr>
        <w:t xml:space="preserve">convidou o vereador Odilon dos Santos para secretariar na sessão, em seguida perguntou ao mesmo </w:t>
      </w:r>
      <w:r w:rsidRPr="006A1CDA">
        <w:rPr>
          <w:rFonts w:ascii="Arial" w:hAnsi="Arial" w:cs="Arial"/>
          <w:iCs/>
          <w:sz w:val="25"/>
          <w:szCs w:val="25"/>
        </w:rPr>
        <w:t xml:space="preserve">se havia algum expediente a ser lido, o mesmo falou que </w:t>
      </w:r>
      <w:r w:rsidR="00E07592" w:rsidRPr="006A1CDA">
        <w:rPr>
          <w:rFonts w:ascii="Arial" w:hAnsi="Arial" w:cs="Arial"/>
          <w:iCs/>
          <w:sz w:val="25"/>
          <w:szCs w:val="25"/>
        </w:rPr>
        <w:t>sim</w:t>
      </w:r>
      <w:r w:rsidR="003F373E" w:rsidRPr="006A1CDA">
        <w:rPr>
          <w:rFonts w:ascii="Arial" w:hAnsi="Arial" w:cs="Arial"/>
          <w:iCs/>
          <w:sz w:val="25"/>
          <w:szCs w:val="25"/>
        </w:rPr>
        <w:t>:</w:t>
      </w:r>
      <w:r w:rsidR="00732F93" w:rsidRPr="006A1CDA">
        <w:rPr>
          <w:rFonts w:ascii="Arial" w:hAnsi="Arial" w:cs="Arial"/>
          <w:iCs/>
          <w:sz w:val="25"/>
          <w:szCs w:val="25"/>
        </w:rPr>
        <w:t xml:space="preserve"> Projeto de Decreto Legislativo n° 008/2024, em seguida foi lido </w:t>
      </w:r>
      <w:r w:rsidR="00A00C66" w:rsidRPr="006A1CDA">
        <w:rPr>
          <w:rFonts w:ascii="Arial" w:hAnsi="Arial" w:cs="Arial"/>
          <w:iCs/>
          <w:sz w:val="25"/>
          <w:szCs w:val="25"/>
        </w:rPr>
        <w:t xml:space="preserve">Ofício n° </w:t>
      </w:r>
      <w:r w:rsidR="004166D2" w:rsidRPr="006A1CDA">
        <w:rPr>
          <w:rFonts w:ascii="Arial" w:hAnsi="Arial" w:cs="Arial"/>
          <w:iCs/>
          <w:sz w:val="25"/>
          <w:szCs w:val="25"/>
        </w:rPr>
        <w:t>502</w:t>
      </w:r>
      <w:r w:rsidR="000C079F" w:rsidRPr="006A1CDA">
        <w:rPr>
          <w:rFonts w:ascii="Arial" w:hAnsi="Arial" w:cs="Arial"/>
          <w:iCs/>
          <w:sz w:val="25"/>
          <w:szCs w:val="25"/>
        </w:rPr>
        <w:t>/2024, oriundo d</w:t>
      </w:r>
      <w:r w:rsidR="00D01C58" w:rsidRPr="006A1CDA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1F04C6" w:rsidRPr="006A1CDA">
        <w:rPr>
          <w:rFonts w:ascii="Arial" w:hAnsi="Arial" w:cs="Arial"/>
          <w:iCs/>
          <w:sz w:val="25"/>
          <w:szCs w:val="25"/>
        </w:rPr>
        <w:t>Gabinete</w:t>
      </w:r>
      <w:r w:rsidR="00D01C58" w:rsidRPr="006A1CDA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CA04F8" w:rsidRPr="006A1CDA">
        <w:rPr>
          <w:rFonts w:ascii="Arial" w:hAnsi="Arial" w:cs="Arial"/>
          <w:iCs/>
          <w:sz w:val="25"/>
          <w:szCs w:val="25"/>
        </w:rPr>
        <w:t xml:space="preserve">Ofício n° </w:t>
      </w:r>
      <w:r w:rsidR="004166D2" w:rsidRPr="006A1CDA">
        <w:rPr>
          <w:rFonts w:ascii="Arial" w:hAnsi="Arial" w:cs="Arial"/>
          <w:iCs/>
          <w:sz w:val="25"/>
          <w:szCs w:val="25"/>
        </w:rPr>
        <w:t>1061</w:t>
      </w:r>
      <w:r w:rsidR="00CA04F8" w:rsidRPr="006A1CDA">
        <w:rPr>
          <w:rFonts w:ascii="Arial" w:hAnsi="Arial" w:cs="Arial"/>
          <w:iCs/>
          <w:sz w:val="25"/>
          <w:szCs w:val="25"/>
        </w:rPr>
        <w:t xml:space="preserve">/2024, oriundo da Secretaria </w:t>
      </w:r>
      <w:r w:rsidR="004166D2" w:rsidRPr="006A1CDA">
        <w:rPr>
          <w:rFonts w:ascii="Arial" w:hAnsi="Arial" w:cs="Arial"/>
          <w:iCs/>
          <w:sz w:val="25"/>
          <w:szCs w:val="25"/>
        </w:rPr>
        <w:t>das Sessões do Tribunal de Contas do Estado do Acre, em seguida foi lido o Ofício n° 1111/2024, oriundo da Secretaria das Sessões do Tribunal de Contas do Estado do Acre, em seguida foi lido o Ofício n° 1118/2024, oriundo da Secretaria das Sessões do Tribunal de Contas do Estado do Acre</w:t>
      </w:r>
      <w:r w:rsidR="00D01C58" w:rsidRPr="006A1CDA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6A1CDA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6A1CDA">
        <w:rPr>
          <w:rFonts w:ascii="Arial" w:hAnsi="Arial" w:cs="Arial"/>
          <w:iCs/>
          <w:sz w:val="25"/>
          <w:szCs w:val="25"/>
        </w:rPr>
        <w:t>s</w:t>
      </w:r>
      <w:r w:rsidR="001604B5" w:rsidRPr="006A1CDA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6A1CDA">
        <w:rPr>
          <w:rFonts w:ascii="Arial" w:hAnsi="Arial" w:cs="Arial"/>
          <w:iCs/>
          <w:sz w:val="25"/>
          <w:szCs w:val="25"/>
        </w:rPr>
        <w:t xml:space="preserve">o </w:t>
      </w:r>
      <w:r w:rsidRPr="006A1CDA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6A1CDA">
        <w:rPr>
          <w:rFonts w:ascii="Arial" w:hAnsi="Arial" w:cs="Arial"/>
          <w:sz w:val="25"/>
          <w:szCs w:val="25"/>
        </w:rPr>
        <w:t>colocou a dispensa da leitura da ata da sessão anterior, em seguida o colocou em aprovação a mesma, onde foi aprovada por unanimidade.</w:t>
      </w:r>
      <w:r w:rsidR="008663C6" w:rsidRPr="006A1CDA">
        <w:rPr>
          <w:rFonts w:ascii="Arial" w:hAnsi="Arial" w:cs="Arial"/>
          <w:sz w:val="25"/>
          <w:szCs w:val="25"/>
        </w:rPr>
        <w:t xml:space="preserve"> Ato contínuo, o vereador Odilon dos Santos pediu ao Presidente para retornar a seu assento de origem e dar lugar ao Primeiro-Secretário senhor Gilberto Fransa da Silva que chegou quinze minutos atrasado. Ato contínuo, o Presidente</w:t>
      </w:r>
      <w:r w:rsidR="00927374" w:rsidRPr="006A1CDA">
        <w:rPr>
          <w:rFonts w:ascii="Arial" w:hAnsi="Arial" w:cs="Arial"/>
          <w:sz w:val="25"/>
          <w:szCs w:val="25"/>
        </w:rPr>
        <w:t xml:space="preserve"> </w:t>
      </w:r>
      <w:r w:rsidRPr="006A1CDA">
        <w:rPr>
          <w:rFonts w:ascii="Arial" w:hAnsi="Arial" w:cs="Arial"/>
          <w:iCs/>
          <w:sz w:val="25"/>
          <w:szCs w:val="25"/>
        </w:rPr>
        <w:t xml:space="preserve">declarou aberto o </w:t>
      </w:r>
      <w:r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6A1CD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6A1CDA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6A1CDA">
        <w:rPr>
          <w:rFonts w:ascii="Arial" w:hAnsi="Arial" w:cs="Arial"/>
          <w:iCs/>
          <w:sz w:val="25"/>
          <w:szCs w:val="25"/>
        </w:rPr>
        <w:t xml:space="preserve">Presidente </w:t>
      </w:r>
      <w:r w:rsidR="004A5F68" w:rsidRPr="006A1CDA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8663C6"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4A5F68" w:rsidRPr="006A1CD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8D5956" w:rsidRPr="006A1CDA">
        <w:rPr>
          <w:rFonts w:ascii="Arial" w:hAnsi="Arial" w:cs="Arial"/>
          <w:iCs/>
          <w:sz w:val="25"/>
          <w:szCs w:val="25"/>
        </w:rPr>
        <w:t xml:space="preserve">parabenizou a todos os professores pelo seu dia, em seguida o vereador disse que moradores do ramal do Pelé relataram que a prefeitura vai suspender o </w:t>
      </w:r>
      <w:r w:rsidR="008D5956" w:rsidRPr="006A1CDA">
        <w:rPr>
          <w:rFonts w:ascii="Arial" w:hAnsi="Arial" w:cs="Arial"/>
          <w:iCs/>
          <w:sz w:val="25"/>
          <w:szCs w:val="25"/>
        </w:rPr>
        <w:lastRenderedPageBreak/>
        <w:t xml:space="preserve">piçarramento no referido ramal. Encerrou </w:t>
      </w:r>
      <w:r w:rsidR="00BA2193" w:rsidRPr="006A1CDA">
        <w:rPr>
          <w:rFonts w:ascii="Arial" w:hAnsi="Arial" w:cs="Arial"/>
          <w:iCs/>
          <w:sz w:val="25"/>
          <w:szCs w:val="25"/>
        </w:rPr>
        <w:t xml:space="preserve">sua fala agradecendo a todos. </w:t>
      </w:r>
      <w:r w:rsidR="00C851B3" w:rsidRPr="006A1CDA">
        <w:rPr>
          <w:rFonts w:ascii="Arial" w:hAnsi="Arial" w:cs="Arial"/>
          <w:iCs/>
          <w:sz w:val="25"/>
          <w:szCs w:val="25"/>
        </w:rPr>
        <w:t>Ato contínuo, n</w:t>
      </w:r>
      <w:r w:rsidRPr="006A1CDA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6A1CDA">
        <w:rPr>
          <w:rFonts w:ascii="Arial" w:hAnsi="Arial" w:cs="Arial"/>
          <w:iCs/>
          <w:sz w:val="25"/>
          <w:szCs w:val="25"/>
        </w:rPr>
        <w:t xml:space="preserve">mais </w:t>
      </w:r>
      <w:r w:rsidRPr="006A1CDA">
        <w:rPr>
          <w:rFonts w:ascii="Arial" w:hAnsi="Arial" w:cs="Arial"/>
          <w:iCs/>
          <w:sz w:val="25"/>
          <w:szCs w:val="25"/>
        </w:rPr>
        <w:t>orador</w:t>
      </w:r>
      <w:r w:rsidR="00BA2193" w:rsidRPr="006A1CDA">
        <w:rPr>
          <w:rFonts w:ascii="Arial" w:hAnsi="Arial" w:cs="Arial"/>
          <w:iCs/>
          <w:sz w:val="25"/>
          <w:szCs w:val="25"/>
        </w:rPr>
        <w:t>es</w:t>
      </w:r>
      <w:r w:rsidRPr="006A1CDA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6A1CDA">
        <w:rPr>
          <w:rFonts w:ascii="Arial" w:hAnsi="Arial" w:cs="Arial"/>
          <w:iCs/>
          <w:sz w:val="25"/>
          <w:szCs w:val="25"/>
        </w:rPr>
        <w:t>s</w:t>
      </w:r>
      <w:r w:rsidRPr="006A1CDA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6A1CDA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6A1CDA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6A1CDA">
        <w:rPr>
          <w:rFonts w:ascii="Arial" w:hAnsi="Arial" w:cs="Arial"/>
          <w:iCs/>
          <w:sz w:val="25"/>
          <w:szCs w:val="25"/>
        </w:rPr>
        <w:t xml:space="preserve">. </w:t>
      </w:r>
      <w:r w:rsidR="00803E70" w:rsidRPr="006A1CDA">
        <w:rPr>
          <w:rFonts w:ascii="Arial" w:hAnsi="Arial" w:cs="Arial"/>
          <w:iCs/>
          <w:sz w:val="25"/>
          <w:szCs w:val="25"/>
        </w:rPr>
        <w:t>Neste expediente</w:t>
      </w:r>
      <w:r w:rsidR="00BA2193" w:rsidRPr="006A1CDA">
        <w:rPr>
          <w:rFonts w:ascii="Arial" w:hAnsi="Arial" w:cs="Arial"/>
          <w:iCs/>
          <w:sz w:val="25"/>
          <w:szCs w:val="25"/>
        </w:rPr>
        <w:t xml:space="preserve"> o presidente passou os trabalhos da câmara ao Vice-Presidente, que dando continuidade à sessão facultou a fala ao vereador </w:t>
      </w:r>
      <w:r w:rsidR="00BA2193"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BA2193" w:rsidRPr="006A1CD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521EB7" w:rsidRPr="006A1CDA">
        <w:rPr>
          <w:rFonts w:ascii="Arial" w:hAnsi="Arial" w:cs="Arial"/>
          <w:iCs/>
          <w:sz w:val="25"/>
          <w:szCs w:val="25"/>
        </w:rPr>
        <w:t>parabenizou a todos os professores pelo seu dia, relatou sobre a grande relevância do professor na vida do aluno, em seguida relatou sobre visitas feitas nas casas de seus eleitores, onde agradeceu a cada um, em seguida disse que vai continuar em busca de recursos para o município, com intuito de trazer dias melhores para os munícipes de Acrelândia, em seguida parabenizou a todos os candidatos</w:t>
      </w:r>
      <w:r w:rsidR="009F14CB" w:rsidRPr="006A1CDA">
        <w:rPr>
          <w:rFonts w:ascii="Arial" w:hAnsi="Arial" w:cs="Arial"/>
          <w:iCs/>
          <w:sz w:val="25"/>
          <w:szCs w:val="25"/>
        </w:rPr>
        <w:t xml:space="preserve"> que tiveram coragem de colocar o nome à disposição da população. </w:t>
      </w:r>
      <w:r w:rsidR="00521EB7" w:rsidRPr="006A1CDA">
        <w:rPr>
          <w:rFonts w:ascii="Arial" w:hAnsi="Arial" w:cs="Arial"/>
          <w:iCs/>
          <w:sz w:val="25"/>
          <w:szCs w:val="25"/>
        </w:rPr>
        <w:t xml:space="preserve"> </w:t>
      </w:r>
      <w:r w:rsidR="00E047C6" w:rsidRPr="006A1CD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</w:t>
      </w:r>
      <w:r w:rsidR="00803E70" w:rsidRPr="006A1CDA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9F14CB"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803E70" w:rsidRPr="006A1CDA">
        <w:rPr>
          <w:rFonts w:ascii="Arial" w:hAnsi="Arial" w:cs="Arial"/>
          <w:iCs/>
          <w:sz w:val="25"/>
          <w:szCs w:val="25"/>
        </w:rPr>
        <w:t xml:space="preserve">, que </w:t>
      </w:r>
      <w:r w:rsidR="009F14CB" w:rsidRPr="006A1CDA">
        <w:rPr>
          <w:rFonts w:ascii="Arial" w:hAnsi="Arial" w:cs="Arial"/>
          <w:iCs/>
          <w:sz w:val="25"/>
          <w:szCs w:val="25"/>
        </w:rPr>
        <w:t xml:space="preserve">cumprimentou a todos, em seguida parabenizou a todos os professores pelo seu dia, relatou que todas as profissões passam pelo professor, disse que o prefeito valorizou a categoria de professores. </w:t>
      </w:r>
      <w:r w:rsidR="00FB10FC" w:rsidRPr="006A1CDA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F57DC1" w:rsidRPr="006A1CDA">
        <w:rPr>
          <w:rFonts w:ascii="Arial" w:hAnsi="Arial" w:cs="Arial"/>
          <w:iCs/>
          <w:sz w:val="25"/>
          <w:szCs w:val="25"/>
        </w:rPr>
        <w:t xml:space="preserve">Ato contínuo o vereador finalizou sua fala agradecendo a todos. </w:t>
      </w:r>
      <w:r w:rsidR="001A308E" w:rsidRPr="006A1CDA">
        <w:rPr>
          <w:rFonts w:ascii="Arial" w:hAnsi="Arial" w:cs="Arial"/>
          <w:iCs/>
          <w:sz w:val="25"/>
          <w:szCs w:val="25"/>
        </w:rPr>
        <w:t>N</w:t>
      </w:r>
      <w:r w:rsidR="0046433F" w:rsidRPr="006A1CDA">
        <w:rPr>
          <w:rFonts w:ascii="Arial" w:hAnsi="Arial" w:cs="Arial"/>
          <w:iCs/>
          <w:sz w:val="25"/>
          <w:szCs w:val="25"/>
        </w:rPr>
        <w:t>ão havia mais ninguém inscrito, o presidente encerrou o Grande Expediente</w:t>
      </w:r>
      <w:r w:rsidRPr="006A1CDA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6A1CDA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6A1CDA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</w:t>
      </w:r>
      <w:r w:rsidR="00D65F2E" w:rsidRPr="006A1CDA">
        <w:rPr>
          <w:rFonts w:ascii="Arial" w:hAnsi="Arial" w:cs="Arial"/>
          <w:iCs/>
          <w:sz w:val="25"/>
          <w:szCs w:val="25"/>
        </w:rPr>
        <w:t xml:space="preserve">, </w:t>
      </w:r>
      <w:r w:rsidR="000F6DA5" w:rsidRPr="006A1CDA">
        <w:rPr>
          <w:rFonts w:ascii="Arial" w:hAnsi="Arial" w:cs="Arial"/>
          <w:iCs/>
          <w:sz w:val="25"/>
          <w:szCs w:val="25"/>
        </w:rPr>
        <w:t xml:space="preserve">o </w:t>
      </w:r>
      <w:r w:rsidR="009F14CB" w:rsidRPr="006A1CDA">
        <w:rPr>
          <w:rFonts w:ascii="Arial" w:hAnsi="Arial" w:cs="Arial"/>
          <w:iCs/>
          <w:sz w:val="25"/>
          <w:szCs w:val="25"/>
        </w:rPr>
        <w:t xml:space="preserve">mesmo falou que sim: </w:t>
      </w:r>
      <w:r w:rsidR="006A1CDA" w:rsidRPr="006A1CDA">
        <w:rPr>
          <w:rFonts w:ascii="Arial" w:hAnsi="Arial" w:cs="Arial"/>
          <w:iCs/>
          <w:sz w:val="25"/>
          <w:szCs w:val="25"/>
        </w:rPr>
        <w:t>Projeto de Decreto Legislativo n° 008/2024, que r</w:t>
      </w:r>
      <w:r w:rsidR="006A1CDA" w:rsidRPr="006A1CDA">
        <w:rPr>
          <w:rFonts w:ascii="Arial" w:hAnsi="Arial" w:cs="Arial"/>
          <w:bCs/>
          <w:sz w:val="25"/>
          <w:szCs w:val="25"/>
        </w:rPr>
        <w:t>egulamenta a consignação em folha de pagamento dos servidores públicos municipais e vereadores da Câmara Municipal de Acrelândia</w:t>
      </w:r>
      <w:r w:rsidR="006A1CDA" w:rsidRPr="006A1CDA">
        <w:rPr>
          <w:rFonts w:ascii="Arial" w:hAnsi="Arial" w:cs="Arial"/>
          <w:bCs/>
          <w:sz w:val="25"/>
          <w:szCs w:val="25"/>
        </w:rPr>
        <w:t xml:space="preserve">. Ato contínuo, o presidente colocou em apreciação e discussão o Projeto de Decreto Legislativo n° 008/2024. Não houve discussão. Em seguida colocou em votação o Projeto de Decreto Legislativo n° 008/2024.  Finalmente o </w:t>
      </w:r>
      <w:r w:rsidR="006A1CDA" w:rsidRPr="006A1CDA">
        <w:rPr>
          <w:rFonts w:ascii="Arial" w:hAnsi="Arial" w:cs="Arial"/>
          <w:iCs/>
          <w:sz w:val="25"/>
          <w:szCs w:val="25"/>
        </w:rPr>
        <w:t>Projeto de Decreto Legislativo n° 008/2024, que r</w:t>
      </w:r>
      <w:r w:rsidR="006A1CDA" w:rsidRPr="006A1CDA">
        <w:rPr>
          <w:rFonts w:ascii="Arial" w:hAnsi="Arial" w:cs="Arial"/>
          <w:bCs/>
          <w:sz w:val="25"/>
          <w:szCs w:val="25"/>
        </w:rPr>
        <w:t>egulamenta a consignação em folha de pagamento dos servidores públicos municipais e vereadores da Câmara Municipal de Acrelândia</w:t>
      </w:r>
      <w:r w:rsidR="006A1CDA" w:rsidRPr="006A1CDA">
        <w:rPr>
          <w:rFonts w:ascii="Arial" w:hAnsi="Arial" w:cs="Arial"/>
          <w:bCs/>
          <w:sz w:val="25"/>
          <w:szCs w:val="25"/>
        </w:rPr>
        <w:t xml:space="preserve"> foi aprovado por unanimidade dos vereadores presentes.  </w:t>
      </w:r>
      <w:r w:rsidR="006A1CDA" w:rsidRPr="006A1CDA">
        <w:rPr>
          <w:rFonts w:ascii="Arial" w:hAnsi="Arial" w:cs="Arial"/>
          <w:b/>
          <w:i/>
          <w:iCs/>
          <w:sz w:val="25"/>
          <w:szCs w:val="25"/>
        </w:rPr>
        <w:t xml:space="preserve"> </w:t>
      </w:r>
      <w:r w:rsidR="000E112B" w:rsidRPr="006A1CDA">
        <w:rPr>
          <w:rFonts w:ascii="Arial" w:hAnsi="Arial" w:cs="Arial"/>
          <w:bCs/>
          <w:sz w:val="25"/>
          <w:szCs w:val="25"/>
        </w:rPr>
        <w:t xml:space="preserve">Ato contínuo, não </w:t>
      </w:r>
      <w:r w:rsidR="00442FEA" w:rsidRPr="006A1CDA">
        <w:rPr>
          <w:rFonts w:ascii="Arial" w:hAnsi="Arial" w:cs="Arial"/>
          <w:iCs/>
          <w:sz w:val="25"/>
          <w:szCs w:val="25"/>
        </w:rPr>
        <w:t>h</w:t>
      </w:r>
      <w:r w:rsidR="0070202F" w:rsidRPr="006A1CDA">
        <w:rPr>
          <w:rFonts w:ascii="Arial" w:hAnsi="Arial" w:cs="Arial"/>
          <w:iCs/>
          <w:sz w:val="25"/>
          <w:szCs w:val="25"/>
        </w:rPr>
        <w:t xml:space="preserve">avia </w:t>
      </w:r>
      <w:r w:rsidR="000E112B" w:rsidRPr="006A1CDA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6A1CDA">
        <w:rPr>
          <w:rFonts w:ascii="Arial" w:hAnsi="Arial" w:cs="Arial"/>
          <w:iCs/>
          <w:sz w:val="25"/>
          <w:szCs w:val="25"/>
        </w:rPr>
        <w:t xml:space="preserve">matérias a serem apreciadas na </w:t>
      </w:r>
      <w:r w:rsidR="0070202F" w:rsidRPr="006A1CDA">
        <w:rPr>
          <w:rFonts w:ascii="Arial" w:hAnsi="Arial" w:cs="Arial"/>
          <w:iCs/>
          <w:sz w:val="25"/>
          <w:szCs w:val="25"/>
        </w:rPr>
        <w:lastRenderedPageBreak/>
        <w:t>Ordem do Dia. O Senhor presidente declarou encerrad</w:t>
      </w:r>
      <w:r w:rsidR="00FA568A" w:rsidRPr="006A1CDA">
        <w:rPr>
          <w:rFonts w:ascii="Arial" w:hAnsi="Arial" w:cs="Arial"/>
          <w:iCs/>
          <w:sz w:val="25"/>
          <w:szCs w:val="25"/>
        </w:rPr>
        <w:t>a</w:t>
      </w:r>
      <w:r w:rsidR="0070202F" w:rsidRPr="006A1CDA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6A1CDA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6A1CDA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6A1CDA">
        <w:rPr>
          <w:rFonts w:ascii="Arial" w:hAnsi="Arial" w:cs="Arial"/>
          <w:iCs/>
          <w:sz w:val="25"/>
          <w:szCs w:val="25"/>
        </w:rPr>
        <w:t xml:space="preserve">Neste expediente </w:t>
      </w:r>
      <w:r w:rsidR="0032104E" w:rsidRPr="006A1CDA">
        <w:rPr>
          <w:rFonts w:ascii="Arial" w:hAnsi="Arial" w:cs="Arial"/>
          <w:iCs/>
          <w:sz w:val="25"/>
          <w:szCs w:val="25"/>
        </w:rPr>
        <w:t>o</w:t>
      </w:r>
      <w:r w:rsidR="00FB10FC" w:rsidRPr="006A1CDA">
        <w:rPr>
          <w:rFonts w:ascii="Arial" w:hAnsi="Arial" w:cs="Arial"/>
          <w:iCs/>
          <w:sz w:val="25"/>
          <w:szCs w:val="25"/>
        </w:rPr>
        <w:t xml:space="preserve"> </w:t>
      </w:r>
      <w:r w:rsidR="00B94097" w:rsidRPr="006A1CDA">
        <w:rPr>
          <w:rFonts w:ascii="Arial" w:hAnsi="Arial" w:cs="Arial"/>
          <w:iCs/>
          <w:sz w:val="25"/>
          <w:szCs w:val="25"/>
        </w:rPr>
        <w:t xml:space="preserve">vereador inscrito abdicou da fala. </w:t>
      </w:r>
      <w:r w:rsidR="00A94541" w:rsidRPr="006A1CDA">
        <w:rPr>
          <w:rFonts w:ascii="Arial" w:hAnsi="Arial" w:cs="Arial"/>
          <w:sz w:val="25"/>
          <w:szCs w:val="25"/>
        </w:rPr>
        <w:t>Ato contínuo, não</w:t>
      </w:r>
      <w:r w:rsidRPr="006A1CDA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6A1CDA">
        <w:rPr>
          <w:rFonts w:ascii="Arial" w:hAnsi="Arial" w:cs="Arial"/>
          <w:iCs/>
          <w:sz w:val="25"/>
          <w:szCs w:val="25"/>
        </w:rPr>
        <w:t>_______</w:t>
      </w:r>
      <w:r w:rsidRPr="006A1CDA">
        <w:rPr>
          <w:rFonts w:ascii="Arial" w:hAnsi="Arial" w:cs="Arial"/>
          <w:iCs/>
          <w:sz w:val="25"/>
          <w:szCs w:val="25"/>
        </w:rPr>
        <w:t>_____________</w:t>
      </w:r>
      <w:r w:rsidR="00D47345" w:rsidRPr="006A1CDA">
        <w:rPr>
          <w:rFonts w:ascii="Arial" w:hAnsi="Arial" w:cs="Arial"/>
          <w:iCs/>
          <w:sz w:val="25"/>
          <w:szCs w:val="25"/>
        </w:rPr>
        <w:t>_______</w:t>
      </w:r>
      <w:r w:rsidR="00CB462A" w:rsidRPr="006A1CDA">
        <w:rPr>
          <w:rFonts w:ascii="Arial" w:hAnsi="Arial" w:cs="Arial"/>
          <w:iCs/>
          <w:sz w:val="25"/>
          <w:szCs w:val="25"/>
        </w:rPr>
        <w:t>_</w:t>
      </w:r>
      <w:r w:rsidR="0032104E" w:rsidRPr="006A1CDA">
        <w:rPr>
          <w:rFonts w:ascii="Arial" w:hAnsi="Arial" w:cs="Arial"/>
          <w:iCs/>
          <w:sz w:val="25"/>
          <w:szCs w:val="25"/>
        </w:rPr>
        <w:t>_</w:t>
      </w:r>
      <w:r w:rsidR="00567136" w:rsidRPr="006A1CDA">
        <w:rPr>
          <w:rFonts w:ascii="Arial" w:hAnsi="Arial" w:cs="Arial"/>
          <w:iCs/>
          <w:sz w:val="25"/>
          <w:szCs w:val="25"/>
        </w:rPr>
        <w:t>__</w:t>
      </w:r>
      <w:r w:rsidR="00090350" w:rsidRPr="006A1CDA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6A1CDA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6A1CDA">
        <w:rPr>
          <w:rFonts w:ascii="Arial" w:hAnsi="Arial" w:cs="Arial"/>
          <w:iCs/>
          <w:sz w:val="25"/>
          <w:szCs w:val="25"/>
        </w:rPr>
        <w:t>União Brasil</w:t>
      </w:r>
      <w:r w:rsidRPr="006A1CDA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6A1CDA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27F26804" w:rsidR="006A22BB" w:rsidRPr="006A1CD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6A1CDA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6A1CD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8663C6" w:rsidRPr="006A1CDA">
        <w:rPr>
          <w:rFonts w:ascii="Arial" w:hAnsi="Arial" w:cs="Arial"/>
          <w:iCs/>
          <w:sz w:val="25"/>
          <w:szCs w:val="25"/>
        </w:rPr>
        <w:t>15</w:t>
      </w:r>
      <w:r w:rsidRPr="006A1CDA">
        <w:rPr>
          <w:rFonts w:ascii="Arial" w:hAnsi="Arial" w:cs="Arial"/>
          <w:iCs/>
          <w:sz w:val="25"/>
          <w:szCs w:val="25"/>
        </w:rPr>
        <w:t xml:space="preserve"> de </w:t>
      </w:r>
      <w:r w:rsidR="00340E03" w:rsidRPr="006A1CDA">
        <w:rPr>
          <w:rFonts w:ascii="Arial" w:hAnsi="Arial" w:cs="Arial"/>
          <w:iCs/>
          <w:sz w:val="25"/>
          <w:szCs w:val="25"/>
        </w:rPr>
        <w:t xml:space="preserve">outubro </w:t>
      </w:r>
      <w:r w:rsidRPr="006A1CDA">
        <w:rPr>
          <w:rFonts w:ascii="Arial" w:hAnsi="Arial" w:cs="Arial"/>
          <w:iCs/>
          <w:sz w:val="25"/>
          <w:szCs w:val="25"/>
        </w:rPr>
        <w:t>de 202</w:t>
      </w:r>
      <w:r w:rsidR="001E50B9" w:rsidRPr="006A1CDA">
        <w:rPr>
          <w:rFonts w:ascii="Arial" w:hAnsi="Arial" w:cs="Arial"/>
          <w:iCs/>
          <w:sz w:val="25"/>
          <w:szCs w:val="25"/>
        </w:rPr>
        <w:t>4</w:t>
      </w:r>
      <w:r w:rsidRPr="006A1CD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6A1CD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C31C0" w14:textId="77777777" w:rsidR="00543053" w:rsidRDefault="00543053">
      <w:r>
        <w:separator/>
      </w:r>
    </w:p>
  </w:endnote>
  <w:endnote w:type="continuationSeparator" w:id="0">
    <w:p w14:paraId="3703767D" w14:textId="77777777" w:rsidR="00543053" w:rsidRDefault="0054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50D7E6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6A1CDA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FFE19" w14:textId="77777777" w:rsidR="00543053" w:rsidRDefault="00543053">
      <w:r>
        <w:separator/>
      </w:r>
    </w:p>
  </w:footnote>
  <w:footnote w:type="continuationSeparator" w:id="0">
    <w:p w14:paraId="580854BF" w14:textId="77777777" w:rsidR="00543053" w:rsidRDefault="0054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4AA6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5804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487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1A2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6DA5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04C6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37C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0E03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2CA"/>
    <w:rsid w:val="003A7E3E"/>
    <w:rsid w:val="003B04D7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07F3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2B6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6D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0BD8"/>
    <w:rsid w:val="005216B7"/>
    <w:rsid w:val="00521A24"/>
    <w:rsid w:val="00521C0F"/>
    <w:rsid w:val="00521EB7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053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67136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1CDA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2F93"/>
    <w:rsid w:val="0073336D"/>
    <w:rsid w:val="0073377D"/>
    <w:rsid w:val="00734391"/>
    <w:rsid w:val="0073638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3C6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956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4CB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BC3"/>
    <w:rsid w:val="00AA4C8B"/>
    <w:rsid w:val="00AA5661"/>
    <w:rsid w:val="00AA5FF2"/>
    <w:rsid w:val="00AA62F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1E6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47EE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163E"/>
    <w:rsid w:val="00CB39EE"/>
    <w:rsid w:val="00CB3CE4"/>
    <w:rsid w:val="00CB4187"/>
    <w:rsid w:val="00CB462A"/>
    <w:rsid w:val="00CB5A74"/>
    <w:rsid w:val="00CB6256"/>
    <w:rsid w:val="00CB6346"/>
    <w:rsid w:val="00CB68ED"/>
    <w:rsid w:val="00CC093D"/>
    <w:rsid w:val="00CC150E"/>
    <w:rsid w:val="00CC3C68"/>
    <w:rsid w:val="00CC6447"/>
    <w:rsid w:val="00CC666B"/>
    <w:rsid w:val="00CC6750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C8C971E9-4576-4C47-BDDD-0CCEDEAA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2024-10-18T16:33:00Z</cp:lastPrinted>
  <dcterms:created xsi:type="dcterms:W3CDTF">2024-10-16T17:24:00Z</dcterms:created>
  <dcterms:modified xsi:type="dcterms:W3CDTF">2024-10-18T16:33:00Z</dcterms:modified>
</cp:coreProperties>
</file>