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41C50" w14:textId="77777777" w:rsidR="00A843B7" w:rsidRPr="00310795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310795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21CB3D7F" w:rsidR="00DF4F05" w:rsidRPr="00310795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310795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F851C7" w:rsidRPr="00310795">
        <w:rPr>
          <w:rFonts w:ascii="Arial" w:hAnsi="Arial" w:cs="Arial"/>
          <w:b/>
          <w:bCs/>
          <w:sz w:val="20"/>
          <w:szCs w:val="20"/>
        </w:rPr>
        <w:t>2</w:t>
      </w:r>
      <w:r w:rsidR="00546A79" w:rsidRPr="00310795">
        <w:rPr>
          <w:rFonts w:ascii="Arial" w:hAnsi="Arial" w:cs="Arial"/>
          <w:b/>
          <w:bCs/>
          <w:sz w:val="20"/>
          <w:szCs w:val="20"/>
        </w:rPr>
        <w:t>8</w:t>
      </w:r>
      <w:r w:rsidR="00D64648" w:rsidRPr="00310795">
        <w:rPr>
          <w:rFonts w:ascii="Arial" w:hAnsi="Arial" w:cs="Arial"/>
          <w:b/>
          <w:bCs/>
          <w:sz w:val="20"/>
          <w:szCs w:val="20"/>
        </w:rPr>
        <w:t>80</w:t>
      </w:r>
      <w:r w:rsidR="000D6FDA" w:rsidRPr="00310795">
        <w:rPr>
          <w:rFonts w:ascii="Arial" w:hAnsi="Arial" w:cs="Arial"/>
          <w:b/>
          <w:bCs/>
          <w:sz w:val="20"/>
          <w:szCs w:val="20"/>
        </w:rPr>
        <w:t>/</w:t>
      </w:r>
      <w:r w:rsidRPr="00310795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546A79" w:rsidRPr="00310795">
        <w:rPr>
          <w:rFonts w:ascii="Arial" w:hAnsi="Arial" w:cs="Arial"/>
          <w:b/>
          <w:bCs/>
          <w:sz w:val="20"/>
          <w:szCs w:val="20"/>
        </w:rPr>
        <w:t>5</w:t>
      </w:r>
    </w:p>
    <w:p w14:paraId="073E3897" w14:textId="77777777" w:rsidR="003105B1" w:rsidRPr="00310795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310795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0B8798FA" w14:textId="50F7386E" w:rsidR="00216B5C" w:rsidRPr="00310795" w:rsidRDefault="00310795" w:rsidP="00216B5C">
      <w:pPr>
        <w:ind w:leftChars="2126" w:left="5102" w:firstLine="1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310795">
        <w:rPr>
          <w:rFonts w:ascii="Arial" w:hAnsi="Arial" w:cs="Arial"/>
          <w:b/>
          <w:bCs/>
          <w:sz w:val="20"/>
          <w:szCs w:val="20"/>
        </w:rPr>
        <w:t>DÁ NOVA REDAÇÃO AO § 2º DO ARTIGO 1º DA LEI MUNICIPAL Nº 2724, DE 10 DE AGOSTO DE 2023</w:t>
      </w:r>
      <w:r w:rsidR="00216B5C" w:rsidRPr="00310795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310795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310795" w:rsidRDefault="007132F6" w:rsidP="009A0077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310795" w:rsidRDefault="007707DC" w:rsidP="009A0077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310795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310795" w:rsidRDefault="007707DC" w:rsidP="009A0077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310795" w:rsidRDefault="007707DC" w:rsidP="009A0077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310795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310795" w:rsidRDefault="00414E7A" w:rsidP="009A0077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2D15D377" w:rsidR="003B7DA2" w:rsidRPr="00310795" w:rsidRDefault="003B7DA2" w:rsidP="00863B5E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310795">
        <w:rPr>
          <w:rFonts w:ascii="Arial" w:hAnsi="Arial" w:cs="Arial"/>
          <w:b/>
          <w:sz w:val="20"/>
          <w:szCs w:val="20"/>
          <w:lang w:val="pt-BR"/>
        </w:rPr>
        <w:t xml:space="preserve">Art. </w:t>
      </w:r>
      <w:r w:rsidR="00310795" w:rsidRPr="00310795">
        <w:rPr>
          <w:rFonts w:ascii="Arial" w:hAnsi="Arial" w:cs="Arial"/>
          <w:sz w:val="20"/>
          <w:szCs w:val="20"/>
          <w:lang w:val="pt-BR"/>
        </w:rPr>
        <w:t>O §2º do Artigo 1º da Lei Municipal nº 2724, de 10 de agosto de 2023 passa a vigorar com a seguinte redação</w:t>
      </w:r>
      <w:r w:rsidR="009A0077" w:rsidRPr="00310795">
        <w:rPr>
          <w:rFonts w:ascii="Arial" w:hAnsi="Arial" w:cs="Arial"/>
          <w:sz w:val="20"/>
          <w:szCs w:val="20"/>
          <w:lang w:val="pt-BR"/>
        </w:rPr>
        <w:t>:</w:t>
      </w:r>
    </w:p>
    <w:p w14:paraId="1C86FEE3" w14:textId="01ECFC72" w:rsidR="00310795" w:rsidRPr="00310795" w:rsidRDefault="00310795" w:rsidP="003107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pt-BR"/>
        </w:rPr>
      </w:pPr>
    </w:p>
    <w:p w14:paraId="5EB19649" w14:textId="695E9DC9" w:rsidR="00310795" w:rsidRPr="00D96EE9" w:rsidRDefault="00310795" w:rsidP="00310795">
      <w:pPr>
        <w:pStyle w:val="Corpodetexto"/>
        <w:ind w:left="1134" w:right="-436"/>
        <w:rPr>
          <w:rFonts w:ascii="Arial" w:hAnsi="Arial" w:cs="Arial"/>
          <w:i/>
          <w:iCs/>
          <w:sz w:val="20"/>
        </w:rPr>
      </w:pPr>
      <w:r w:rsidRPr="00310795">
        <w:rPr>
          <w:rFonts w:ascii="Arial" w:hAnsi="Arial" w:cs="Arial"/>
          <w:sz w:val="20"/>
        </w:rPr>
        <w:t xml:space="preserve"> “</w:t>
      </w:r>
      <w:r w:rsidRPr="00D96EE9">
        <w:rPr>
          <w:rFonts w:ascii="Arial" w:hAnsi="Arial" w:cs="Arial"/>
          <w:b/>
          <w:bCs/>
          <w:i/>
          <w:iCs/>
          <w:sz w:val="20"/>
        </w:rPr>
        <w:t>Art. 1º</w:t>
      </w:r>
      <w:r w:rsidRPr="00D96EE9">
        <w:rPr>
          <w:rFonts w:ascii="Arial" w:hAnsi="Arial" w:cs="Arial"/>
          <w:i/>
          <w:iCs/>
          <w:sz w:val="20"/>
        </w:rPr>
        <w:t>.</w:t>
      </w:r>
    </w:p>
    <w:p w14:paraId="6DD828D2" w14:textId="77777777" w:rsidR="00310795" w:rsidRPr="00D96EE9" w:rsidRDefault="00310795" w:rsidP="00310795">
      <w:pPr>
        <w:pStyle w:val="Corpodetexto"/>
        <w:ind w:left="1134" w:right="-436"/>
        <w:rPr>
          <w:rFonts w:ascii="Arial" w:hAnsi="Arial" w:cs="Arial"/>
          <w:i/>
          <w:iCs/>
          <w:sz w:val="20"/>
        </w:rPr>
      </w:pPr>
    </w:p>
    <w:p w14:paraId="5DDF4C41" w14:textId="0DF8D0CF" w:rsidR="00310795" w:rsidRPr="00D96EE9" w:rsidRDefault="00310795" w:rsidP="00310795">
      <w:pPr>
        <w:pStyle w:val="Corpodetexto"/>
        <w:ind w:right="-1" w:firstLine="1134"/>
        <w:rPr>
          <w:rFonts w:ascii="Arial" w:hAnsi="Arial" w:cs="Arial"/>
          <w:i/>
          <w:iCs/>
          <w:sz w:val="20"/>
        </w:rPr>
      </w:pPr>
      <w:r w:rsidRPr="00D96EE9">
        <w:rPr>
          <w:rFonts w:ascii="Arial" w:hAnsi="Arial" w:cs="Arial"/>
          <w:i/>
          <w:iCs/>
          <w:sz w:val="20"/>
        </w:rPr>
        <w:t xml:space="preserve"> </w:t>
      </w:r>
      <w:r w:rsidRPr="00D96EE9">
        <w:rPr>
          <w:rFonts w:ascii="Arial" w:hAnsi="Arial" w:cs="Arial"/>
          <w:i/>
          <w:iCs/>
          <w:sz w:val="20"/>
        </w:rPr>
        <w:tab/>
        <w:t>§2º. É vedado o acréscimo de qualquer gratificação, abono, adicional, prêmio, verba de representação, auxílio moradia ou qualquer outra remuneração, além do subsídio mensal, do 13º (décimo terceiro) subsídio mensal e do auxílio-alimentação e das diárias ou indenizações de eventuais despesas reembolsáveis”.</w:t>
      </w:r>
    </w:p>
    <w:p w14:paraId="7B9D5ACE" w14:textId="77777777" w:rsidR="00310795" w:rsidRPr="00310795" w:rsidRDefault="00310795" w:rsidP="00863B5E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</w:p>
    <w:p w14:paraId="36B244E7" w14:textId="1B64A62B" w:rsidR="009B58B5" w:rsidRPr="00310795" w:rsidRDefault="00A043C4" w:rsidP="009A0077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310795">
        <w:rPr>
          <w:rFonts w:ascii="Arial" w:hAnsi="Arial" w:cs="Arial"/>
          <w:b/>
          <w:bCs/>
          <w:sz w:val="20"/>
          <w:szCs w:val="20"/>
          <w:lang w:eastAsia="zh-CN" w:bidi="ar"/>
        </w:rPr>
        <w:t xml:space="preserve">Art. 2º </w:t>
      </w:r>
      <w:r w:rsidR="009A0077" w:rsidRPr="00310795">
        <w:rPr>
          <w:rFonts w:ascii="Arial" w:hAnsi="Arial" w:cs="Arial"/>
          <w:sz w:val="20"/>
          <w:szCs w:val="20"/>
        </w:rPr>
        <w:t>Esta Lei entra vigor na data de sua publicação.</w:t>
      </w:r>
    </w:p>
    <w:p w14:paraId="29E65481" w14:textId="77777777" w:rsidR="009B58B5" w:rsidRPr="00310795" w:rsidRDefault="009B58B5" w:rsidP="009A0077">
      <w:pPr>
        <w:jc w:val="both"/>
        <w:rPr>
          <w:rFonts w:ascii="Arial" w:hAnsi="Arial" w:cs="Arial"/>
          <w:b/>
          <w:bCs/>
          <w:spacing w:val="-2"/>
          <w:sz w:val="20"/>
          <w:szCs w:val="20"/>
        </w:rPr>
      </w:pPr>
    </w:p>
    <w:p w14:paraId="4AC862CF" w14:textId="45F9165D" w:rsidR="009B58B5" w:rsidRPr="00310795" w:rsidRDefault="009B58B5" w:rsidP="009A0077">
      <w:pPr>
        <w:ind w:firstLineChars="564" w:firstLine="1132"/>
        <w:jc w:val="both"/>
        <w:rPr>
          <w:rFonts w:ascii="Arial" w:hAnsi="Arial" w:cs="Arial"/>
          <w:b/>
          <w:bCs/>
          <w:spacing w:val="-2"/>
          <w:sz w:val="20"/>
          <w:szCs w:val="20"/>
        </w:rPr>
      </w:pPr>
      <w:r w:rsidRPr="00310795">
        <w:rPr>
          <w:rFonts w:ascii="Arial" w:hAnsi="Arial" w:cs="Arial"/>
          <w:b/>
          <w:bCs/>
          <w:sz w:val="20"/>
          <w:szCs w:val="20"/>
        </w:rPr>
        <w:t xml:space="preserve">Art. </w:t>
      </w:r>
      <w:r w:rsidR="009A0077" w:rsidRPr="00310795">
        <w:rPr>
          <w:rFonts w:ascii="Arial" w:hAnsi="Arial" w:cs="Arial"/>
          <w:b/>
          <w:bCs/>
          <w:sz w:val="20"/>
          <w:szCs w:val="20"/>
        </w:rPr>
        <w:t>3</w:t>
      </w:r>
      <w:r w:rsidRPr="00310795">
        <w:rPr>
          <w:rFonts w:ascii="Arial" w:hAnsi="Arial" w:cs="Arial"/>
          <w:b/>
          <w:bCs/>
          <w:sz w:val="20"/>
          <w:szCs w:val="20"/>
        </w:rPr>
        <w:t>º</w:t>
      </w:r>
      <w:r w:rsidRPr="00310795">
        <w:rPr>
          <w:rFonts w:ascii="Arial" w:hAnsi="Arial" w:cs="Arial"/>
          <w:sz w:val="20"/>
          <w:szCs w:val="20"/>
        </w:rPr>
        <w:t xml:space="preserve"> Revoga-se as disposições em contrário.</w:t>
      </w:r>
    </w:p>
    <w:p w14:paraId="2AC0F6F9" w14:textId="77777777" w:rsidR="00A843B7" w:rsidRPr="00310795" w:rsidRDefault="00A843B7" w:rsidP="00A043C4">
      <w:pPr>
        <w:jc w:val="both"/>
        <w:rPr>
          <w:rFonts w:ascii="Arial" w:eastAsia="SimSun" w:hAnsi="Arial" w:cs="Arial"/>
          <w:sz w:val="20"/>
          <w:szCs w:val="20"/>
        </w:rPr>
      </w:pPr>
    </w:p>
    <w:p w14:paraId="10433B15" w14:textId="77777777" w:rsidR="00CC1F50" w:rsidRPr="00310795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  <w:lang w:val="pt-BR"/>
        </w:rPr>
      </w:pPr>
    </w:p>
    <w:bookmarkEnd w:id="0"/>
    <w:p w14:paraId="7E3E3D3D" w14:textId="77777777" w:rsidR="002B252F" w:rsidRPr="00310795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310795">
        <w:rPr>
          <w:rFonts w:ascii="Arial" w:hAnsi="Arial" w:cs="Arial"/>
          <w:b/>
          <w:sz w:val="20"/>
          <w:szCs w:val="20"/>
        </w:rPr>
        <w:t>Registre-se. Publique-se. Cumpra-se</w:t>
      </w:r>
      <w:r w:rsidRPr="00310795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310795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24F98DC3" w:rsidR="002B252F" w:rsidRPr="00310795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310795">
        <w:rPr>
          <w:rFonts w:ascii="Arial" w:hAnsi="Arial" w:cs="Arial"/>
          <w:sz w:val="20"/>
          <w:szCs w:val="20"/>
        </w:rPr>
        <w:t xml:space="preserve">   Santa Maria de Jetibá-ES, </w:t>
      </w:r>
      <w:r w:rsidR="009A0077" w:rsidRPr="00310795">
        <w:rPr>
          <w:rFonts w:ascii="Arial" w:hAnsi="Arial" w:cs="Arial"/>
          <w:sz w:val="20"/>
          <w:szCs w:val="20"/>
        </w:rPr>
        <w:t>18 de fevereiro</w:t>
      </w:r>
      <w:r w:rsidR="00546A79" w:rsidRPr="00310795">
        <w:rPr>
          <w:rFonts w:ascii="Arial" w:hAnsi="Arial" w:cs="Arial"/>
          <w:sz w:val="20"/>
          <w:szCs w:val="20"/>
        </w:rPr>
        <w:t xml:space="preserve"> de 2025</w:t>
      </w:r>
      <w:r w:rsidRPr="00310795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310795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310795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310795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38420700" w:rsidR="002B252F" w:rsidRPr="00310795" w:rsidRDefault="00546A79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310795">
        <w:rPr>
          <w:rFonts w:ascii="Arial" w:hAnsi="Arial" w:cs="Arial"/>
          <w:i w:val="0"/>
          <w:iCs w:val="0"/>
          <w:sz w:val="20"/>
          <w:szCs w:val="20"/>
        </w:rPr>
        <w:t>RONAN ZOCOLOTO SOUZA DUTRA</w:t>
      </w:r>
    </w:p>
    <w:p w14:paraId="2104BF25" w14:textId="797B9FB0" w:rsidR="00E851B7" w:rsidRPr="00310795" w:rsidRDefault="002B252F" w:rsidP="003E63B6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310795">
        <w:rPr>
          <w:rFonts w:ascii="Arial" w:hAnsi="Arial" w:cs="Arial"/>
          <w:b w:val="0"/>
          <w:i w:val="0"/>
          <w:iCs w:val="0"/>
          <w:sz w:val="20"/>
          <w:szCs w:val="20"/>
        </w:rPr>
        <w:t>Prefeito Municip</w:t>
      </w:r>
      <w:r w:rsidR="003E63B6" w:rsidRPr="00310795">
        <w:rPr>
          <w:rFonts w:ascii="Arial" w:hAnsi="Arial" w:cs="Arial"/>
          <w:b w:val="0"/>
          <w:i w:val="0"/>
          <w:iCs w:val="0"/>
          <w:sz w:val="20"/>
          <w:szCs w:val="20"/>
        </w:rPr>
        <w:t>al</w:t>
      </w:r>
    </w:p>
    <w:sectPr w:rsidR="00E851B7" w:rsidRPr="00310795" w:rsidSect="00384EBF">
      <w:headerReference w:type="default" r:id="rId7"/>
      <w:pgSz w:w="11906" w:h="16838"/>
      <w:pgMar w:top="2308" w:right="1134" w:bottom="1134" w:left="1701" w:header="851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7C16F" w14:textId="6B7240B1" w:rsidR="002B252F" w:rsidRDefault="007D008E" w:rsidP="00216B5C">
    <w:pPr>
      <w:pStyle w:val="Cabealho"/>
      <w:tabs>
        <w:tab w:val="left" w:pos="795"/>
        <w:tab w:val="center" w:pos="4535"/>
      </w:tabs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5B60059A">
          <wp:simplePos x="0" y="0"/>
          <wp:positionH relativeFrom="margin">
            <wp:align>left</wp:align>
          </wp:positionH>
          <wp:positionV relativeFrom="paragraph">
            <wp:posOffset>-228320</wp:posOffset>
          </wp:positionV>
          <wp:extent cx="4215130" cy="1133856"/>
          <wp:effectExtent l="0" t="0" r="0" b="9525"/>
          <wp:wrapNone/>
          <wp:docPr id="18" name="Imagem 18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5130" cy="11338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6B5C">
      <w:tab/>
    </w:r>
    <w:r w:rsidR="00216B5C">
      <w:tab/>
    </w:r>
    <w:r w:rsidR="00216B5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960722392">
    <w:abstractNumId w:val="1"/>
  </w:num>
  <w:num w:numId="2" w16cid:durableId="508639239">
    <w:abstractNumId w:val="0"/>
  </w:num>
  <w:num w:numId="3" w16cid:durableId="1296136438">
    <w:abstractNumId w:val="2"/>
  </w:num>
  <w:num w:numId="4" w16cid:durableId="16200684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332F2"/>
    <w:rsid w:val="00033FFA"/>
    <w:rsid w:val="00083E1A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1C1BB0"/>
    <w:rsid w:val="00206190"/>
    <w:rsid w:val="00207707"/>
    <w:rsid w:val="00216B5C"/>
    <w:rsid w:val="00230EB1"/>
    <w:rsid w:val="00242214"/>
    <w:rsid w:val="0024609A"/>
    <w:rsid w:val="002B252F"/>
    <w:rsid w:val="002C0A6F"/>
    <w:rsid w:val="002D6C7B"/>
    <w:rsid w:val="002E14A3"/>
    <w:rsid w:val="00303B35"/>
    <w:rsid w:val="00306B0D"/>
    <w:rsid w:val="003105B1"/>
    <w:rsid w:val="00310795"/>
    <w:rsid w:val="00312303"/>
    <w:rsid w:val="00324592"/>
    <w:rsid w:val="00355E44"/>
    <w:rsid w:val="00357337"/>
    <w:rsid w:val="00357B57"/>
    <w:rsid w:val="00376294"/>
    <w:rsid w:val="00384EBF"/>
    <w:rsid w:val="003903AD"/>
    <w:rsid w:val="003A1230"/>
    <w:rsid w:val="003B2A02"/>
    <w:rsid w:val="003B7DA2"/>
    <w:rsid w:val="003D771B"/>
    <w:rsid w:val="003E63B6"/>
    <w:rsid w:val="004006BE"/>
    <w:rsid w:val="00412500"/>
    <w:rsid w:val="00414E7A"/>
    <w:rsid w:val="00444141"/>
    <w:rsid w:val="00470941"/>
    <w:rsid w:val="00473F3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075A5"/>
    <w:rsid w:val="0051519A"/>
    <w:rsid w:val="00517FB4"/>
    <w:rsid w:val="00526AA9"/>
    <w:rsid w:val="00546A7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2A3A"/>
    <w:rsid w:val="005F42C5"/>
    <w:rsid w:val="005F55CF"/>
    <w:rsid w:val="006259B6"/>
    <w:rsid w:val="006316DD"/>
    <w:rsid w:val="00632865"/>
    <w:rsid w:val="00661BED"/>
    <w:rsid w:val="00663328"/>
    <w:rsid w:val="00663C0B"/>
    <w:rsid w:val="006715BD"/>
    <w:rsid w:val="00671FDC"/>
    <w:rsid w:val="00674D42"/>
    <w:rsid w:val="006B0DD8"/>
    <w:rsid w:val="006B2053"/>
    <w:rsid w:val="006B2E41"/>
    <w:rsid w:val="006D0244"/>
    <w:rsid w:val="006E50D7"/>
    <w:rsid w:val="006E6DB8"/>
    <w:rsid w:val="0070047B"/>
    <w:rsid w:val="007027BB"/>
    <w:rsid w:val="007132F6"/>
    <w:rsid w:val="007301A6"/>
    <w:rsid w:val="00730CE6"/>
    <w:rsid w:val="007521AA"/>
    <w:rsid w:val="007707DC"/>
    <w:rsid w:val="007747D9"/>
    <w:rsid w:val="00796F6D"/>
    <w:rsid w:val="007C3199"/>
    <w:rsid w:val="007D008E"/>
    <w:rsid w:val="007D3759"/>
    <w:rsid w:val="007E6E9E"/>
    <w:rsid w:val="007F377F"/>
    <w:rsid w:val="008305A5"/>
    <w:rsid w:val="008363B4"/>
    <w:rsid w:val="00843FBD"/>
    <w:rsid w:val="00846207"/>
    <w:rsid w:val="00847C14"/>
    <w:rsid w:val="00852703"/>
    <w:rsid w:val="00863B5E"/>
    <w:rsid w:val="00873BAC"/>
    <w:rsid w:val="008B0A68"/>
    <w:rsid w:val="008B382E"/>
    <w:rsid w:val="008B4164"/>
    <w:rsid w:val="00903D6A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0077"/>
    <w:rsid w:val="009A3D01"/>
    <w:rsid w:val="009B58B5"/>
    <w:rsid w:val="009C3A44"/>
    <w:rsid w:val="009D651F"/>
    <w:rsid w:val="009F7AED"/>
    <w:rsid w:val="00A00B80"/>
    <w:rsid w:val="00A038E0"/>
    <w:rsid w:val="00A043C4"/>
    <w:rsid w:val="00A10E5C"/>
    <w:rsid w:val="00A843B7"/>
    <w:rsid w:val="00A9177E"/>
    <w:rsid w:val="00A92077"/>
    <w:rsid w:val="00A920B0"/>
    <w:rsid w:val="00AA3362"/>
    <w:rsid w:val="00AB5675"/>
    <w:rsid w:val="00AB69B5"/>
    <w:rsid w:val="00AE3A61"/>
    <w:rsid w:val="00AF308D"/>
    <w:rsid w:val="00AF503D"/>
    <w:rsid w:val="00B06355"/>
    <w:rsid w:val="00B2109F"/>
    <w:rsid w:val="00B40600"/>
    <w:rsid w:val="00B56066"/>
    <w:rsid w:val="00B67665"/>
    <w:rsid w:val="00B7347A"/>
    <w:rsid w:val="00B805EB"/>
    <w:rsid w:val="00B9352D"/>
    <w:rsid w:val="00C40CEE"/>
    <w:rsid w:val="00C730CA"/>
    <w:rsid w:val="00C77084"/>
    <w:rsid w:val="00C96A67"/>
    <w:rsid w:val="00C9796C"/>
    <w:rsid w:val="00CC1F50"/>
    <w:rsid w:val="00D142B4"/>
    <w:rsid w:val="00D207F2"/>
    <w:rsid w:val="00D56F95"/>
    <w:rsid w:val="00D64648"/>
    <w:rsid w:val="00D661B7"/>
    <w:rsid w:val="00D75BFB"/>
    <w:rsid w:val="00D84B1F"/>
    <w:rsid w:val="00D96EE9"/>
    <w:rsid w:val="00DC5599"/>
    <w:rsid w:val="00DD1494"/>
    <w:rsid w:val="00DD5A2F"/>
    <w:rsid w:val="00DD708E"/>
    <w:rsid w:val="00DD724E"/>
    <w:rsid w:val="00DE7D92"/>
    <w:rsid w:val="00DF4F05"/>
    <w:rsid w:val="00E334F7"/>
    <w:rsid w:val="00E624A8"/>
    <w:rsid w:val="00E632B2"/>
    <w:rsid w:val="00E8453E"/>
    <w:rsid w:val="00E850B6"/>
    <w:rsid w:val="00E851B7"/>
    <w:rsid w:val="00E9216E"/>
    <w:rsid w:val="00EC7076"/>
    <w:rsid w:val="00ED716A"/>
    <w:rsid w:val="00EE09B7"/>
    <w:rsid w:val="00F1531E"/>
    <w:rsid w:val="00F21796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3E63B6"/>
    <w:rPr>
      <w:rFonts w:ascii="Arial MT" w:eastAsia="Arial MT" w:hAnsi="Arial MT" w:cs="Arial MT"/>
      <w:sz w:val="20"/>
      <w:szCs w:val="20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791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Lucinéia Sarter Miranda</cp:lastModifiedBy>
  <cp:revision>2</cp:revision>
  <cp:lastPrinted>2025-02-18T15:49:00Z</cp:lastPrinted>
  <dcterms:created xsi:type="dcterms:W3CDTF">2025-02-21T14:13:00Z</dcterms:created>
  <dcterms:modified xsi:type="dcterms:W3CDTF">2025-02-21T14:13:00Z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