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AE1" w:rsidRPr="005E50A0" w:rsidRDefault="00C13AE1" w:rsidP="005E50A0">
      <w:pPr>
        <w:spacing w:after="0" w:line="276" w:lineRule="auto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:rsidR="0030103A" w:rsidRDefault="005E50A0" w:rsidP="005E50A0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E50A0">
        <w:rPr>
          <w:rFonts w:ascii="Arial" w:hAnsi="Arial" w:cs="Arial"/>
          <w:b/>
          <w:sz w:val="24"/>
          <w:szCs w:val="24"/>
        </w:rPr>
        <w:t xml:space="preserve">PROJETO DE LEI Nº 012/2019 DO LEGISLATIVO, ENVIADO À SANÇÃO DO EXECUTIVO MUNICIPAL DE FRANCISCO BELTRÃO – ESTADO DO </w:t>
      </w:r>
      <w:proofErr w:type="gramStart"/>
      <w:r w:rsidRPr="005E50A0">
        <w:rPr>
          <w:rFonts w:ascii="Arial" w:hAnsi="Arial" w:cs="Arial"/>
          <w:b/>
          <w:sz w:val="24"/>
          <w:szCs w:val="24"/>
        </w:rPr>
        <w:t>PARANÁ</w:t>
      </w:r>
      <w:proofErr w:type="gramEnd"/>
    </w:p>
    <w:p w:rsidR="005E50A0" w:rsidRPr="005E50A0" w:rsidRDefault="005E50A0" w:rsidP="005E50A0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30103A" w:rsidRPr="005E50A0" w:rsidRDefault="0030103A" w:rsidP="005E50A0">
      <w:pPr>
        <w:tabs>
          <w:tab w:val="left" w:pos="2127"/>
        </w:tabs>
        <w:spacing w:line="276" w:lineRule="auto"/>
        <w:ind w:left="4500"/>
        <w:jc w:val="both"/>
        <w:rPr>
          <w:rFonts w:ascii="Arial" w:eastAsia="Arial Unicode MS" w:hAnsi="Arial" w:cs="Arial"/>
          <w:sz w:val="24"/>
          <w:szCs w:val="24"/>
        </w:rPr>
      </w:pPr>
      <w:r w:rsidRPr="005E50A0">
        <w:rPr>
          <w:rFonts w:ascii="Arial" w:eastAsia="Arial Unicode MS" w:hAnsi="Arial" w:cs="Arial"/>
          <w:sz w:val="24"/>
          <w:szCs w:val="24"/>
        </w:rPr>
        <w:t xml:space="preserve">Concede Título de Cidadão Honorário do Município de Francisco Beltrão – Estado do Paraná, ao Senhor </w:t>
      </w:r>
      <w:r w:rsidRPr="005E50A0">
        <w:rPr>
          <w:rFonts w:ascii="Arial" w:hAnsi="Arial" w:cs="Arial"/>
          <w:sz w:val="24"/>
          <w:szCs w:val="24"/>
        </w:rPr>
        <w:t xml:space="preserve">Almirante </w:t>
      </w:r>
      <w:proofErr w:type="spellStart"/>
      <w:r w:rsidRPr="005E50A0">
        <w:rPr>
          <w:rFonts w:ascii="Arial" w:hAnsi="Arial" w:cs="Arial"/>
          <w:sz w:val="24"/>
          <w:szCs w:val="24"/>
        </w:rPr>
        <w:t>Melati</w:t>
      </w:r>
      <w:proofErr w:type="spellEnd"/>
      <w:r w:rsidRPr="005E50A0">
        <w:rPr>
          <w:rFonts w:ascii="Arial" w:hAnsi="Arial" w:cs="Arial"/>
          <w:sz w:val="24"/>
          <w:szCs w:val="24"/>
        </w:rPr>
        <w:t>.</w:t>
      </w:r>
    </w:p>
    <w:p w:rsidR="0030103A" w:rsidRPr="005E50A0" w:rsidRDefault="0030103A" w:rsidP="005E50A0">
      <w:pPr>
        <w:spacing w:after="0" w:line="276" w:lineRule="auto"/>
        <w:jc w:val="both"/>
        <w:rPr>
          <w:rFonts w:ascii="Arial" w:hAnsi="Arial" w:cs="Arial"/>
          <w:i/>
          <w:sz w:val="24"/>
          <w:szCs w:val="24"/>
          <w:lang w:val="af-ZA"/>
        </w:rPr>
      </w:pPr>
    </w:p>
    <w:p w:rsidR="005E50A0" w:rsidRPr="005E50A0" w:rsidRDefault="005E50A0" w:rsidP="005E50A0">
      <w:pPr>
        <w:spacing w:after="0" w:line="276" w:lineRule="auto"/>
        <w:jc w:val="both"/>
        <w:rPr>
          <w:rFonts w:ascii="Arial" w:hAnsi="Arial" w:cs="Arial"/>
          <w:i/>
          <w:sz w:val="24"/>
          <w:szCs w:val="24"/>
          <w:lang w:val="af-ZA"/>
        </w:rPr>
      </w:pPr>
    </w:p>
    <w:p w:rsidR="005E50A0" w:rsidRPr="005E50A0" w:rsidRDefault="005E50A0" w:rsidP="005E50A0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af-ZA"/>
        </w:rPr>
      </w:pPr>
      <w:r w:rsidRPr="005E50A0">
        <w:rPr>
          <w:rFonts w:ascii="Arial" w:hAnsi="Arial" w:cs="Arial"/>
          <w:sz w:val="24"/>
          <w:szCs w:val="24"/>
          <w:lang w:val="af-ZA"/>
        </w:rPr>
        <w:t xml:space="preserve">A CÂMARA MUNICIPAL DE VEREADORES DE FRANCISCO BELTRÃO, ESTADO DO PARANÁ, APROVOU A SEGUINTE LEI:      </w:t>
      </w:r>
    </w:p>
    <w:p w:rsidR="0030103A" w:rsidRPr="005E50A0" w:rsidRDefault="0030103A" w:rsidP="005E50A0">
      <w:pPr>
        <w:spacing w:line="276" w:lineRule="auto"/>
        <w:jc w:val="both"/>
        <w:rPr>
          <w:rFonts w:ascii="Arial" w:hAnsi="Arial" w:cs="Arial"/>
          <w:sz w:val="24"/>
          <w:szCs w:val="24"/>
          <w:lang w:val="af-ZA"/>
        </w:rPr>
      </w:pPr>
    </w:p>
    <w:p w:rsidR="0030103A" w:rsidRPr="005E50A0" w:rsidRDefault="0030103A" w:rsidP="005E50A0">
      <w:pPr>
        <w:spacing w:line="276" w:lineRule="auto"/>
        <w:jc w:val="both"/>
        <w:rPr>
          <w:rFonts w:ascii="Arial" w:eastAsia="Arial Unicode MS" w:hAnsi="Arial" w:cs="Arial"/>
          <w:sz w:val="24"/>
          <w:szCs w:val="24"/>
        </w:rPr>
      </w:pPr>
      <w:r w:rsidRPr="005E50A0">
        <w:rPr>
          <w:rFonts w:ascii="Arial" w:eastAsia="Arial Unicode MS" w:hAnsi="Arial" w:cs="Arial"/>
          <w:sz w:val="24"/>
          <w:szCs w:val="24"/>
        </w:rPr>
        <w:t xml:space="preserve">                      Art. 1º - Fica concedido</w:t>
      </w:r>
      <w:r w:rsidRPr="005E50A0">
        <w:rPr>
          <w:sz w:val="24"/>
          <w:szCs w:val="24"/>
        </w:rPr>
        <w:t xml:space="preserve"> </w:t>
      </w:r>
      <w:r w:rsidRPr="005E50A0">
        <w:rPr>
          <w:rFonts w:ascii="Arial" w:eastAsia="Arial Unicode MS" w:hAnsi="Arial" w:cs="Arial"/>
          <w:sz w:val="24"/>
          <w:szCs w:val="24"/>
        </w:rPr>
        <w:t>Título de Cidadão Honorário do Município de Francisco Beltrão – Estado do Paraná,</w:t>
      </w:r>
      <w:r w:rsidRPr="005E50A0">
        <w:rPr>
          <w:sz w:val="24"/>
          <w:szCs w:val="24"/>
        </w:rPr>
        <w:t xml:space="preserve"> </w:t>
      </w:r>
      <w:r w:rsidRPr="005E50A0">
        <w:rPr>
          <w:rFonts w:ascii="Arial" w:eastAsia="Arial Unicode MS" w:hAnsi="Arial" w:cs="Arial"/>
          <w:sz w:val="24"/>
          <w:szCs w:val="24"/>
        </w:rPr>
        <w:t xml:space="preserve">ao Senhor Almirante </w:t>
      </w:r>
      <w:proofErr w:type="spellStart"/>
      <w:r w:rsidRPr="005E50A0">
        <w:rPr>
          <w:rFonts w:ascii="Arial" w:eastAsia="Arial Unicode MS" w:hAnsi="Arial" w:cs="Arial"/>
          <w:sz w:val="24"/>
          <w:szCs w:val="24"/>
        </w:rPr>
        <w:t>Melati</w:t>
      </w:r>
      <w:proofErr w:type="spellEnd"/>
      <w:r w:rsidRPr="005E50A0">
        <w:rPr>
          <w:rFonts w:ascii="Arial" w:eastAsia="Arial Unicode MS" w:hAnsi="Arial" w:cs="Arial"/>
          <w:sz w:val="24"/>
          <w:szCs w:val="24"/>
        </w:rPr>
        <w:t>.</w:t>
      </w:r>
      <w:proofErr w:type="gramStart"/>
      <w:r w:rsidRPr="005E50A0">
        <w:rPr>
          <w:rFonts w:ascii="Arial" w:eastAsia="Arial Unicode MS" w:hAnsi="Arial" w:cs="Arial"/>
          <w:sz w:val="24"/>
          <w:szCs w:val="24"/>
        </w:rPr>
        <w:tab/>
      </w:r>
      <w:proofErr w:type="gramEnd"/>
    </w:p>
    <w:p w:rsidR="0030103A" w:rsidRPr="005E50A0" w:rsidRDefault="0030103A" w:rsidP="005E50A0">
      <w:pPr>
        <w:spacing w:line="276" w:lineRule="auto"/>
        <w:jc w:val="both"/>
        <w:rPr>
          <w:rFonts w:ascii="Arial" w:eastAsia="Arial Unicode MS" w:hAnsi="Arial" w:cs="Arial"/>
          <w:sz w:val="24"/>
          <w:szCs w:val="24"/>
        </w:rPr>
      </w:pPr>
    </w:p>
    <w:p w:rsidR="0030103A" w:rsidRPr="005E50A0" w:rsidRDefault="0030103A" w:rsidP="005E50A0">
      <w:pPr>
        <w:spacing w:line="276" w:lineRule="auto"/>
        <w:jc w:val="both"/>
        <w:rPr>
          <w:rFonts w:ascii="Arial" w:eastAsia="Arial Unicode MS" w:hAnsi="Arial" w:cs="Arial"/>
          <w:sz w:val="24"/>
          <w:szCs w:val="24"/>
        </w:rPr>
      </w:pPr>
      <w:r w:rsidRPr="005E50A0">
        <w:rPr>
          <w:rFonts w:ascii="Arial" w:eastAsia="Arial Unicode MS" w:hAnsi="Arial" w:cs="Arial"/>
          <w:sz w:val="24"/>
          <w:szCs w:val="24"/>
        </w:rPr>
        <w:t xml:space="preserve">                     Art. 2º - </w:t>
      </w:r>
      <w:r w:rsidRPr="005E50A0">
        <w:rPr>
          <w:rFonts w:ascii="Arial" w:eastAsia="Arial Unicode MS" w:hAnsi="Arial" w:cs="Arial"/>
          <w:bCs/>
          <w:sz w:val="24"/>
          <w:szCs w:val="24"/>
        </w:rPr>
        <w:t>Esta</w:t>
      </w:r>
      <w:proofErr w:type="gramStart"/>
      <w:r w:rsidRPr="005E50A0">
        <w:rPr>
          <w:rFonts w:ascii="Arial" w:eastAsia="Arial Unicode MS" w:hAnsi="Arial" w:cs="Arial"/>
          <w:bCs/>
          <w:sz w:val="24"/>
          <w:szCs w:val="24"/>
        </w:rPr>
        <w:t xml:space="preserve"> </w:t>
      </w:r>
      <w:r w:rsidRPr="005E50A0">
        <w:rPr>
          <w:rFonts w:ascii="Arial" w:eastAsia="Arial Unicode MS" w:hAnsi="Arial" w:cs="Arial"/>
          <w:sz w:val="24"/>
          <w:szCs w:val="24"/>
        </w:rPr>
        <w:t xml:space="preserve"> </w:t>
      </w:r>
      <w:proofErr w:type="gramEnd"/>
      <w:r w:rsidRPr="005E50A0">
        <w:rPr>
          <w:rFonts w:ascii="Arial" w:eastAsia="Arial Unicode MS" w:hAnsi="Arial" w:cs="Arial"/>
          <w:sz w:val="24"/>
          <w:szCs w:val="24"/>
        </w:rPr>
        <w:t>Lei entra em vigor na data de sua publicação.</w:t>
      </w:r>
    </w:p>
    <w:p w:rsidR="005E50A0" w:rsidRPr="005E50A0" w:rsidRDefault="005E50A0" w:rsidP="005E50A0">
      <w:pPr>
        <w:spacing w:line="276" w:lineRule="auto"/>
        <w:jc w:val="both"/>
        <w:rPr>
          <w:rFonts w:ascii="Arial" w:eastAsia="Arial Unicode MS" w:hAnsi="Arial" w:cs="Arial"/>
          <w:sz w:val="24"/>
          <w:szCs w:val="24"/>
        </w:rPr>
      </w:pPr>
    </w:p>
    <w:p w:rsidR="005E50A0" w:rsidRDefault="005E50A0" w:rsidP="005E50A0">
      <w:pPr>
        <w:spacing w:line="276" w:lineRule="auto"/>
        <w:ind w:firstLine="708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 xml:space="preserve">           </w:t>
      </w:r>
      <w:r w:rsidRPr="005E50A0">
        <w:rPr>
          <w:rFonts w:ascii="Arial" w:eastAsia="Arial Unicode MS" w:hAnsi="Arial" w:cs="Arial"/>
          <w:sz w:val="24"/>
          <w:szCs w:val="24"/>
        </w:rPr>
        <w:t xml:space="preserve">Esta lei </w:t>
      </w:r>
      <w:r w:rsidRPr="005E50A0">
        <w:rPr>
          <w:rFonts w:ascii="Arial" w:eastAsia="Arial Unicode MS" w:hAnsi="Arial" w:cs="Arial"/>
          <w:sz w:val="24"/>
          <w:szCs w:val="24"/>
        </w:rPr>
        <w:t>decorre do Projeto de Lei nº 012</w:t>
      </w:r>
      <w:r w:rsidRPr="005E50A0">
        <w:rPr>
          <w:rFonts w:ascii="Arial" w:eastAsia="Arial Unicode MS" w:hAnsi="Arial" w:cs="Arial"/>
          <w:sz w:val="24"/>
          <w:szCs w:val="24"/>
        </w:rPr>
        <w:t>/</w:t>
      </w:r>
      <w:r w:rsidRPr="005E50A0">
        <w:rPr>
          <w:rFonts w:ascii="Arial" w:eastAsia="Arial Unicode MS" w:hAnsi="Arial" w:cs="Arial"/>
          <w:sz w:val="24"/>
          <w:szCs w:val="24"/>
        </w:rPr>
        <w:t xml:space="preserve">19 do Legislativo de autoria do </w:t>
      </w:r>
      <w:r w:rsidRPr="005E50A0">
        <w:rPr>
          <w:rFonts w:ascii="Arial" w:eastAsia="Arial Unicode MS" w:hAnsi="Arial" w:cs="Arial"/>
          <w:sz w:val="24"/>
          <w:szCs w:val="24"/>
        </w:rPr>
        <w:t xml:space="preserve">Vereador </w:t>
      </w:r>
      <w:proofErr w:type="spellStart"/>
      <w:r w:rsidRPr="005E50A0">
        <w:rPr>
          <w:rFonts w:ascii="Arial" w:eastAsia="Arial Unicode MS" w:hAnsi="Arial" w:cs="Arial"/>
          <w:sz w:val="24"/>
          <w:szCs w:val="24"/>
        </w:rPr>
        <w:t>Silmar</w:t>
      </w:r>
      <w:proofErr w:type="spellEnd"/>
      <w:r w:rsidRPr="005E50A0">
        <w:rPr>
          <w:rFonts w:ascii="Arial" w:eastAsia="Arial Unicode MS" w:hAnsi="Arial" w:cs="Arial"/>
          <w:sz w:val="24"/>
          <w:szCs w:val="24"/>
        </w:rPr>
        <w:t xml:space="preserve"> </w:t>
      </w:r>
      <w:proofErr w:type="spellStart"/>
      <w:r w:rsidRPr="005E50A0">
        <w:rPr>
          <w:rFonts w:ascii="Arial" w:eastAsia="Arial Unicode MS" w:hAnsi="Arial" w:cs="Arial"/>
          <w:sz w:val="24"/>
          <w:szCs w:val="24"/>
        </w:rPr>
        <w:t>Gallin</w:t>
      </w:r>
      <w:bookmarkStart w:id="0" w:name="_GoBack"/>
      <w:bookmarkEnd w:id="0"/>
      <w:r w:rsidRPr="005E50A0">
        <w:rPr>
          <w:rFonts w:ascii="Arial" w:eastAsia="Arial Unicode MS" w:hAnsi="Arial" w:cs="Arial"/>
          <w:sz w:val="24"/>
          <w:szCs w:val="24"/>
        </w:rPr>
        <w:t>a</w:t>
      </w:r>
      <w:proofErr w:type="spellEnd"/>
      <w:r w:rsidRPr="005E50A0">
        <w:rPr>
          <w:rFonts w:ascii="Arial" w:eastAsia="Arial Unicode MS" w:hAnsi="Arial" w:cs="Arial"/>
          <w:sz w:val="24"/>
          <w:szCs w:val="24"/>
        </w:rPr>
        <w:t xml:space="preserve"> – PSDB.</w:t>
      </w:r>
    </w:p>
    <w:p w:rsidR="005E50A0" w:rsidRPr="005E50A0" w:rsidRDefault="005E50A0" w:rsidP="005E50A0">
      <w:pPr>
        <w:spacing w:line="276" w:lineRule="auto"/>
        <w:ind w:firstLine="708"/>
        <w:jc w:val="both"/>
        <w:rPr>
          <w:rFonts w:ascii="Arial" w:eastAsia="Arial Unicode MS" w:hAnsi="Arial" w:cs="Arial"/>
          <w:sz w:val="24"/>
          <w:szCs w:val="24"/>
        </w:rPr>
      </w:pPr>
    </w:p>
    <w:p w:rsidR="005E50A0" w:rsidRPr="005E50A0" w:rsidRDefault="005E50A0" w:rsidP="005E50A0">
      <w:pPr>
        <w:spacing w:line="276" w:lineRule="auto"/>
        <w:ind w:firstLine="708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 xml:space="preserve">           </w:t>
      </w:r>
      <w:r w:rsidRPr="005E50A0">
        <w:rPr>
          <w:rFonts w:ascii="Arial" w:eastAsia="Arial Unicode MS" w:hAnsi="Arial" w:cs="Arial"/>
          <w:sz w:val="24"/>
          <w:szCs w:val="24"/>
        </w:rPr>
        <w:t xml:space="preserve">Sala das Sessões da Câmara Municipal de Vereadores de Francisco Beltrão – Estado do Paraná em </w:t>
      </w:r>
      <w:r w:rsidRPr="005E50A0">
        <w:rPr>
          <w:rFonts w:ascii="Arial" w:eastAsia="Arial Unicode MS" w:hAnsi="Arial" w:cs="Arial"/>
          <w:sz w:val="24"/>
          <w:szCs w:val="24"/>
        </w:rPr>
        <w:t>15</w:t>
      </w:r>
      <w:r w:rsidRPr="005E50A0">
        <w:rPr>
          <w:rFonts w:ascii="Arial" w:eastAsia="Arial Unicode MS" w:hAnsi="Arial" w:cs="Arial"/>
          <w:sz w:val="24"/>
          <w:szCs w:val="24"/>
        </w:rPr>
        <w:t xml:space="preserve"> de maio de 2019. </w:t>
      </w:r>
    </w:p>
    <w:p w:rsidR="005E50A0" w:rsidRPr="005E50A0" w:rsidRDefault="005E50A0" w:rsidP="005E50A0">
      <w:pPr>
        <w:spacing w:line="276" w:lineRule="auto"/>
        <w:rPr>
          <w:rFonts w:ascii="Arial" w:eastAsia="Arial Unicode MS" w:hAnsi="Arial" w:cs="Arial"/>
          <w:sz w:val="24"/>
          <w:szCs w:val="24"/>
        </w:rPr>
      </w:pPr>
    </w:p>
    <w:p w:rsidR="005E50A0" w:rsidRPr="005E50A0" w:rsidRDefault="005E50A0" w:rsidP="005E50A0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5E50A0" w:rsidRPr="005E50A0" w:rsidRDefault="005E50A0" w:rsidP="005E50A0">
      <w:pPr>
        <w:spacing w:line="276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5E50A0">
        <w:rPr>
          <w:rFonts w:ascii="Arial" w:eastAsia="Arial Unicode MS" w:hAnsi="Arial" w:cs="Arial"/>
          <w:b/>
          <w:sz w:val="24"/>
          <w:szCs w:val="24"/>
        </w:rPr>
        <w:t>JOSÉ CARLOS KNIPHOFF</w:t>
      </w:r>
    </w:p>
    <w:p w:rsidR="005E50A0" w:rsidRPr="005E50A0" w:rsidRDefault="005E50A0" w:rsidP="005E50A0">
      <w:pPr>
        <w:spacing w:line="276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5E50A0">
        <w:rPr>
          <w:rFonts w:ascii="Arial" w:eastAsia="Arial Unicode MS" w:hAnsi="Arial" w:cs="Arial"/>
          <w:b/>
          <w:sz w:val="24"/>
          <w:szCs w:val="24"/>
        </w:rPr>
        <w:t>PRESIDENTE</w:t>
      </w:r>
    </w:p>
    <w:p w:rsidR="0030103A" w:rsidRPr="005E50A0" w:rsidRDefault="0030103A" w:rsidP="005E50A0">
      <w:pPr>
        <w:spacing w:line="360" w:lineRule="auto"/>
        <w:jc w:val="both"/>
        <w:rPr>
          <w:rFonts w:ascii="Arial" w:eastAsia="Arial Unicode MS" w:hAnsi="Arial" w:cs="Arial"/>
          <w:b/>
          <w:sz w:val="24"/>
          <w:szCs w:val="24"/>
        </w:rPr>
      </w:pPr>
    </w:p>
    <w:p w:rsidR="0030103A" w:rsidRDefault="0030103A" w:rsidP="0030103A">
      <w:pPr>
        <w:spacing w:line="360" w:lineRule="auto"/>
        <w:jc w:val="both"/>
        <w:rPr>
          <w:rFonts w:ascii="Arial" w:eastAsia="Arial Unicode MS" w:hAnsi="Arial" w:cs="Arial"/>
          <w:sz w:val="23"/>
          <w:szCs w:val="23"/>
        </w:rPr>
      </w:pPr>
    </w:p>
    <w:p w:rsidR="0030103A" w:rsidRDefault="0030103A" w:rsidP="0030103A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Arial Unicode MS" w:hAnsi="Arial" w:cs="Arial"/>
          <w:sz w:val="23"/>
          <w:szCs w:val="23"/>
        </w:rPr>
        <w:lastRenderedPageBreak/>
        <w:t xml:space="preserve">                      </w:t>
      </w:r>
    </w:p>
    <w:p w:rsidR="0030103A" w:rsidRPr="0030103A" w:rsidRDefault="0030103A" w:rsidP="0030103A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30103A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MENS</w:t>
      </w:r>
      <w:r w:rsidR="00E0720E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AGEM DO PROJETO DE LEI Nº  012</w:t>
      </w:r>
      <w:r w:rsidR="00142E2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/1</w:t>
      </w:r>
      <w:r w:rsidR="00E0720E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9</w:t>
      </w:r>
      <w:r w:rsidRPr="0030103A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DO LEGISLATIVO</w:t>
      </w:r>
    </w:p>
    <w:p w:rsidR="0030103A" w:rsidRPr="0030103A" w:rsidRDefault="0030103A" w:rsidP="0030103A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:rsidR="0030103A" w:rsidRDefault="0030103A" w:rsidP="0030103A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30103A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Senhor Presidente e Senhores (as) Vereadores (as):</w:t>
      </w:r>
    </w:p>
    <w:p w:rsidR="00231ACD" w:rsidRPr="0030103A" w:rsidRDefault="00231ACD" w:rsidP="0030103A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286941" w:rsidRDefault="00286941" w:rsidP="00286941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Almirante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Melati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nasceu </w:t>
      </w:r>
      <w:r w:rsidRPr="000F4D0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na cidade de Guatambu, na época Distrito de Chapecó (SC) no dia 10 de junho de 1942,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é o sétimo dos onze </w:t>
      </w:r>
      <w:r w:rsidRPr="000F4D0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filho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</w:t>
      </w:r>
      <w:r w:rsidRPr="000F4D0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Francisco </w:t>
      </w:r>
      <w:proofErr w:type="spellStart"/>
      <w:r w:rsidRPr="000F4D0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Melati</w:t>
      </w:r>
      <w:proofErr w:type="spellEnd"/>
      <w:r w:rsidRPr="000F4D0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 de Josefina </w:t>
      </w:r>
      <w:proofErr w:type="spellStart"/>
      <w:r w:rsidRPr="000F4D0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Parizotto</w:t>
      </w:r>
      <w:proofErr w:type="spellEnd"/>
      <w:r w:rsidRPr="000F4D0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  <w:r w:rsidR="00765D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Logo após o nascimento,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família retorna para a cidade de origem, Getúlio Vargas, no estado do Rio Grande do Sul, onde a família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Melati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estabeleceu uma pequena indústria de fôrmas para sapatos. </w:t>
      </w:r>
    </w:p>
    <w:p w:rsidR="00286941" w:rsidRDefault="00286941" w:rsidP="00FA61DB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Ali cresceu Almirante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Melati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sempre ajudando seu pai e ao mesmo tempo se dedicando aos estudos no </w:t>
      </w:r>
      <w:r w:rsidRPr="0098277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rigoroso </w:t>
      </w:r>
      <w:r w:rsidR="00B6264F" w:rsidRPr="0098277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</w:t>
      </w:r>
      <w:r w:rsidRPr="0098277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olégio </w:t>
      </w:r>
      <w:r w:rsidR="00B6264F" w:rsidRPr="0098277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</w:t>
      </w:r>
      <w:r w:rsidRPr="0098277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arista,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onde concluiu o ensino médio como técnico contabilista.</w:t>
      </w:r>
      <w:r w:rsidR="00FA61D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Seu primeiro emprego foi</w:t>
      </w:r>
      <w:r w:rsidR="00FA61DB" w:rsidRPr="000F4D0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no Banco Nacional do Comércio e no ano de 1966</w:t>
      </w:r>
      <w:r w:rsidR="00765D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aos 24 anos de idade</w:t>
      </w:r>
      <w:r w:rsidR="00FA61DB" w:rsidRPr="000F4D0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foi aprovado em concurso junto ao Banco do Brasil.</w:t>
      </w:r>
    </w:p>
    <w:p w:rsidR="00286941" w:rsidRDefault="00FA61DB" w:rsidP="00286941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No ano de 1962, então </w:t>
      </w:r>
      <w:r w:rsidR="00286941" w:rsidRPr="000F4D0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com 20 anos </w:t>
      </w:r>
      <w:r w:rsidR="002869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</w:t>
      </w:r>
      <w:r w:rsidR="00286941" w:rsidRPr="000F4D0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 </w:t>
      </w:r>
      <w:r w:rsidR="002869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idade conheceu sua atual esposa Salete Teresinha </w:t>
      </w:r>
      <w:proofErr w:type="spellStart"/>
      <w:r w:rsidR="002869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Melati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natural de Getúlio Vargas (RS). Depois de um período de 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anos de namoro, o casal subiu ao altar da Igreja Nossa Senhora da Imaculada Conceição, no dia 30 de setembro de 1967</w:t>
      </w:r>
      <w:r w:rsidR="00BF433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674CAD" w:rsidRPr="000F4D0C" w:rsidRDefault="00674CAD" w:rsidP="00286941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Com o objetivo de proporcionar uma vida melhor à família, Almirante </w:t>
      </w:r>
      <w:r w:rsidRPr="000F4D0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trabalhava durante o dia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no Banco do Brasil e </w:t>
      </w:r>
      <w:r w:rsidRPr="000F4D0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cursava </w:t>
      </w:r>
      <w:r w:rsidR="00B6264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</w:t>
      </w:r>
      <w:r w:rsidRPr="000F4D0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ireito n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período noturno, n</w:t>
      </w:r>
      <w:r w:rsidRPr="000F4D0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Univers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idade de Passo Fundo, distante</w:t>
      </w:r>
      <w:r w:rsidR="00765D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51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quilômetros de Getúlio Vargas.</w:t>
      </w:r>
    </w:p>
    <w:p w:rsidR="00286941" w:rsidRDefault="00674CAD" w:rsidP="00286941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Da união nasceram 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filhos: </w:t>
      </w:r>
      <w:r w:rsidR="00FA61D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primogênito </w:t>
      </w:r>
      <w:r w:rsidR="00FA61D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Fábio Henrique (advogado, casado com </w:t>
      </w:r>
      <w:proofErr w:type="spellStart"/>
      <w:r w:rsidR="00FA61D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Lenisa</w:t>
      </w:r>
      <w:proofErr w:type="spellEnd"/>
      <w:r w:rsidR="00FA61D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proofErr w:type="spellStart"/>
      <w:r w:rsidR="00FA61D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Vandresen</w:t>
      </w:r>
      <w:proofErr w:type="spellEnd"/>
      <w:r w:rsidR="00FA61D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pai da </w:t>
      </w:r>
      <w:r w:rsidR="00B6264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Letícia e da Amanda). Janaína (E</w:t>
      </w:r>
      <w:r w:rsidR="0030103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</w:t>
      </w:r>
      <w:r w:rsidR="00FA61D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genheira de </w:t>
      </w:r>
      <w:r w:rsidR="00B6264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</w:t>
      </w:r>
      <w:r w:rsidR="00FA61D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limentos e mãe da Gabriela e </w:t>
      </w:r>
      <w:r w:rsidR="00BF433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da Rafaela). Rodrigo (formado em História,</w:t>
      </w:r>
      <w:r w:rsidR="00FA61D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casado com Sabrina </w:t>
      </w:r>
      <w:proofErr w:type="spellStart"/>
      <w:r w:rsidR="00FA61D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Catiúscia</w:t>
      </w:r>
      <w:proofErr w:type="spellEnd"/>
      <w:r w:rsidR="00FA61D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Molina e pai do Bruno e do Davi) e </w:t>
      </w:r>
      <w:proofErr w:type="gramStart"/>
      <w:r w:rsidR="00FA61D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caçula</w:t>
      </w:r>
      <w:proofErr w:type="gramEnd"/>
      <w:r w:rsidR="00FA61D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Giovani</w:t>
      </w:r>
      <w:r w:rsidR="00BF433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o único paranaense dos filhos do casal,</w:t>
      </w:r>
      <w:r w:rsidR="00FA61D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(</w:t>
      </w:r>
      <w:r w:rsidR="00B6264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</w:t>
      </w:r>
      <w:r w:rsidR="00FA61D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dministrador de </w:t>
      </w:r>
      <w:r w:rsidR="00B6264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</w:t>
      </w:r>
      <w:r w:rsidR="00FA61D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mpresa</w:t>
      </w:r>
      <w:r w:rsidR="00BF433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</w:t>
      </w:r>
      <w:r w:rsidR="00FA61D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casado com Franciele Franzoni e pai do Mateus e da Júlia).</w:t>
      </w:r>
    </w:p>
    <w:p w:rsidR="00CA78C6" w:rsidRDefault="00BF4330" w:rsidP="00CA78C6">
      <w:pPr>
        <w:spacing w:after="0" w:line="360" w:lineRule="auto"/>
        <w:ind w:firstLine="64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 xml:space="preserve">No ano de </w:t>
      </w:r>
      <w:r w:rsidR="002015F1" w:rsidRPr="00BF433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1973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Almirante recebeu um convite para vir morar no Paraná, na cidade de Santo Antônio do Sudoeste e trabalhar junto ao Ba</w:t>
      </w:r>
      <w:r w:rsidR="00CA78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nco do Brasil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como Chefe da Carteira Agrícola. </w:t>
      </w:r>
      <w:r w:rsidR="00CA78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Foi em Santo Antô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nio do Sudoeste que Almirante abriu </w:t>
      </w:r>
      <w:r w:rsidR="00CA78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seu primeiro escritório de advoc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acia e começou suas primeiras atuações na área do direito.</w:t>
      </w:r>
      <w:r w:rsidR="00CA78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</w:p>
    <w:p w:rsidR="0098480F" w:rsidRDefault="00CA78C6" w:rsidP="0098480F">
      <w:pPr>
        <w:spacing w:after="0" w:line="360" w:lineRule="auto"/>
        <w:ind w:firstLine="64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Seis anos depois, em </w:t>
      </w:r>
      <w:r w:rsidR="00307CFD" w:rsidRPr="00CA78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1979</w:t>
      </w:r>
      <w:r w:rsidR="00765D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a família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mudou</w:t>
      </w:r>
      <w:r w:rsidR="00765D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-se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para </w:t>
      </w:r>
      <w:r w:rsidR="00BF624C" w:rsidRPr="00CA78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Francisco Beltrão – PR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pois Almirante recebeu a proposta de trabalhar como </w:t>
      </w:r>
      <w:r w:rsidRPr="0098277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procurador jurídico</w:t>
      </w:r>
      <w:r w:rsidR="00765D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</w:t>
      </w:r>
      <w:r w:rsidR="004F4D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agência do Banco do Brasil no município</w:t>
      </w:r>
      <w:r w:rsidR="007F5E9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 prestar</w:t>
      </w:r>
      <w:r w:rsidR="00DE184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assessoria para outras agências da região sudoeste do Paraná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 Paralelamente ao serviço bancário,</w:t>
      </w:r>
      <w:r w:rsidR="004F4D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7F5E9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montou seu</w:t>
      </w:r>
      <w:r w:rsidR="004F4D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escritório </w:t>
      </w:r>
      <w:r w:rsidR="007F5E9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particular </w:t>
      </w:r>
      <w:r w:rsidR="004F4D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que funcionou durante anos na sala </w:t>
      </w:r>
      <w:r w:rsidR="0098480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de </w:t>
      </w:r>
      <w:r w:rsidR="004F4D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número </w:t>
      </w:r>
      <w:r w:rsidR="00765D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01 </w:t>
      </w:r>
      <w:r w:rsidR="00DE184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do shopping da </w:t>
      </w:r>
      <w:proofErr w:type="spellStart"/>
      <w:r w:rsidR="007F5E9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</w:t>
      </w:r>
      <w:r w:rsidR="0098480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catedral</w:t>
      </w:r>
      <w:proofErr w:type="spellEnd"/>
      <w:r w:rsidR="0098480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 </w:t>
      </w:r>
      <w:r w:rsidR="007F5E9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Foi</w:t>
      </w:r>
      <w:r w:rsidR="0099522B" w:rsidRPr="00CA78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um dos pioneiros </w:t>
      </w:r>
      <w:r w:rsidR="007F5E9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na área de direito na região onde teve grande destaque na área jurídica</w:t>
      </w:r>
      <w:r w:rsidR="0099522B" w:rsidRPr="00CA78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98480F" w:rsidRDefault="0098480F" w:rsidP="0098480F">
      <w:pPr>
        <w:spacing w:after="0" w:line="360" w:lineRule="auto"/>
        <w:ind w:firstLine="64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Na vida p</w:t>
      </w:r>
      <w:r w:rsidR="00E1432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ública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E1432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sempre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foi atuante, colaborando com serviços e ações em diversos setores da sociedade, sempre contando com o apoio e o incentivo de sua esposa Salete.</w:t>
      </w:r>
    </w:p>
    <w:p w:rsidR="0098480F" w:rsidRDefault="0098480F" w:rsidP="00E14324">
      <w:pPr>
        <w:spacing w:after="0" w:line="360" w:lineRule="auto"/>
        <w:ind w:firstLine="64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Já no ano de </w:t>
      </w:r>
      <w:r w:rsidR="00BF624C" w:rsidRPr="0098480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1980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logo que chegou 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na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cidade, assumiu a presidência da </w:t>
      </w:r>
      <w:r w:rsidR="001013E1" w:rsidRPr="0098480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Associação de Pais e Mestres d</w:t>
      </w:r>
      <w:r w:rsidR="00BF624C" w:rsidRPr="0098480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Colégio Nossa Sra. Da Glória;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F</w:t>
      </w:r>
      <w:r w:rsidR="006A7A4A" w:rsidRPr="0098480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oi um dos i</w:t>
      </w:r>
      <w:r w:rsidR="00BF624C" w:rsidRPr="0098480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dealizador</w:t>
      </w:r>
      <w:r w:rsidR="006A7A4A" w:rsidRPr="0098480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</w:t>
      </w:r>
      <w:r w:rsidR="00BF624C" w:rsidRPr="0098480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 presidente</w:t>
      </w:r>
      <w:r w:rsidR="006A7A4A" w:rsidRPr="0098480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</w:t>
      </w:r>
      <w:r w:rsidR="00BF624C" w:rsidRPr="0098480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da </w:t>
      </w:r>
      <w:r w:rsidR="00231ACD" w:rsidRPr="0098480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AMARBEM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no ano de 1981 - </w:t>
      </w:r>
      <w:r w:rsidR="00E1432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sugerindo</w:t>
      </w:r>
      <w:r w:rsidR="006A7A4A" w:rsidRPr="0098480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 nome</w:t>
      </w:r>
      <w:r w:rsidR="006A7A4A" w:rsidRPr="00765D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:</w:t>
      </w:r>
      <w:r w:rsidR="006A7A4A" w:rsidRPr="0098480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BF624C" w:rsidRPr="0098480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Associação Marrecas de Bem Estar ao Men</w:t>
      </w:r>
      <w:r w:rsidR="00E1432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or,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que continua ativa até os dias de hoje, prestando apoio e retirando adolescentes das ruas</w:t>
      </w:r>
      <w:r w:rsidR="00765D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 garantindo a inserção do jovem aprendiz no mercado de trabalho.</w:t>
      </w:r>
    </w:p>
    <w:p w:rsidR="00E14324" w:rsidRDefault="00E14324" w:rsidP="00E14324">
      <w:pPr>
        <w:spacing w:after="0" w:line="360" w:lineRule="auto"/>
        <w:ind w:firstLine="64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Sempre muito atuante também na área religiosa, teve p</w:t>
      </w:r>
      <w:r w:rsidR="00BF624C" w:rsidRPr="0098480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articipação ativa na Pastoral do dízimo da Paróquia Nossa Senhora da Glória,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desde o ano de 1985, </w:t>
      </w:r>
      <w:r w:rsidR="00BF624C" w:rsidRPr="0098480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permanecen</w:t>
      </w:r>
      <w:r w:rsidR="00231ACD" w:rsidRPr="0098480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do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no </w:t>
      </w:r>
      <w:r w:rsidRPr="00765D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conselho </w:t>
      </w:r>
      <w:r w:rsidR="00231ACD" w:rsidRPr="00765D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até</w:t>
      </w:r>
      <w:r w:rsidR="00231ACD" w:rsidRPr="0098480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os dias atuais</w:t>
      </w:r>
      <w:r w:rsidR="00765D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perfazendo um período de 32 anos até o presente momento.</w:t>
      </w:r>
    </w:p>
    <w:p w:rsidR="009322B9" w:rsidRDefault="00E14324" w:rsidP="009322B9">
      <w:pPr>
        <w:spacing w:after="0" w:line="360" w:lineRule="auto"/>
        <w:ind w:firstLine="64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No mesmo ano q</w:t>
      </w:r>
      <w:r w:rsid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ue assumiu a Pastoral do dízimo (1985)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assumiu também a Presidência da Ordem dos Advogados do Brasil -</w:t>
      </w:r>
      <w:r w:rsidR="000B5881" w:rsidRPr="00E1432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seção de Francisco Beltrão, onde também exerceu as funções de tesoureiro e vice-presidente;</w:t>
      </w:r>
      <w:r w:rsid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</w:p>
    <w:p w:rsidR="009322B9" w:rsidRDefault="009322B9" w:rsidP="002F5180">
      <w:pPr>
        <w:spacing w:after="0" w:line="360" w:lineRule="auto"/>
        <w:ind w:firstLine="64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 xml:space="preserve">Almirante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Melati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f</w:t>
      </w:r>
      <w:r w:rsidR="006A7A4A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oi p</w:t>
      </w:r>
      <w:r w:rsidR="00BF624C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residente</w:t>
      </w:r>
      <w:r w:rsidR="00F021D5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do Conselho de Pastoral da Paró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quia Nossa Senhora da Glória durante</w:t>
      </w:r>
      <w:r w:rsidR="006A7A4A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proofErr w:type="gramStart"/>
      <w:r w:rsidR="006A7A4A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</w:t>
      </w:r>
      <w:proofErr w:type="gramEnd"/>
      <w:r w:rsidR="006A7A4A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mandatos</w:t>
      </w:r>
      <w:r w:rsidR="00231ACD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;</w:t>
      </w:r>
      <w:r w:rsidR="002F518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Também exerceu a função de </w:t>
      </w:r>
      <w:r w:rsidR="006A7A4A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</w:t>
      </w:r>
      <w:r w:rsidR="00BF624C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residente</w:t>
      </w:r>
      <w:r w:rsidR="00F021D5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do Movimento de Cursilho de Cr</w:t>
      </w:r>
      <w:r w:rsidR="0030103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istandade da Diocese de Palmas.</w:t>
      </w:r>
    </w:p>
    <w:p w:rsidR="00B6264F" w:rsidRDefault="009322B9" w:rsidP="00982776">
      <w:pPr>
        <w:spacing w:after="0" w:line="360" w:lineRule="auto"/>
        <w:ind w:firstLine="64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</w:t>
      </w:r>
      <w:r w:rsidR="002F518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vida pública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participou das eleições municipais</w:t>
      </w:r>
      <w:r w:rsidR="002F518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no ano de 1989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pelo partido PMDB </w:t>
      </w:r>
      <w:r w:rsidR="000B5881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como</w:t>
      </w:r>
      <w:r w:rsidR="00B6264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candidato a prefeito municipal, partido no qual desempenhou a função de presidente por vários anos.</w:t>
      </w:r>
    </w:p>
    <w:p w:rsidR="009322B9" w:rsidRDefault="006A7A4A" w:rsidP="009322B9">
      <w:pPr>
        <w:spacing w:after="0" w:line="360" w:lineRule="auto"/>
        <w:ind w:firstLine="64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Em </w:t>
      </w:r>
      <w:r w:rsidR="0098277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1991</w:t>
      </w:r>
      <w:r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assumiu o cargo de chefia regional d</w:t>
      </w:r>
      <w:r w:rsidR="00231ACD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 núcleo jurídico </w:t>
      </w:r>
      <w:r w:rsid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do Banco do Brasil, permanecendo até o ano de </w:t>
      </w:r>
      <w:r w:rsidR="00B6264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1994,</w:t>
      </w:r>
      <w:r w:rsid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onde se aposentou dos serviços no Banco do Brasil.</w:t>
      </w:r>
    </w:p>
    <w:p w:rsidR="002F5180" w:rsidRDefault="002F5180" w:rsidP="002F5180">
      <w:pPr>
        <w:spacing w:after="0" w:line="360" w:lineRule="auto"/>
        <w:ind w:firstLine="64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Na</w:t>
      </w:r>
      <w:r w:rsid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sociedade p</w:t>
      </w:r>
      <w:r w:rsidR="006A7A4A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articipou ativamente como m</w:t>
      </w:r>
      <w:r w:rsidR="00BF624C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embro</w:t>
      </w:r>
      <w:r w:rsidR="000F4D0C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da diretoria da </w:t>
      </w:r>
      <w:r w:rsidR="00231ACD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ASTEC</w:t>
      </w:r>
      <w:r w:rsidR="000F4D0C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(</w:t>
      </w:r>
      <w:r w:rsidR="00F021D5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Associação dos Amigos da Torre </w:t>
      </w:r>
      <w:r w:rsidR="003C12DB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da </w:t>
      </w:r>
      <w:proofErr w:type="spellStart"/>
      <w:r w:rsidR="003C12DB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Concatedral</w:t>
      </w:r>
      <w:proofErr w:type="spellEnd"/>
      <w:r w:rsidR="003C12DB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), desde o início, no ano de </w:t>
      </w:r>
      <w:r w:rsidR="00F021D5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1999</w:t>
      </w:r>
      <w:r w:rsidR="00231ACD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;</w:t>
      </w:r>
      <w:r w:rsidR="006A7A4A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sempre se empenhando em acompanhar diariamente todas as etapas da construção até a finalização da obra. </w:t>
      </w:r>
      <w:r w:rsidR="000B5881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 p</w:t>
      </w:r>
      <w:r w:rsidR="006A7A4A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osteriormente </w:t>
      </w:r>
      <w:r w:rsidR="000B5881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ao término da obra continuou </w:t>
      </w:r>
      <w:r w:rsidR="006A7A4A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administrando o funcionamento da torre até que </w:t>
      </w:r>
      <w:r w:rsidR="000B5881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mesma </w:t>
      </w:r>
      <w:r w:rsidR="006A7A4A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fosse </w:t>
      </w:r>
      <w:r w:rsidR="000B5881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</w:t>
      </w:r>
      <w:r w:rsid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passada para o</w:t>
      </w:r>
      <w:r w:rsidR="006A7A4A" w:rsidRPr="009322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município.</w:t>
      </w:r>
    </w:p>
    <w:p w:rsidR="00231ACD" w:rsidRDefault="002F5180" w:rsidP="002F5180">
      <w:pPr>
        <w:spacing w:after="0" w:line="360" w:lineRule="auto"/>
        <w:ind w:firstLine="64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Dentre os anos de </w:t>
      </w:r>
      <w:r w:rsidR="000B5881" w:rsidRPr="002F518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2001 a 2005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</w:t>
      </w:r>
      <w:r w:rsidR="000B5881" w:rsidRPr="002F518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articipou ativamente como m</w:t>
      </w:r>
      <w:r w:rsidR="00DF0569" w:rsidRPr="002F518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embro do conselho Di</w:t>
      </w:r>
      <w:r w:rsidR="000B5881" w:rsidRPr="002F518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ocesano da Pastoral</w:t>
      </w:r>
      <w:r w:rsidR="00231ACD" w:rsidRPr="002F518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;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 em </w:t>
      </w:r>
      <w:r w:rsidR="00DF0569" w:rsidRPr="002F518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</w:t>
      </w:r>
      <w:r w:rsidR="00231ACD" w:rsidRPr="002F518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004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foi membro atuante da </w:t>
      </w:r>
      <w:r w:rsidR="00DF0569" w:rsidRPr="002F518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Câmara Eclesiástica da Diocese de Palmas/Francisco Beltrão, exercendo a função de Defensor do Vínculo do Matrimônio. Participando da Pastoral familiar, ministrando </w:t>
      </w:r>
      <w:r w:rsidR="00B207A1" w:rsidRPr="002F518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palestras em cursos de noivos e falando sobre o casamento civil</w:t>
      </w:r>
      <w:r w:rsidR="00F916B2" w:rsidRPr="002F518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durante muitos anos</w:t>
      </w:r>
      <w:r w:rsidR="000B5881" w:rsidRPr="002F518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na Paróquia Nossa Senhora da Glória e Paróquia São José da Vila Nova e também nas</w:t>
      </w:r>
      <w:r w:rsidR="00F916B2" w:rsidRPr="002F518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Paróquias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regionais dos municípios </w:t>
      </w:r>
      <w:r w:rsidR="00F916B2" w:rsidRPr="002F518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 Pranchita</w:t>
      </w:r>
      <w:r w:rsidR="000B5881" w:rsidRPr="002F518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</w:t>
      </w:r>
      <w:r w:rsidR="00231ACD" w:rsidRPr="002F518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Dois Vizinhos;</w:t>
      </w:r>
    </w:p>
    <w:p w:rsidR="003B1B58" w:rsidRDefault="003B1B58" w:rsidP="003B1B58">
      <w:pPr>
        <w:spacing w:after="0" w:line="360" w:lineRule="auto"/>
        <w:ind w:firstLine="64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Vários outros feitos marcaram a vida de Almirante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Melati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que sempre se doou na vida em sociedade, dentre eles merecem destaque: a p</w:t>
      </w:r>
      <w:r w:rsidR="00F916B2" w:rsidRPr="003B1B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residência da AABB – Associação Atlética do </w:t>
      </w:r>
      <w:r w:rsidR="000B5881" w:rsidRPr="003B1B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Banco do Brasil;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presidência</w:t>
      </w:r>
      <w:r w:rsidR="000B5881" w:rsidRPr="003B1B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do Lions Clube;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presidência</w:t>
      </w:r>
      <w:r w:rsidR="000B5881" w:rsidRPr="003B1B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</w:t>
      </w:r>
      <w:r w:rsidR="003C12DB" w:rsidRPr="003B1B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Círcul</w:t>
      </w:r>
      <w:r w:rsidR="00231ACD" w:rsidRPr="003B1B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Italiano de Francisco Beltrão;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presidência</w:t>
      </w:r>
      <w:r w:rsidR="00F916B2" w:rsidRPr="003B1B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do PMDB</w:t>
      </w:r>
      <w:r w:rsidR="000B5881" w:rsidRPr="003B1B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;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 m</w:t>
      </w:r>
      <w:r w:rsidR="00F916B2" w:rsidRPr="003B1B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embro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efetivo</w:t>
      </w:r>
      <w:r w:rsidR="00F916B2" w:rsidRPr="003B1B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do Conselh</w:t>
      </w:r>
      <w:r w:rsidR="00231ACD" w:rsidRPr="003B1B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de Desenvolvimento Municipal;</w:t>
      </w:r>
    </w:p>
    <w:p w:rsidR="003B1B58" w:rsidRDefault="003B1B58" w:rsidP="003B1B58">
      <w:pPr>
        <w:spacing w:after="0" w:line="360" w:lineRule="auto"/>
        <w:ind w:firstLine="64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No ano de 2017, foi homenageado durante </w:t>
      </w:r>
      <w:r w:rsidR="00396BD9" w:rsidRPr="003B1B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comemoração dos 35 anos da 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rdem dos Advogados </w:t>
      </w:r>
      <w:r w:rsidR="00396BD9" w:rsidRPr="003B1B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 Francisco Beltrão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pelo fato de ser </w:t>
      </w:r>
      <w:r w:rsidR="00396BD9" w:rsidRPr="003B1B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 segundo </w:t>
      </w:r>
      <w:r w:rsidR="00396BD9" w:rsidRPr="003B1B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presidente da ordem no município, exercendo o mandato durante o biênio 1985-1986.</w:t>
      </w:r>
    </w:p>
    <w:p w:rsidR="00396BD9" w:rsidRDefault="003B1B58" w:rsidP="003B1B58">
      <w:pPr>
        <w:spacing w:after="0" w:line="360" w:lineRule="auto"/>
        <w:ind w:firstLine="64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 no mês de julho de 2018,</w:t>
      </w:r>
      <w:r w:rsidR="00396BD9" w:rsidRPr="003B1B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durante a inauguração da nova sede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da </w:t>
      </w:r>
      <w:r w:rsidR="00396BD9" w:rsidRPr="003B1B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OAB Francisco Beltrão,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Almirante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Melati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396BD9" w:rsidRPr="003B1B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foi homenageado por fazer parte da gal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eria de ex-presidentes da ordem, e sempre ter</w:t>
      </w:r>
      <w:r w:rsidRPr="003B1B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se empenhado em z</w:t>
      </w:r>
      <w:r w:rsidRPr="003B1B58">
        <w:rPr>
          <w:rFonts w:ascii="Arial" w:hAnsi="Arial" w:cs="Arial"/>
          <w:color w:val="000000"/>
          <w:sz w:val="24"/>
          <w:szCs w:val="24"/>
          <w:shd w:val="clear" w:color="auto" w:fill="FFFFFF"/>
        </w:rPr>
        <w:t>elar pela dignidade, independência e valorização da advocacia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no município e na região</w:t>
      </w:r>
      <w:r w:rsidR="00D121E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sudoeste do Paraná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3B1B58" w:rsidRDefault="003B1B58" w:rsidP="003B1B58">
      <w:pPr>
        <w:spacing w:after="0" w:line="360" w:lineRule="auto"/>
        <w:ind w:firstLine="641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D121E1">
        <w:rPr>
          <w:rFonts w:ascii="Arial" w:hAnsi="Arial" w:cs="Arial"/>
          <w:sz w:val="24"/>
          <w:szCs w:val="24"/>
          <w:shd w:val="clear" w:color="auto" w:fill="FFFFFF"/>
        </w:rPr>
        <w:t>Há</w:t>
      </w:r>
      <w:r w:rsidR="00D121E1" w:rsidRPr="00D121E1">
        <w:rPr>
          <w:rFonts w:ascii="Arial" w:hAnsi="Arial" w:cs="Arial"/>
          <w:sz w:val="24"/>
          <w:szCs w:val="24"/>
          <w:shd w:val="clear" w:color="auto" w:fill="FFFFFF"/>
        </w:rPr>
        <w:t xml:space="preserve"> 39</w:t>
      </w:r>
      <w:r w:rsidRPr="00D121E1">
        <w:rPr>
          <w:rFonts w:ascii="Arial" w:hAnsi="Arial" w:cs="Arial"/>
          <w:sz w:val="24"/>
          <w:szCs w:val="24"/>
          <w:shd w:val="clear" w:color="auto" w:fill="FFFFFF"/>
        </w:rPr>
        <w:t xml:space="preserve"> anos </w:t>
      </w:r>
      <w:r w:rsidR="00D121E1">
        <w:rPr>
          <w:rFonts w:ascii="Arial" w:hAnsi="Arial" w:cs="Arial"/>
          <w:sz w:val="24"/>
          <w:szCs w:val="24"/>
          <w:shd w:val="clear" w:color="auto" w:fill="FFFFFF"/>
        </w:rPr>
        <w:t xml:space="preserve">no município, considera-se um autêntico </w:t>
      </w:r>
      <w:proofErr w:type="spellStart"/>
      <w:r w:rsidR="00D121E1">
        <w:rPr>
          <w:rFonts w:ascii="Arial" w:hAnsi="Arial" w:cs="Arial"/>
          <w:sz w:val="24"/>
          <w:szCs w:val="24"/>
          <w:shd w:val="clear" w:color="auto" w:fill="FFFFFF"/>
        </w:rPr>
        <w:t>beltronense</w:t>
      </w:r>
      <w:proofErr w:type="spellEnd"/>
      <w:r w:rsidRPr="00D121E1">
        <w:rPr>
          <w:rFonts w:ascii="Arial" w:hAnsi="Arial" w:cs="Arial"/>
          <w:sz w:val="24"/>
          <w:szCs w:val="24"/>
          <w:shd w:val="clear" w:color="auto" w:fill="FFFFFF"/>
        </w:rPr>
        <w:t>, tendo muita admiração pela cultura</w:t>
      </w:r>
      <w:r w:rsidR="00D121E1">
        <w:rPr>
          <w:rFonts w:ascii="Arial" w:hAnsi="Arial" w:cs="Arial"/>
          <w:sz w:val="24"/>
          <w:szCs w:val="24"/>
          <w:shd w:val="clear" w:color="auto" w:fill="FFFFFF"/>
        </w:rPr>
        <w:t xml:space="preserve"> local, pelo povo hospitaleiro e trabalhador, pela ordem e </w:t>
      </w:r>
      <w:r w:rsidRPr="00D121E1">
        <w:rPr>
          <w:rFonts w:ascii="Arial" w:hAnsi="Arial" w:cs="Arial"/>
          <w:sz w:val="24"/>
          <w:szCs w:val="24"/>
          <w:shd w:val="clear" w:color="auto" w:fill="FFFFFF"/>
        </w:rPr>
        <w:t xml:space="preserve">solidariedade, que são a marca do povo </w:t>
      </w:r>
      <w:r w:rsidR="00D121E1">
        <w:rPr>
          <w:rFonts w:ascii="Arial" w:hAnsi="Arial" w:cs="Arial"/>
          <w:sz w:val="24"/>
          <w:szCs w:val="24"/>
          <w:shd w:val="clear" w:color="auto" w:fill="FFFFFF"/>
        </w:rPr>
        <w:t>de Francisco Beltrão, terra que ele escolheu para criar seus filhos e netos</w:t>
      </w:r>
      <w:r w:rsidR="00982776">
        <w:rPr>
          <w:rFonts w:ascii="Arial" w:hAnsi="Arial" w:cs="Arial"/>
          <w:sz w:val="24"/>
          <w:szCs w:val="24"/>
          <w:shd w:val="clear" w:color="auto" w:fill="FFFFFF"/>
        </w:rPr>
        <w:t xml:space="preserve"> e c</w:t>
      </w:r>
      <w:r w:rsidR="005823B6">
        <w:rPr>
          <w:rFonts w:ascii="Arial" w:hAnsi="Arial" w:cs="Arial"/>
          <w:sz w:val="24"/>
          <w:szCs w:val="24"/>
          <w:shd w:val="clear" w:color="auto" w:fill="FFFFFF"/>
        </w:rPr>
        <w:t>onstruir a sua história.</w:t>
      </w:r>
    </w:p>
    <w:p w:rsidR="004F10B4" w:rsidRPr="004F10B4" w:rsidRDefault="004F10B4" w:rsidP="004F10B4">
      <w:pPr>
        <w:spacing w:after="0" w:line="360" w:lineRule="auto"/>
        <w:ind w:firstLine="64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F10B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Pelos relevantes serviços prestados em prol do crescimento e desenvolvimento do Município de Francisco Beltrão em todos esses anos, tornou-se merecedor da propositura que ora apresentamos.</w:t>
      </w:r>
    </w:p>
    <w:p w:rsidR="004F10B4" w:rsidRPr="004F10B4" w:rsidRDefault="004F10B4" w:rsidP="004F10B4">
      <w:pPr>
        <w:spacing w:after="0" w:line="360" w:lineRule="auto"/>
        <w:ind w:firstLine="64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F10B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Estamos certos que todos os Senhores Vereadores, compreenderão este modesto e humilde gesto, aprovando por unanimidade o Título de Cidadão Honorário ao Senhor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Almirante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Melati</w:t>
      </w:r>
      <w:proofErr w:type="spellEnd"/>
      <w:r w:rsidRPr="004F10B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5E5821" w:rsidRDefault="004F10B4" w:rsidP="004F10B4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F10B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  <w:t>Destaca-se que a presente proposição atende os princípios constitucionais, legais e regimentais, bem como a técnica legislativa e a redação.</w:t>
      </w:r>
    </w:p>
    <w:p w:rsidR="004F10B4" w:rsidRPr="0030103A" w:rsidRDefault="004F10B4" w:rsidP="004F10B4">
      <w:pPr>
        <w:spacing w:line="360" w:lineRule="auto"/>
        <w:ind w:firstLine="708"/>
        <w:jc w:val="both"/>
        <w:rPr>
          <w:rFonts w:ascii="Arial" w:eastAsia="Arial Unicode MS" w:hAnsi="Arial" w:cs="Arial"/>
          <w:sz w:val="24"/>
          <w:szCs w:val="24"/>
        </w:rPr>
      </w:pPr>
      <w:r w:rsidRPr="0030103A">
        <w:rPr>
          <w:rFonts w:ascii="Arial" w:eastAsia="Arial Unicode MS" w:hAnsi="Arial" w:cs="Arial"/>
          <w:sz w:val="24"/>
          <w:szCs w:val="24"/>
        </w:rPr>
        <w:t xml:space="preserve">Sala das Sessões da Câmara Municipal de Vereadores de Francisco Beltrão – Estado do Paraná em </w:t>
      </w:r>
      <w:proofErr w:type="gramStart"/>
      <w:r w:rsidRPr="0030103A">
        <w:rPr>
          <w:rFonts w:ascii="Arial" w:eastAsia="Arial Unicode MS" w:hAnsi="Arial" w:cs="Arial"/>
          <w:sz w:val="24"/>
          <w:szCs w:val="24"/>
        </w:rPr>
        <w:t>3</w:t>
      </w:r>
      <w:proofErr w:type="gramEnd"/>
      <w:r w:rsidRPr="0030103A">
        <w:rPr>
          <w:rFonts w:ascii="Arial" w:eastAsia="Arial Unicode MS" w:hAnsi="Arial" w:cs="Arial"/>
          <w:sz w:val="24"/>
          <w:szCs w:val="24"/>
        </w:rPr>
        <w:t xml:space="preserve"> de janeiro de 201</w:t>
      </w:r>
      <w:r w:rsidR="008D4929">
        <w:rPr>
          <w:rFonts w:ascii="Arial" w:eastAsia="Arial Unicode MS" w:hAnsi="Arial" w:cs="Arial"/>
          <w:sz w:val="24"/>
          <w:szCs w:val="24"/>
        </w:rPr>
        <w:t>9</w:t>
      </w:r>
      <w:r w:rsidRPr="0030103A">
        <w:rPr>
          <w:rFonts w:ascii="Arial" w:eastAsia="Arial Unicode MS" w:hAnsi="Arial" w:cs="Arial"/>
          <w:sz w:val="24"/>
          <w:szCs w:val="24"/>
        </w:rPr>
        <w:t xml:space="preserve">. </w:t>
      </w:r>
    </w:p>
    <w:p w:rsidR="004F10B4" w:rsidRPr="0030103A" w:rsidRDefault="004F10B4" w:rsidP="004F10B4">
      <w:pPr>
        <w:spacing w:line="360" w:lineRule="auto"/>
        <w:jc w:val="both"/>
        <w:rPr>
          <w:rFonts w:ascii="Arial" w:eastAsia="Arial Unicode MS" w:hAnsi="Arial" w:cs="Arial"/>
          <w:sz w:val="24"/>
          <w:szCs w:val="24"/>
        </w:rPr>
      </w:pPr>
    </w:p>
    <w:p w:rsidR="004F10B4" w:rsidRPr="0030103A" w:rsidRDefault="004F10B4" w:rsidP="004F10B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30103A">
        <w:rPr>
          <w:rFonts w:ascii="Arial" w:eastAsia="Arial Unicode MS" w:hAnsi="Arial" w:cs="Arial"/>
          <w:b/>
          <w:sz w:val="24"/>
          <w:szCs w:val="24"/>
        </w:rPr>
        <w:t>SILMAR GALLINA</w:t>
      </w:r>
    </w:p>
    <w:p w:rsidR="004F10B4" w:rsidRPr="0030103A" w:rsidRDefault="004F10B4" w:rsidP="004F10B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30103A">
        <w:rPr>
          <w:rFonts w:ascii="Arial" w:eastAsia="Arial Unicode MS" w:hAnsi="Arial" w:cs="Arial"/>
          <w:b/>
          <w:sz w:val="24"/>
          <w:szCs w:val="24"/>
        </w:rPr>
        <w:t>VEREADOR DO PSDB</w:t>
      </w:r>
    </w:p>
    <w:p w:rsidR="004F10B4" w:rsidRPr="000F4D0C" w:rsidRDefault="004F10B4" w:rsidP="004F10B4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sectPr w:rsidR="004F10B4" w:rsidRPr="000F4D0C" w:rsidSect="00E0720E">
      <w:pgSz w:w="11906" w:h="16838" w:code="9"/>
      <w:pgMar w:top="2694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89F" w:rsidRDefault="0072589F" w:rsidP="005E5821">
      <w:pPr>
        <w:spacing w:after="0" w:line="240" w:lineRule="auto"/>
      </w:pPr>
      <w:r>
        <w:separator/>
      </w:r>
    </w:p>
  </w:endnote>
  <w:endnote w:type="continuationSeparator" w:id="0">
    <w:p w:rsidR="0072589F" w:rsidRDefault="0072589F" w:rsidP="005E5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89F" w:rsidRDefault="0072589F" w:rsidP="005E5821">
      <w:pPr>
        <w:spacing w:after="0" w:line="240" w:lineRule="auto"/>
      </w:pPr>
      <w:r>
        <w:separator/>
      </w:r>
    </w:p>
  </w:footnote>
  <w:footnote w:type="continuationSeparator" w:id="0">
    <w:p w:rsidR="0072589F" w:rsidRDefault="0072589F" w:rsidP="005E58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B6E52"/>
    <w:multiLevelType w:val="hybridMultilevel"/>
    <w:tmpl w:val="35426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87567C4"/>
    <w:multiLevelType w:val="multilevel"/>
    <w:tmpl w:val="5030A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6D2F"/>
    <w:rsid w:val="00003DF9"/>
    <w:rsid w:val="000674D9"/>
    <w:rsid w:val="00096D2F"/>
    <w:rsid w:val="000B5881"/>
    <w:rsid w:val="000D0B36"/>
    <w:rsid w:val="000F4D0C"/>
    <w:rsid w:val="001013E1"/>
    <w:rsid w:val="001419FC"/>
    <w:rsid w:val="00142E27"/>
    <w:rsid w:val="00160A2C"/>
    <w:rsid w:val="00184640"/>
    <w:rsid w:val="001F2CC4"/>
    <w:rsid w:val="002015F1"/>
    <w:rsid w:val="00211DEC"/>
    <w:rsid w:val="00231ACD"/>
    <w:rsid w:val="00286941"/>
    <w:rsid w:val="00291C78"/>
    <w:rsid w:val="00294EE5"/>
    <w:rsid w:val="002B361B"/>
    <w:rsid w:val="002F5180"/>
    <w:rsid w:val="0030103A"/>
    <w:rsid w:val="00307CFD"/>
    <w:rsid w:val="003336B5"/>
    <w:rsid w:val="00355A68"/>
    <w:rsid w:val="0038593C"/>
    <w:rsid w:val="00396BD9"/>
    <w:rsid w:val="003B1B58"/>
    <w:rsid w:val="003C12DB"/>
    <w:rsid w:val="003F78A5"/>
    <w:rsid w:val="00404D9D"/>
    <w:rsid w:val="00411935"/>
    <w:rsid w:val="0043332C"/>
    <w:rsid w:val="00442D1E"/>
    <w:rsid w:val="004576A3"/>
    <w:rsid w:val="00466C72"/>
    <w:rsid w:val="004A0FDA"/>
    <w:rsid w:val="004E0626"/>
    <w:rsid w:val="004F10B4"/>
    <w:rsid w:val="004F4D9C"/>
    <w:rsid w:val="00507C19"/>
    <w:rsid w:val="005266EE"/>
    <w:rsid w:val="00544478"/>
    <w:rsid w:val="00551CE2"/>
    <w:rsid w:val="005823B6"/>
    <w:rsid w:val="00593D38"/>
    <w:rsid w:val="005C58CA"/>
    <w:rsid w:val="005E50A0"/>
    <w:rsid w:val="005E5821"/>
    <w:rsid w:val="00612062"/>
    <w:rsid w:val="00653E4A"/>
    <w:rsid w:val="00674CAD"/>
    <w:rsid w:val="006A5880"/>
    <w:rsid w:val="006A7A4A"/>
    <w:rsid w:val="006A7C75"/>
    <w:rsid w:val="006D3DA3"/>
    <w:rsid w:val="007100B3"/>
    <w:rsid w:val="0072589F"/>
    <w:rsid w:val="00765D18"/>
    <w:rsid w:val="00785C8C"/>
    <w:rsid w:val="00792CAB"/>
    <w:rsid w:val="007F5E91"/>
    <w:rsid w:val="00807134"/>
    <w:rsid w:val="00830EF1"/>
    <w:rsid w:val="00861578"/>
    <w:rsid w:val="00881A78"/>
    <w:rsid w:val="008D4929"/>
    <w:rsid w:val="008D56AB"/>
    <w:rsid w:val="009322B9"/>
    <w:rsid w:val="009517B7"/>
    <w:rsid w:val="00982776"/>
    <w:rsid w:val="0098480F"/>
    <w:rsid w:val="00990A49"/>
    <w:rsid w:val="0099522B"/>
    <w:rsid w:val="009A2B86"/>
    <w:rsid w:val="009A30DC"/>
    <w:rsid w:val="009B7F22"/>
    <w:rsid w:val="009D300A"/>
    <w:rsid w:val="00A24F1D"/>
    <w:rsid w:val="00AA23F5"/>
    <w:rsid w:val="00AB37CA"/>
    <w:rsid w:val="00AB6834"/>
    <w:rsid w:val="00AD3D71"/>
    <w:rsid w:val="00AE1D4D"/>
    <w:rsid w:val="00B12CDB"/>
    <w:rsid w:val="00B16595"/>
    <w:rsid w:val="00B178F3"/>
    <w:rsid w:val="00B207A1"/>
    <w:rsid w:val="00B34DF2"/>
    <w:rsid w:val="00B35AB3"/>
    <w:rsid w:val="00B44F83"/>
    <w:rsid w:val="00B6264F"/>
    <w:rsid w:val="00B92740"/>
    <w:rsid w:val="00BF4330"/>
    <w:rsid w:val="00BF624C"/>
    <w:rsid w:val="00BF7326"/>
    <w:rsid w:val="00C13AE1"/>
    <w:rsid w:val="00C36C25"/>
    <w:rsid w:val="00C370A3"/>
    <w:rsid w:val="00C65906"/>
    <w:rsid w:val="00CA78C6"/>
    <w:rsid w:val="00CC66AE"/>
    <w:rsid w:val="00CF22CB"/>
    <w:rsid w:val="00D121E1"/>
    <w:rsid w:val="00DC67CC"/>
    <w:rsid w:val="00DD0610"/>
    <w:rsid w:val="00DE1848"/>
    <w:rsid w:val="00DF0569"/>
    <w:rsid w:val="00E0695C"/>
    <w:rsid w:val="00E0720E"/>
    <w:rsid w:val="00E14324"/>
    <w:rsid w:val="00E64D32"/>
    <w:rsid w:val="00E81336"/>
    <w:rsid w:val="00F021D5"/>
    <w:rsid w:val="00F463AE"/>
    <w:rsid w:val="00F50B27"/>
    <w:rsid w:val="00F54961"/>
    <w:rsid w:val="00F87830"/>
    <w:rsid w:val="00F916B2"/>
    <w:rsid w:val="00FA61DB"/>
    <w:rsid w:val="00FF6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8F3"/>
  </w:style>
  <w:style w:type="paragraph" w:styleId="Ttulo2">
    <w:name w:val="heading 2"/>
    <w:basedOn w:val="Normal"/>
    <w:link w:val="Ttulo2Char"/>
    <w:uiPriority w:val="9"/>
    <w:qFormat/>
    <w:rsid w:val="00096D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0103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096D2F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basedOn w:val="Fontepargpadro"/>
    <w:uiPriority w:val="20"/>
    <w:qFormat/>
    <w:rsid w:val="00096D2F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096D2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96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096D2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096D2F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096D2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096D2F"/>
    <w:rPr>
      <w:rFonts w:ascii="Arial" w:eastAsia="Times New Roman" w:hAnsi="Arial" w:cs="Arial"/>
      <w:vanish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3336B5"/>
    <w:rPr>
      <w:b/>
      <w:bCs/>
    </w:rPr>
  </w:style>
  <w:style w:type="paragraph" w:styleId="PargrafodaLista">
    <w:name w:val="List Paragraph"/>
    <w:basedOn w:val="Normal"/>
    <w:uiPriority w:val="34"/>
    <w:qFormat/>
    <w:rsid w:val="003336B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44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4F8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E58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5821"/>
  </w:style>
  <w:style w:type="paragraph" w:styleId="Rodap">
    <w:name w:val="footer"/>
    <w:basedOn w:val="Normal"/>
    <w:link w:val="RodapChar"/>
    <w:uiPriority w:val="99"/>
    <w:unhideWhenUsed/>
    <w:rsid w:val="005E58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5821"/>
  </w:style>
  <w:style w:type="paragraph" w:styleId="Recuodecorpodetexto">
    <w:name w:val="Body Text Indent"/>
    <w:basedOn w:val="Normal"/>
    <w:link w:val="RecuodecorpodetextoChar"/>
    <w:semiHidden/>
    <w:unhideWhenUsed/>
    <w:rsid w:val="0030103A"/>
    <w:pPr>
      <w:spacing w:after="0" w:line="240" w:lineRule="auto"/>
      <w:ind w:left="4253" w:hanging="4253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0103A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0103A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6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6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38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44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7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6983793">
          <w:marLeft w:val="660"/>
          <w:marRight w:val="0"/>
          <w:marTop w:val="4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3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43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1224</Words>
  <Characters>6613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Janaina</dc:creator>
  <cp:lastModifiedBy>Usuario</cp:lastModifiedBy>
  <cp:revision>8</cp:revision>
  <cp:lastPrinted>2019-05-14T16:26:00Z</cp:lastPrinted>
  <dcterms:created xsi:type="dcterms:W3CDTF">2018-09-30T22:45:00Z</dcterms:created>
  <dcterms:modified xsi:type="dcterms:W3CDTF">2019-05-14T16:26:00Z</dcterms:modified>
</cp:coreProperties>
</file>