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FC6" w:rsidRPr="00137FC6" w:rsidRDefault="00137FC6" w:rsidP="00137FC6">
      <w:pPr>
        <w:spacing w:before="120" w:after="120" w:line="324" w:lineRule="auto"/>
        <w:ind w:right="-427"/>
        <w:jc w:val="center"/>
        <w:rPr>
          <w:b/>
          <w:u w:val="single"/>
        </w:rPr>
      </w:pPr>
    </w:p>
    <w:p w:rsidR="00137FC6" w:rsidRPr="00137FC6" w:rsidRDefault="00137FC6" w:rsidP="00137FC6">
      <w:pPr>
        <w:spacing w:before="120" w:after="120" w:line="324" w:lineRule="auto"/>
        <w:ind w:right="-427"/>
        <w:jc w:val="center"/>
        <w:rPr>
          <w:bCs/>
        </w:rPr>
      </w:pPr>
      <w:r w:rsidRPr="00137FC6">
        <w:rPr>
          <w:noProof/>
          <w:lang w:eastAsia="pt-BR"/>
        </w:rPr>
        <w:drawing>
          <wp:inline distT="0" distB="0" distL="0" distR="0" wp14:anchorId="7B005837" wp14:editId="57452C4B">
            <wp:extent cx="781050" cy="937260"/>
            <wp:effectExtent l="0" t="0" r="0" b="0"/>
            <wp:docPr id="2" name="Imagem 2" descr="C:\Users\Secretaria\Pictures\brasao_camara I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cretaria\Pictures\brasao_camara II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3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7FC6">
        <w:rPr>
          <w:b/>
          <w:u w:val="single"/>
        </w:rPr>
        <w:t>ATA N°013/2020</w:t>
      </w:r>
    </w:p>
    <w:p w:rsidR="00137FC6" w:rsidRPr="00137FC6" w:rsidRDefault="00137FC6" w:rsidP="00137FC6">
      <w:pPr>
        <w:jc w:val="both"/>
      </w:pPr>
    </w:p>
    <w:p w:rsidR="00137FC6" w:rsidRDefault="00137FC6" w:rsidP="00137FC6">
      <w:pPr>
        <w:jc w:val="both"/>
        <w:rPr>
          <w:b/>
        </w:rPr>
      </w:pPr>
      <w:r w:rsidRPr="00137FC6">
        <w:rPr>
          <w:b/>
        </w:rPr>
        <w:t>ATA DA DÉCIMA TERCEIRA SESSÃO, DÉCIMA TERCEIRA SESSÃO ORDINÁRIA DO QUARTO PERIODO LEGISLATIVO DA DÉCIMA TERCEIRA LEGISLATURA DA CÂMARA DE VEREADORES</w:t>
      </w:r>
      <w:r w:rsidRPr="00137FC6">
        <w:t xml:space="preserve"> </w:t>
      </w:r>
      <w:r w:rsidRPr="00137FC6">
        <w:rPr>
          <w:b/>
        </w:rPr>
        <w:t>DO MUNICÍPIO DE ANCHIETA, ESTADO DE SANTA CATARINA.</w:t>
      </w:r>
    </w:p>
    <w:p w:rsidR="004F25A7" w:rsidRPr="00137FC6" w:rsidRDefault="004F25A7" w:rsidP="00137FC6">
      <w:pPr>
        <w:jc w:val="both"/>
        <w:rPr>
          <w:b/>
        </w:rPr>
      </w:pPr>
      <w:bookmarkStart w:id="0" w:name="_GoBack"/>
      <w:bookmarkEnd w:id="0"/>
    </w:p>
    <w:p w:rsidR="00137FC6" w:rsidRDefault="00137FC6" w:rsidP="004F25A7">
      <w:pPr>
        <w:spacing w:before="240" w:after="240" w:line="324" w:lineRule="auto"/>
        <w:jc w:val="both"/>
      </w:pPr>
      <w:r w:rsidRPr="00137FC6">
        <w:t>Às dezessete horas do dia vinte</w:t>
      </w:r>
      <w:r>
        <w:t xml:space="preserve"> e sete</w:t>
      </w:r>
      <w:r w:rsidRPr="00137FC6">
        <w:t xml:space="preserve"> do mês de maio do ano de dois mil e vinte, tendo como local o aplic</w:t>
      </w:r>
      <w:r>
        <w:t>ativo do WhatsApp sendo a sex</w:t>
      </w:r>
      <w:r w:rsidRPr="00137FC6">
        <w:t>ta sessão online, Município de Anchieta, Estado de Santa Catarina, reuniram-se os Senhores Vereadores</w:t>
      </w:r>
      <w:r w:rsidRPr="00137FC6">
        <w:rPr>
          <w:b/>
        </w:rPr>
        <w:t>: ADRIANE BRASSIANI, MARIO LUIZ SIGNOR, IVO SCHAEFFER, NERI GASPAR, VILSON ROSSATO, LEANDRO DA ROSA, CARMEM GORCZVESKI, MARIA HELENA TRENTIN, E PEDRO BENATTI.</w:t>
      </w:r>
      <w:r w:rsidRPr="00137FC6">
        <w:t xml:space="preserve"> Inicialmente o Senhor Presidente NERI GASPAR, abriu os Trabalhos Legislativos, Sob a proteção de Deus e, em nome do Povo de Anchieta, declarou aberto os trabalhos da presente sessão online.  De imediato apresentou a ata da sessão anterior qu</w:t>
      </w:r>
      <w:r>
        <w:t xml:space="preserve">e foi aprovada por unanimidade. </w:t>
      </w:r>
      <w:r w:rsidRPr="00137FC6">
        <w:t xml:space="preserve">Prosseguindo passou-se para os </w:t>
      </w:r>
      <w:r w:rsidRPr="00137FC6">
        <w:rPr>
          <w:u w:val="single"/>
        </w:rPr>
        <w:t>EXPEDIENTES DO DIA:</w:t>
      </w:r>
      <w:r w:rsidRPr="00137FC6">
        <w:t xml:space="preserve">  </w:t>
      </w:r>
      <w:r w:rsidRPr="00137FC6">
        <w:rPr>
          <w:u w:val="single"/>
        </w:rPr>
        <w:t>Expedientes Oriundos do Prefeito</w:t>
      </w:r>
      <w:r w:rsidRPr="00137FC6">
        <w:t xml:space="preserve">: </w:t>
      </w:r>
      <w:r>
        <w:t>Mensagem n°023</w:t>
      </w:r>
      <w:r w:rsidRPr="00137FC6">
        <w:t>, recebida do Prefeito Municipal encaminhando a Câmara que Projeto de Le</w:t>
      </w:r>
      <w:r>
        <w:t>i nº016</w:t>
      </w:r>
      <w:r w:rsidRPr="00137FC6">
        <w:t xml:space="preserve"> em regime de urgência, fic</w:t>
      </w:r>
      <w:r>
        <w:t xml:space="preserve">a baixado nas comissões 1 – 2 e </w:t>
      </w:r>
      <w:r w:rsidRPr="00137FC6">
        <w:t>3.</w:t>
      </w:r>
      <w:r>
        <w:t xml:space="preserve"> OF. GAB n°1</w:t>
      </w:r>
      <w:r w:rsidRPr="00137FC6">
        <w:t>4</w:t>
      </w:r>
      <w:r>
        <w:t>0</w:t>
      </w:r>
      <w:r w:rsidRPr="00137FC6">
        <w:t xml:space="preserve">/2020 encaminha Leis </w:t>
      </w:r>
      <w:r>
        <w:t>Municipais n°2.492 e n°2493.</w:t>
      </w:r>
      <w:r w:rsidRPr="00137FC6">
        <w:t xml:space="preserve"> </w:t>
      </w:r>
      <w:r w:rsidRPr="00137FC6">
        <w:rPr>
          <w:u w:val="single"/>
        </w:rPr>
        <w:t>EXPEDIENTES PRESENTADO PELOS VEREADORES</w:t>
      </w:r>
      <w:r w:rsidRPr="00137FC6">
        <w:t xml:space="preserve">: </w:t>
      </w:r>
      <w:r>
        <w:t xml:space="preserve">Moção de Aplausos nº010, moção de Apelo nº011 e Requerimento nº007 </w:t>
      </w:r>
      <w:r w:rsidRPr="00137FC6">
        <w:t xml:space="preserve">que entram na ordem do dia. Prosseguindo passou-se para </w:t>
      </w:r>
      <w:r w:rsidRPr="00137FC6">
        <w:rPr>
          <w:u w:val="single"/>
        </w:rPr>
        <w:t xml:space="preserve">ORDEM DO DIA: </w:t>
      </w:r>
      <w:r w:rsidRPr="00137FC6">
        <w:t xml:space="preserve"> </w:t>
      </w:r>
      <w:r w:rsidRPr="00137FC6">
        <w:rPr>
          <w:u w:val="single"/>
        </w:rPr>
        <w:t>Em discussão, votação única e redação final:</w:t>
      </w:r>
      <w:r>
        <w:t xml:space="preserve"> </w:t>
      </w:r>
      <w:r>
        <w:rPr>
          <w:rFonts w:eastAsia="Times New Roman"/>
          <w:color w:val="222222"/>
          <w:u w:val="single"/>
          <w:lang w:eastAsia="pt-BR"/>
        </w:rPr>
        <w:t>Projeto de Lei Complementar nº004</w:t>
      </w:r>
      <w:r w:rsidRPr="00D03AFE">
        <w:rPr>
          <w:rFonts w:eastAsia="Times New Roman"/>
          <w:color w:val="222222"/>
          <w:u w:val="single"/>
          <w:lang w:eastAsia="pt-BR"/>
        </w:rPr>
        <w:t xml:space="preserve"> Em Regime de Urgência: </w:t>
      </w:r>
      <w:r>
        <w:t xml:space="preserve"> </w:t>
      </w:r>
      <w:r w:rsidRPr="00210208">
        <w:rPr>
          <w:rFonts w:eastAsia="Calibri"/>
          <w:bCs/>
        </w:rPr>
        <w:t>Institui a faixa sanitária, dispõe sobre a emissão de alvará de licença para construção em lotes urbanos localizados em áreas lindeiras a cursos de água naturais canalizados ou a valas e drenos para o escoamento de águas pluviais canalizados</w:t>
      </w:r>
      <w:r>
        <w:rPr>
          <w:rFonts w:eastAsia="Calibri"/>
          <w:bCs/>
        </w:rPr>
        <w:t xml:space="preserve"> ou não, dá outras providências, aprovado por unanimidade.</w:t>
      </w:r>
      <w:r>
        <w:t xml:space="preserve"> </w:t>
      </w:r>
      <w:r w:rsidRPr="00D03AFE">
        <w:rPr>
          <w:rFonts w:eastAsia="Times New Roman"/>
          <w:color w:val="222222"/>
          <w:u w:val="single"/>
          <w:lang w:eastAsia="pt-BR"/>
        </w:rPr>
        <w:t>Na votação das proposições apresentadas pelos vereadores</w:t>
      </w:r>
      <w:r>
        <w:t xml:space="preserve">: </w:t>
      </w:r>
      <w:r>
        <w:rPr>
          <w:rFonts w:eastAsia="Times New Roman"/>
          <w:color w:val="222222"/>
          <w:u w:val="single"/>
          <w:lang w:eastAsia="pt-BR"/>
        </w:rPr>
        <w:t>Moção de Aplausos nº010</w:t>
      </w:r>
      <w:r w:rsidRPr="00D03AFE">
        <w:rPr>
          <w:rFonts w:eastAsia="Times New Roman"/>
          <w:color w:val="222222"/>
          <w:u w:val="single"/>
          <w:lang w:eastAsia="pt-BR"/>
        </w:rPr>
        <w:t> </w:t>
      </w:r>
      <w:r>
        <w:rPr>
          <w:rFonts w:eastAsia="Times New Roman"/>
          <w:color w:val="222222"/>
          <w:u w:val="single"/>
          <w:lang w:eastAsia="pt-BR"/>
        </w:rPr>
        <w:t>Apresentado por todos os vereadores:</w:t>
      </w:r>
      <w:r w:rsidRPr="00D03AFE">
        <w:t xml:space="preserve"> </w:t>
      </w:r>
      <w:r>
        <w:t xml:space="preserve">Parabenizar todos os profissionais da Saúde que neste momento de pandemia mundial não medem esforços para cumprir com seu papel de salvar vidas, </w:t>
      </w:r>
      <w:r>
        <w:rPr>
          <w:rFonts w:eastAsia="Calibri"/>
          <w:bCs/>
        </w:rPr>
        <w:t xml:space="preserve">aprovada por unanimidade. </w:t>
      </w:r>
      <w:r>
        <w:rPr>
          <w:color w:val="222222"/>
          <w:u w:val="single"/>
        </w:rPr>
        <w:t>Moção de Apelo nº011: Apresentado por todos os vereadores:</w:t>
      </w:r>
      <w:r w:rsidRPr="00D03AFE">
        <w:t xml:space="preserve"> </w:t>
      </w:r>
      <w:r w:rsidRPr="00103F83">
        <w:t xml:space="preserve">Todos unanimemente defendem a recuperação do país e estimulam seus senadores e deputados federais a tratar e aprovarem o adiamento e a unificação </w:t>
      </w:r>
      <w:r w:rsidRPr="00103F83">
        <w:lastRenderedPageBreak/>
        <w:t>das eleições para 2022, e que neste momento as atenções se voltem à retomada do crescimento do País</w:t>
      </w:r>
      <w:r>
        <w:t xml:space="preserve">, </w:t>
      </w:r>
      <w:r>
        <w:rPr>
          <w:rFonts w:eastAsia="Calibri"/>
          <w:bCs/>
        </w:rPr>
        <w:t>aprovada por unanimidade.</w:t>
      </w:r>
      <w:r>
        <w:t xml:space="preserve"> </w:t>
      </w:r>
      <w:r>
        <w:rPr>
          <w:rFonts w:eastAsia="Times New Roman"/>
          <w:color w:val="222222"/>
          <w:u w:val="single"/>
          <w:lang w:eastAsia="pt-BR"/>
        </w:rPr>
        <w:t xml:space="preserve">Requerimento nº007: Apresentado por todos os vereadores: </w:t>
      </w:r>
      <w:r w:rsidRPr="006B0D69">
        <w:t>Requer que o prosseguimento da 3ª fase do concurso para soldados da polícia militar do estado de santa catarina, objeto do edital de concurso público nº 042/CGCP/2019, para convocação da 3ª fase do concu</w:t>
      </w:r>
      <w:r>
        <w:t>rso dos aprovados remanescentes,</w:t>
      </w:r>
      <w:r w:rsidRPr="00137FC6">
        <w:rPr>
          <w:rFonts w:eastAsia="Calibri"/>
          <w:bCs/>
        </w:rPr>
        <w:t xml:space="preserve"> </w:t>
      </w:r>
      <w:r>
        <w:rPr>
          <w:rFonts w:eastAsia="Calibri"/>
          <w:bCs/>
        </w:rPr>
        <w:t>aprovada por unanimidade.</w:t>
      </w:r>
      <w:r w:rsidRPr="006B0D69">
        <w:t xml:space="preserve"> </w:t>
      </w:r>
      <w:r w:rsidRPr="00137FC6">
        <w:rPr>
          <w:u w:val="single"/>
        </w:rPr>
        <w:t>GRANDE EXPEDIENTE POR ORDEM DE SORTEIO:</w:t>
      </w:r>
      <w:r w:rsidRPr="00137FC6">
        <w:rPr>
          <w:rFonts w:eastAsia="Times New Roman"/>
          <w:szCs w:val="24"/>
          <w:lang w:eastAsia="pt-BR"/>
        </w:rPr>
        <w:t xml:space="preserve"> </w:t>
      </w:r>
      <w:r w:rsidRPr="00137FC6">
        <w:t xml:space="preserve">Como estamos usando o método de sessão ordinária na plataforma online via WhatsApp a palavra livre fica dispensada. Declaro encerrada a presente sessão ordinária online feita pelo whatsapp, agradeço a presença dos senhores vereadores e vereadoras. Os senhores vereadores (as) estão convocados para a próxima sessão </w:t>
      </w:r>
      <w:r w:rsidR="00703D1F">
        <w:t>Ordinária dia 03 de junho as 17:</w:t>
      </w:r>
      <w:r w:rsidRPr="00137FC6">
        <w:t>00 horas conforme Portaria nº010 art. 2º Só serão realizadas reuniões remotas quando houver matéria inadiável.</w:t>
      </w:r>
    </w:p>
    <w:p w:rsidR="00137FC6" w:rsidRDefault="00137FC6" w:rsidP="004F25A7">
      <w:pPr>
        <w:spacing w:before="240" w:after="240" w:line="324" w:lineRule="auto"/>
        <w:jc w:val="both"/>
      </w:pPr>
    </w:p>
    <w:p w:rsidR="00137FC6" w:rsidRPr="00137FC6" w:rsidRDefault="00137FC6" w:rsidP="004F25A7">
      <w:pPr>
        <w:spacing w:before="240" w:after="240" w:line="324" w:lineRule="auto"/>
        <w:jc w:val="both"/>
      </w:pPr>
    </w:p>
    <w:p w:rsidR="00137FC6" w:rsidRPr="00137FC6" w:rsidRDefault="00137FC6" w:rsidP="004F25A7">
      <w:pPr>
        <w:spacing w:before="240" w:after="240" w:line="324" w:lineRule="auto"/>
        <w:jc w:val="both"/>
      </w:pPr>
    </w:p>
    <w:p w:rsidR="00137FC6" w:rsidRPr="00137FC6" w:rsidRDefault="00137FC6" w:rsidP="004F25A7">
      <w:pPr>
        <w:spacing w:before="240" w:after="240" w:line="324" w:lineRule="auto"/>
        <w:jc w:val="both"/>
      </w:pPr>
    </w:p>
    <w:p w:rsidR="00137FC6" w:rsidRPr="00137FC6" w:rsidRDefault="00137FC6" w:rsidP="004F25A7">
      <w:pPr>
        <w:spacing w:before="240" w:after="240" w:line="324" w:lineRule="auto"/>
        <w:jc w:val="both"/>
      </w:pPr>
    </w:p>
    <w:p w:rsidR="00137FC6" w:rsidRPr="00137FC6" w:rsidRDefault="00137FC6" w:rsidP="004F25A7">
      <w:pPr>
        <w:spacing w:before="240" w:after="240" w:line="324" w:lineRule="auto"/>
      </w:pPr>
    </w:p>
    <w:p w:rsidR="008A160A" w:rsidRPr="00137FC6" w:rsidRDefault="008A160A" w:rsidP="004F25A7">
      <w:pPr>
        <w:spacing w:before="240" w:after="240" w:line="324" w:lineRule="auto"/>
      </w:pPr>
    </w:p>
    <w:sectPr w:rsidR="008A160A" w:rsidRPr="00137FC6" w:rsidSect="00137FC6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4984" w:rsidRDefault="00844984" w:rsidP="004F25A7">
      <w:pPr>
        <w:spacing w:after="0" w:line="240" w:lineRule="auto"/>
      </w:pPr>
      <w:r>
        <w:separator/>
      </w:r>
    </w:p>
  </w:endnote>
  <w:endnote w:type="continuationSeparator" w:id="0">
    <w:p w:rsidR="00844984" w:rsidRDefault="00844984" w:rsidP="004F25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4984" w:rsidRDefault="00844984" w:rsidP="004F25A7">
      <w:pPr>
        <w:spacing w:after="0" w:line="240" w:lineRule="auto"/>
      </w:pPr>
      <w:r>
        <w:separator/>
      </w:r>
    </w:p>
  </w:footnote>
  <w:footnote w:type="continuationSeparator" w:id="0">
    <w:p w:rsidR="00844984" w:rsidRDefault="00844984" w:rsidP="004F25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1830416"/>
      <w:docPartObj>
        <w:docPartGallery w:val="Page Numbers (Top of Page)"/>
        <w:docPartUnique/>
      </w:docPartObj>
    </w:sdtPr>
    <w:sdtContent>
      <w:p w:rsidR="004F25A7" w:rsidRDefault="004F25A7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4F25A7" w:rsidRDefault="004F25A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FC6"/>
    <w:rsid w:val="001225A4"/>
    <w:rsid w:val="00137FC6"/>
    <w:rsid w:val="001E17BF"/>
    <w:rsid w:val="004F25A7"/>
    <w:rsid w:val="00703D1F"/>
    <w:rsid w:val="00844984"/>
    <w:rsid w:val="00884FAB"/>
    <w:rsid w:val="008A160A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1510DB-30DB-45BF-926F-4CA1C7948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FC6"/>
    <w:pPr>
      <w:spacing w:after="200" w:line="276" w:lineRule="auto"/>
    </w:pPr>
    <w:rPr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37FC6"/>
    <w:pPr>
      <w:spacing w:before="100" w:beforeAutospacing="1" w:after="100" w:afterAutospacing="1" w:line="240" w:lineRule="auto"/>
    </w:pPr>
    <w:rPr>
      <w:rFonts w:eastAsia="Times New Roman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4F25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F25A7"/>
    <w:rPr>
      <w:szCs w:val="22"/>
    </w:rPr>
  </w:style>
  <w:style w:type="paragraph" w:styleId="Rodap">
    <w:name w:val="footer"/>
    <w:basedOn w:val="Normal"/>
    <w:link w:val="RodapChar"/>
    <w:uiPriority w:val="99"/>
    <w:unhideWhenUsed/>
    <w:rsid w:val="004F25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F25A7"/>
    <w:rPr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25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25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503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</cp:revision>
  <cp:lastPrinted>2020-06-04T17:14:00Z</cp:lastPrinted>
  <dcterms:created xsi:type="dcterms:W3CDTF">2020-05-28T16:48:00Z</dcterms:created>
  <dcterms:modified xsi:type="dcterms:W3CDTF">2020-06-04T17:15:00Z</dcterms:modified>
</cp:coreProperties>
</file>