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2CC45" w14:textId="77777777" w:rsidR="00B47E88" w:rsidRDefault="00B47E88" w:rsidP="001108CF">
      <w:pPr>
        <w:spacing w:line="360" w:lineRule="auto"/>
      </w:pPr>
    </w:p>
    <w:p w14:paraId="1AC35201" w14:textId="356CEC33" w:rsidR="001108CF" w:rsidRPr="00CC77BE" w:rsidRDefault="001108CF" w:rsidP="001108CF">
      <w:pPr>
        <w:spacing w:line="360" w:lineRule="auto"/>
        <w:rPr>
          <w:sz w:val="16"/>
          <w:szCs w:val="16"/>
        </w:rPr>
      </w:pPr>
    </w:p>
    <w:p w14:paraId="096B49D1" w14:textId="6F0C59FB" w:rsidR="00CC77BE" w:rsidRPr="006850FE" w:rsidRDefault="00CC77BE" w:rsidP="00693498">
      <w:pPr>
        <w:pStyle w:val="Ttulo1"/>
        <w:spacing w:line="360" w:lineRule="auto"/>
        <w:ind w:left="2124"/>
        <w:jc w:val="both"/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</w:pPr>
      <w:bookmarkStart w:id="0" w:name="_Hlk138070014"/>
      <w:r w:rsidRPr="006850FE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PROJETO DE </w:t>
      </w:r>
      <w:r w:rsidR="00F411D8" w:rsidRPr="006850FE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>LEI Nº</w:t>
      </w:r>
      <w:r w:rsidRPr="006850FE">
        <w:rPr>
          <w:rFonts w:asciiTheme="minorHAnsi" w:hAnsiTheme="minorHAnsi" w:cstheme="minorHAnsi"/>
          <w:b/>
          <w:bCs/>
          <w:color w:val="000000" w:themeColor="text1"/>
          <w:sz w:val="24"/>
          <w:szCs w:val="24"/>
        </w:rPr>
        <w:t xml:space="preserve"> _______/2025. </w:t>
      </w:r>
    </w:p>
    <w:p w14:paraId="73FB9078" w14:textId="77777777" w:rsidR="00CC77BE" w:rsidRPr="006850FE" w:rsidRDefault="00CC77BE" w:rsidP="00693498">
      <w:pPr>
        <w:spacing w:after="150" w:line="360" w:lineRule="auto"/>
        <w:jc w:val="both"/>
        <w:rPr>
          <w:rFonts w:eastAsia="Times New Roman" w:cstheme="minorHAnsi"/>
          <w:b/>
          <w:bCs/>
          <w:color w:val="000000" w:themeColor="text1"/>
          <w:sz w:val="6"/>
          <w:szCs w:val="6"/>
          <w:lang w:eastAsia="pt-BR"/>
        </w:rPr>
      </w:pPr>
    </w:p>
    <w:bookmarkEnd w:id="0"/>
    <w:p w14:paraId="28AC2D34" w14:textId="0F483190" w:rsidR="00CD3AE6" w:rsidRPr="006850FE" w:rsidRDefault="00CD3AE6" w:rsidP="00693498">
      <w:pPr>
        <w:spacing w:after="120" w:line="360" w:lineRule="auto"/>
        <w:ind w:left="2835"/>
        <w:jc w:val="both"/>
        <w:rPr>
          <w:rFonts w:cstheme="minorHAnsi"/>
          <w:b/>
          <w:bCs/>
          <w:sz w:val="24"/>
          <w:szCs w:val="24"/>
        </w:rPr>
      </w:pPr>
      <w:r w:rsidRPr="006850FE">
        <w:rPr>
          <w:rFonts w:cstheme="minorHAnsi"/>
          <w:b/>
          <w:bCs/>
          <w:sz w:val="24"/>
          <w:szCs w:val="24"/>
        </w:rPr>
        <w:t xml:space="preserve">ALTERA </w:t>
      </w:r>
      <w:r w:rsidR="009F0323">
        <w:rPr>
          <w:rFonts w:cstheme="minorHAnsi"/>
          <w:b/>
          <w:bCs/>
          <w:sz w:val="24"/>
          <w:szCs w:val="24"/>
        </w:rPr>
        <w:t>DISPOSITIVOS D</w:t>
      </w:r>
      <w:r w:rsidRPr="006850FE">
        <w:rPr>
          <w:rFonts w:cstheme="minorHAnsi"/>
          <w:b/>
          <w:bCs/>
          <w:sz w:val="24"/>
          <w:szCs w:val="24"/>
        </w:rPr>
        <w:t xml:space="preserve">A </w:t>
      </w:r>
      <w:r w:rsidR="00347338" w:rsidRPr="006850FE">
        <w:rPr>
          <w:rFonts w:cstheme="minorHAnsi"/>
          <w:b/>
          <w:bCs/>
          <w:sz w:val="24"/>
          <w:szCs w:val="24"/>
        </w:rPr>
        <w:t>LEI Nº</w:t>
      </w:r>
      <w:r w:rsidRPr="006850FE">
        <w:rPr>
          <w:rFonts w:cstheme="minorHAnsi"/>
          <w:b/>
          <w:bCs/>
          <w:sz w:val="24"/>
          <w:szCs w:val="24"/>
        </w:rPr>
        <w:t xml:space="preserve"> </w:t>
      </w:r>
      <w:r w:rsidR="00347338">
        <w:rPr>
          <w:rFonts w:cstheme="minorHAnsi"/>
          <w:b/>
          <w:bCs/>
          <w:sz w:val="24"/>
          <w:szCs w:val="24"/>
        </w:rPr>
        <w:t>9.598</w:t>
      </w:r>
      <w:r w:rsidRPr="006850FE">
        <w:rPr>
          <w:rFonts w:cstheme="minorHAnsi"/>
          <w:b/>
          <w:bCs/>
          <w:sz w:val="24"/>
          <w:szCs w:val="24"/>
        </w:rPr>
        <w:t xml:space="preserve">, DE </w:t>
      </w:r>
      <w:r w:rsidR="00347338">
        <w:rPr>
          <w:rFonts w:cstheme="minorHAnsi"/>
          <w:b/>
          <w:bCs/>
          <w:sz w:val="24"/>
          <w:szCs w:val="24"/>
        </w:rPr>
        <w:t>18 DE AGOSTO DE 2023</w:t>
      </w:r>
      <w:r w:rsidRPr="006850FE">
        <w:rPr>
          <w:rFonts w:cstheme="minorHAnsi"/>
          <w:b/>
          <w:bCs/>
          <w:sz w:val="24"/>
          <w:szCs w:val="24"/>
        </w:rPr>
        <w:t xml:space="preserve">, QUE </w:t>
      </w:r>
      <w:r w:rsidR="00347338">
        <w:rPr>
          <w:rFonts w:cstheme="minorHAnsi"/>
          <w:b/>
          <w:bCs/>
          <w:sz w:val="24"/>
          <w:szCs w:val="24"/>
        </w:rPr>
        <w:t>DISPÕE SOBRE A ISENÇÃO DO IMPOSTO PREDIAL E TERRITORIAL URBANO – IPTU, PARA ENTIDADES CIVIS DESPORTIVAS, SEM FINS LUCRATIVOS, DO MUNICÍPIO DE SETE LAGOAS, NOS TERMOS QUE MENCIONA.</w:t>
      </w:r>
    </w:p>
    <w:p w14:paraId="2818734E" w14:textId="29DF00E1" w:rsidR="00CD3AE6" w:rsidRDefault="00CD3AE6" w:rsidP="00016F59">
      <w:pPr>
        <w:spacing w:after="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5B5B2C">
        <w:rPr>
          <w:rFonts w:eastAsia="Times New Roman" w:cstheme="minorHAnsi"/>
          <w:b/>
          <w:bCs/>
          <w:sz w:val="24"/>
          <w:szCs w:val="24"/>
          <w:lang w:eastAsia="pt-BR"/>
        </w:rPr>
        <w:t>Art. 1</w:t>
      </w:r>
      <w:r w:rsidRPr="005B5B2C">
        <w:rPr>
          <w:rFonts w:eastAsia="Times New Roman" w:cstheme="minorHAnsi"/>
          <w:b/>
          <w:bCs/>
          <w:strike/>
          <w:sz w:val="24"/>
          <w:szCs w:val="24"/>
          <w:lang w:eastAsia="pt-BR"/>
        </w:rPr>
        <w:t>º</w:t>
      </w:r>
      <w:r w:rsidR="005B5B2C" w:rsidRPr="005B5B2C">
        <w:rPr>
          <w:rFonts w:eastAsia="Times New Roman" w:cstheme="minorHAnsi"/>
          <w:b/>
          <w:bCs/>
          <w:sz w:val="24"/>
          <w:szCs w:val="24"/>
          <w:lang w:eastAsia="pt-BR"/>
        </w:rPr>
        <w:t>:</w:t>
      </w:r>
      <w:r w:rsidR="005B5B2C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9F0323">
        <w:rPr>
          <w:rFonts w:eastAsia="Times New Roman" w:cstheme="minorHAnsi"/>
          <w:sz w:val="24"/>
          <w:szCs w:val="24"/>
          <w:lang w:eastAsia="pt-BR"/>
        </w:rPr>
        <w:t xml:space="preserve">Fica alterado o inciso IV </w:t>
      </w:r>
      <w:r w:rsidR="00887101">
        <w:rPr>
          <w:rFonts w:eastAsia="Times New Roman" w:cstheme="minorHAnsi"/>
          <w:sz w:val="24"/>
          <w:szCs w:val="24"/>
          <w:lang w:eastAsia="pt-BR"/>
        </w:rPr>
        <w:t xml:space="preserve">e inseridas as alíneas ‘A’, ‘B’ e ‘C’ </w:t>
      </w:r>
      <w:r w:rsidR="009F0323">
        <w:rPr>
          <w:rFonts w:eastAsia="Times New Roman" w:cstheme="minorHAnsi"/>
          <w:sz w:val="24"/>
          <w:szCs w:val="24"/>
          <w:lang w:eastAsia="pt-BR"/>
        </w:rPr>
        <w:t>do artigo 2º da Lei 9.598/2023 que passará a vigorar com a seguinte redação:</w:t>
      </w:r>
    </w:p>
    <w:p w14:paraId="3DAECAA1" w14:textId="6274F041" w:rsidR="009F0323" w:rsidRPr="009F0323" w:rsidRDefault="009F0323" w:rsidP="00016F59">
      <w:pPr>
        <w:spacing w:after="0" w:line="360" w:lineRule="auto"/>
        <w:ind w:left="2268"/>
        <w:jc w:val="both"/>
        <w:rPr>
          <w:rFonts w:cstheme="minorHAnsi"/>
          <w:i/>
          <w:iCs/>
          <w:sz w:val="24"/>
          <w:szCs w:val="24"/>
          <w:u w:val="single"/>
        </w:rPr>
      </w:pPr>
      <w:r w:rsidRPr="009F0323">
        <w:rPr>
          <w:rFonts w:cstheme="minorHAnsi"/>
          <w:i/>
          <w:iCs/>
          <w:sz w:val="24"/>
          <w:szCs w:val="24"/>
          <w:u w:val="single"/>
        </w:rPr>
        <w:t>(...)</w:t>
      </w:r>
    </w:p>
    <w:p w14:paraId="5CA561A9" w14:textId="313E158B" w:rsidR="00887101" w:rsidRDefault="009F0323" w:rsidP="00016F59">
      <w:pPr>
        <w:spacing w:after="0" w:line="360" w:lineRule="auto"/>
        <w:ind w:left="2268"/>
        <w:jc w:val="both"/>
        <w:rPr>
          <w:rFonts w:cstheme="minorHAnsi"/>
          <w:b/>
          <w:bCs/>
          <w:i/>
          <w:iCs/>
          <w:sz w:val="24"/>
          <w:szCs w:val="24"/>
          <w:u w:val="single"/>
        </w:rPr>
      </w:pPr>
      <w:r w:rsidRPr="006666FF">
        <w:rPr>
          <w:rFonts w:cstheme="minorHAnsi"/>
          <w:b/>
          <w:bCs/>
          <w:i/>
          <w:iCs/>
          <w:sz w:val="24"/>
          <w:szCs w:val="24"/>
          <w:u w:val="single"/>
        </w:rPr>
        <w:t>IV – Mantenham programas de incentivo a prática de esportes e atividades recreativas, com a disponibilização de vagas destinadas</w:t>
      </w:r>
      <w:r w:rsidR="00887101">
        <w:rPr>
          <w:rFonts w:cstheme="minorHAnsi"/>
          <w:b/>
          <w:bCs/>
          <w:i/>
          <w:iCs/>
          <w:sz w:val="24"/>
          <w:szCs w:val="24"/>
          <w:u w:val="single"/>
        </w:rPr>
        <w:t xml:space="preserve"> à:</w:t>
      </w:r>
    </w:p>
    <w:p w14:paraId="35CD5448" w14:textId="77777777" w:rsidR="00195647" w:rsidRDefault="00195647" w:rsidP="00016F59">
      <w:pPr>
        <w:spacing w:after="0" w:line="360" w:lineRule="auto"/>
        <w:ind w:left="2268"/>
        <w:jc w:val="both"/>
        <w:rPr>
          <w:rFonts w:cstheme="minorHAnsi"/>
          <w:b/>
          <w:bCs/>
          <w:i/>
          <w:iCs/>
          <w:sz w:val="24"/>
          <w:szCs w:val="24"/>
          <w:u w:val="single"/>
        </w:rPr>
      </w:pPr>
    </w:p>
    <w:p w14:paraId="2F48B8D1" w14:textId="434EBF7F" w:rsidR="00D31222" w:rsidRPr="00D31222" w:rsidRDefault="009F0323" w:rsidP="00D31222">
      <w:pPr>
        <w:pStyle w:val="PargrafodaLista"/>
        <w:numPr>
          <w:ilvl w:val="0"/>
          <w:numId w:val="11"/>
        </w:numPr>
        <w:spacing w:after="0" w:line="360" w:lineRule="auto"/>
        <w:jc w:val="both"/>
        <w:rPr>
          <w:rFonts w:cstheme="minorHAnsi"/>
          <w:b/>
          <w:bCs/>
          <w:i/>
          <w:iCs/>
          <w:sz w:val="24"/>
          <w:szCs w:val="24"/>
          <w:u w:val="single"/>
        </w:rPr>
      </w:pPr>
      <w:r w:rsidRPr="00887101">
        <w:rPr>
          <w:rFonts w:cstheme="minorHAnsi"/>
          <w:b/>
          <w:bCs/>
          <w:i/>
          <w:iCs/>
          <w:sz w:val="24"/>
          <w:szCs w:val="24"/>
          <w:u w:val="single"/>
        </w:rPr>
        <w:t xml:space="preserve">estudantes de escolas públicas municipais, </w:t>
      </w:r>
      <w:r w:rsidR="00887101" w:rsidRPr="00887101">
        <w:rPr>
          <w:rFonts w:cstheme="minorHAnsi"/>
          <w:b/>
          <w:bCs/>
          <w:i/>
          <w:iCs/>
          <w:sz w:val="24"/>
          <w:szCs w:val="24"/>
          <w:u w:val="single"/>
        </w:rPr>
        <w:t xml:space="preserve">condição devidamente comprovada </w:t>
      </w:r>
      <w:r w:rsidRPr="00887101">
        <w:rPr>
          <w:rFonts w:cstheme="minorHAnsi"/>
          <w:b/>
          <w:bCs/>
          <w:i/>
          <w:iCs/>
          <w:sz w:val="24"/>
          <w:szCs w:val="24"/>
          <w:u w:val="single"/>
        </w:rPr>
        <w:t>através da emissão de declaração de matrícula e frequência,</w:t>
      </w:r>
      <w:r w:rsidR="00887101" w:rsidRPr="00887101">
        <w:rPr>
          <w:rFonts w:cstheme="minorHAnsi"/>
          <w:b/>
          <w:bCs/>
          <w:i/>
          <w:iCs/>
          <w:sz w:val="24"/>
          <w:szCs w:val="24"/>
          <w:u w:val="single"/>
        </w:rPr>
        <w:t xml:space="preserve"> expedida pela </w:t>
      </w:r>
      <w:r w:rsidR="00887101">
        <w:rPr>
          <w:rFonts w:cstheme="minorHAnsi"/>
          <w:b/>
          <w:bCs/>
          <w:i/>
          <w:iCs/>
          <w:sz w:val="24"/>
          <w:szCs w:val="24"/>
          <w:u w:val="single"/>
        </w:rPr>
        <w:t xml:space="preserve">própria </w:t>
      </w:r>
      <w:r w:rsidR="00887101" w:rsidRPr="00887101">
        <w:rPr>
          <w:rFonts w:cstheme="minorHAnsi"/>
          <w:b/>
          <w:bCs/>
          <w:i/>
          <w:iCs/>
          <w:sz w:val="24"/>
          <w:szCs w:val="24"/>
          <w:u w:val="single"/>
        </w:rPr>
        <w:t>Escola</w:t>
      </w:r>
      <w:r w:rsidR="003445AC" w:rsidRPr="00887101">
        <w:rPr>
          <w:rFonts w:cstheme="minorHAnsi"/>
          <w:b/>
          <w:bCs/>
          <w:i/>
          <w:iCs/>
          <w:sz w:val="24"/>
          <w:szCs w:val="24"/>
          <w:u w:val="single"/>
        </w:rPr>
        <w:t xml:space="preserve"> ou pela Secretaria de Educação</w:t>
      </w:r>
      <w:r w:rsidR="00D31222">
        <w:rPr>
          <w:rFonts w:cstheme="minorHAnsi"/>
          <w:b/>
          <w:bCs/>
          <w:i/>
          <w:iCs/>
          <w:sz w:val="24"/>
          <w:szCs w:val="24"/>
          <w:u w:val="single"/>
        </w:rPr>
        <w:t xml:space="preserve"> e/ou </w:t>
      </w:r>
      <w:r w:rsidRPr="00D31222">
        <w:rPr>
          <w:rFonts w:cstheme="minorHAnsi"/>
          <w:b/>
          <w:bCs/>
          <w:i/>
          <w:iCs/>
          <w:sz w:val="24"/>
          <w:szCs w:val="24"/>
          <w:u w:val="single"/>
        </w:rPr>
        <w:t>para crianças e adolescentes oriundos de famílias em situação de vulnerabilidade social, atestado pela Secretaria Municipal de Assistência Social ou órgão vinculada a ela</w:t>
      </w:r>
      <w:r w:rsidR="00195647">
        <w:rPr>
          <w:rFonts w:cstheme="minorHAnsi"/>
          <w:b/>
          <w:bCs/>
          <w:i/>
          <w:iCs/>
          <w:sz w:val="24"/>
          <w:szCs w:val="24"/>
          <w:u w:val="single"/>
        </w:rPr>
        <w:t xml:space="preserve"> vinculada</w:t>
      </w:r>
      <w:r w:rsidR="00D31222">
        <w:rPr>
          <w:rFonts w:cstheme="minorHAnsi"/>
          <w:b/>
          <w:bCs/>
          <w:i/>
          <w:iCs/>
          <w:sz w:val="24"/>
          <w:szCs w:val="24"/>
          <w:u w:val="single"/>
        </w:rPr>
        <w:t xml:space="preserve"> e/ou </w:t>
      </w:r>
      <w:r w:rsidR="00195647">
        <w:rPr>
          <w:rFonts w:cstheme="minorHAnsi"/>
          <w:b/>
          <w:bCs/>
          <w:i/>
          <w:iCs/>
          <w:sz w:val="24"/>
          <w:szCs w:val="24"/>
          <w:u w:val="single"/>
        </w:rPr>
        <w:t xml:space="preserve">para deficientes, </w:t>
      </w:r>
      <w:r w:rsidR="00887101" w:rsidRPr="00D31222">
        <w:rPr>
          <w:rFonts w:cstheme="minorHAnsi"/>
          <w:b/>
          <w:bCs/>
          <w:i/>
          <w:iCs/>
          <w:sz w:val="24"/>
          <w:szCs w:val="24"/>
          <w:u w:val="single"/>
        </w:rPr>
        <w:t>adultos e idosos</w:t>
      </w:r>
      <w:r w:rsidR="00195647">
        <w:rPr>
          <w:rFonts w:cstheme="minorHAnsi"/>
          <w:b/>
          <w:bCs/>
          <w:i/>
          <w:iCs/>
          <w:sz w:val="24"/>
          <w:szCs w:val="24"/>
          <w:u w:val="single"/>
        </w:rPr>
        <w:t xml:space="preserve"> que participem de programas de incentivo ao esporte</w:t>
      </w:r>
      <w:r w:rsidR="00B06791">
        <w:rPr>
          <w:rFonts w:cstheme="minorHAnsi"/>
          <w:b/>
          <w:bCs/>
          <w:i/>
          <w:iCs/>
          <w:sz w:val="24"/>
          <w:szCs w:val="24"/>
          <w:u w:val="single"/>
        </w:rPr>
        <w:t xml:space="preserve">, </w:t>
      </w:r>
      <w:r w:rsidR="00195647">
        <w:rPr>
          <w:rFonts w:cstheme="minorHAnsi"/>
          <w:b/>
          <w:bCs/>
          <w:i/>
          <w:iCs/>
          <w:sz w:val="24"/>
          <w:szCs w:val="24"/>
          <w:u w:val="single"/>
        </w:rPr>
        <w:t>lazer</w:t>
      </w:r>
      <w:r w:rsidR="00B06791">
        <w:rPr>
          <w:rFonts w:cstheme="minorHAnsi"/>
          <w:b/>
          <w:bCs/>
          <w:i/>
          <w:iCs/>
          <w:sz w:val="24"/>
          <w:szCs w:val="24"/>
          <w:u w:val="single"/>
        </w:rPr>
        <w:t xml:space="preserve"> e promoção do bem-estar,</w:t>
      </w:r>
      <w:r w:rsidR="00195647">
        <w:rPr>
          <w:rFonts w:cstheme="minorHAnsi"/>
          <w:b/>
          <w:bCs/>
          <w:i/>
          <w:iCs/>
          <w:sz w:val="24"/>
          <w:szCs w:val="24"/>
          <w:u w:val="single"/>
        </w:rPr>
        <w:t xml:space="preserve"> </w:t>
      </w:r>
      <w:r w:rsidR="00D31222" w:rsidRPr="00D31222">
        <w:rPr>
          <w:rFonts w:cstheme="minorHAnsi"/>
          <w:b/>
          <w:bCs/>
          <w:i/>
          <w:iCs/>
          <w:sz w:val="24"/>
          <w:szCs w:val="24"/>
          <w:u w:val="single"/>
        </w:rPr>
        <w:t xml:space="preserve">condição </w:t>
      </w:r>
      <w:r w:rsidR="00887101" w:rsidRPr="00D31222">
        <w:rPr>
          <w:rFonts w:cstheme="minorHAnsi"/>
          <w:b/>
          <w:bCs/>
          <w:i/>
          <w:iCs/>
          <w:sz w:val="24"/>
          <w:szCs w:val="24"/>
          <w:u w:val="single"/>
        </w:rPr>
        <w:t>comprovada por meio de declaração expedida por órgão ou conselho competente</w:t>
      </w:r>
      <w:r w:rsidR="00195647">
        <w:rPr>
          <w:rFonts w:cstheme="minorHAnsi"/>
          <w:b/>
          <w:bCs/>
          <w:i/>
          <w:iCs/>
          <w:sz w:val="24"/>
          <w:szCs w:val="24"/>
          <w:u w:val="single"/>
        </w:rPr>
        <w:t>;</w:t>
      </w:r>
    </w:p>
    <w:p w14:paraId="4D0C3C45" w14:textId="192F20A2" w:rsidR="00CD3AE6" w:rsidRDefault="00CD3AE6" w:rsidP="00693498">
      <w:pPr>
        <w:spacing w:after="120" w:line="360" w:lineRule="auto"/>
        <w:ind w:left="2835"/>
        <w:jc w:val="both"/>
        <w:rPr>
          <w:rFonts w:cstheme="minorHAnsi"/>
          <w:b/>
          <w:bCs/>
          <w:i/>
          <w:iCs/>
          <w:sz w:val="24"/>
          <w:szCs w:val="24"/>
          <w:u w:val="single"/>
        </w:rPr>
      </w:pPr>
    </w:p>
    <w:p w14:paraId="6E71B4A0" w14:textId="385D65AF" w:rsidR="00693498" w:rsidRDefault="00CD3AE6" w:rsidP="009F0323">
      <w:pPr>
        <w:spacing w:after="150" w:line="36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5B5B2C">
        <w:rPr>
          <w:rFonts w:eastAsia="Times New Roman" w:cstheme="minorHAnsi"/>
          <w:b/>
          <w:bCs/>
          <w:sz w:val="24"/>
          <w:szCs w:val="24"/>
          <w:lang w:eastAsia="pt-BR"/>
        </w:rPr>
        <w:t>Art. 2</w:t>
      </w:r>
      <w:r w:rsidRPr="005B5B2C">
        <w:rPr>
          <w:rFonts w:eastAsia="Times New Roman" w:cstheme="minorHAnsi"/>
          <w:b/>
          <w:bCs/>
          <w:strike/>
          <w:sz w:val="24"/>
          <w:szCs w:val="24"/>
          <w:lang w:eastAsia="pt-BR"/>
        </w:rPr>
        <w:t>º</w:t>
      </w:r>
      <w:r w:rsidR="005B5B2C" w:rsidRPr="005B5B2C">
        <w:rPr>
          <w:rFonts w:eastAsia="Times New Roman" w:cstheme="minorHAnsi"/>
          <w:b/>
          <w:bCs/>
          <w:sz w:val="24"/>
          <w:szCs w:val="24"/>
          <w:lang w:eastAsia="pt-BR"/>
        </w:rPr>
        <w:t>:</w:t>
      </w:r>
      <w:r w:rsidR="005B5B2C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="002B6EE0">
        <w:rPr>
          <w:rFonts w:eastAsia="Times New Roman" w:cstheme="minorHAnsi"/>
          <w:sz w:val="24"/>
          <w:szCs w:val="24"/>
          <w:lang w:eastAsia="pt-BR"/>
        </w:rPr>
        <w:t>Modifica o inciso I e a</w:t>
      </w:r>
      <w:r w:rsidR="009F0323">
        <w:rPr>
          <w:rFonts w:eastAsia="Times New Roman" w:cstheme="minorHAnsi"/>
          <w:sz w:val="24"/>
          <w:szCs w:val="24"/>
          <w:lang w:eastAsia="pt-BR"/>
        </w:rPr>
        <w:t xml:space="preserve">crescenta </w:t>
      </w:r>
      <w:r w:rsidR="006666FF">
        <w:rPr>
          <w:rFonts w:eastAsia="Times New Roman" w:cstheme="minorHAnsi"/>
          <w:sz w:val="24"/>
          <w:szCs w:val="24"/>
          <w:lang w:eastAsia="pt-BR"/>
        </w:rPr>
        <w:t>a alínea “A”</w:t>
      </w:r>
      <w:r w:rsidR="009F0323">
        <w:rPr>
          <w:rFonts w:eastAsia="Times New Roman" w:cstheme="minorHAnsi"/>
          <w:sz w:val="24"/>
          <w:szCs w:val="24"/>
          <w:lang w:eastAsia="pt-BR"/>
        </w:rPr>
        <w:t xml:space="preserve"> ao inciso I</w:t>
      </w:r>
      <w:r w:rsidR="002B6EE0">
        <w:rPr>
          <w:rFonts w:eastAsia="Times New Roman" w:cstheme="minorHAnsi"/>
          <w:sz w:val="24"/>
          <w:szCs w:val="24"/>
          <w:lang w:eastAsia="pt-BR"/>
        </w:rPr>
        <w:t xml:space="preserve">, ambos </w:t>
      </w:r>
      <w:r w:rsidR="009F0323">
        <w:rPr>
          <w:rFonts w:eastAsia="Times New Roman" w:cstheme="minorHAnsi"/>
          <w:sz w:val="24"/>
          <w:szCs w:val="24"/>
          <w:lang w:eastAsia="pt-BR"/>
        </w:rPr>
        <w:t>do 3º Artigo, que passará a vigorar com a seguinte redação:</w:t>
      </w:r>
    </w:p>
    <w:p w14:paraId="2F441AB6" w14:textId="5BD5BFAF" w:rsidR="00CD3AE6" w:rsidRPr="00BC7621" w:rsidRDefault="006666FF" w:rsidP="006666FF">
      <w:pPr>
        <w:spacing w:after="150" w:line="360" w:lineRule="auto"/>
        <w:ind w:left="2832" w:firstLine="3"/>
        <w:jc w:val="both"/>
        <w:rPr>
          <w:rFonts w:eastAsia="Times New Roman" w:cstheme="minorHAnsi"/>
          <w:sz w:val="24"/>
          <w:szCs w:val="24"/>
          <w:lang w:eastAsia="pt-BR"/>
        </w:rPr>
      </w:pPr>
      <w:r w:rsidRPr="00BC7621">
        <w:rPr>
          <w:rFonts w:eastAsia="Times New Roman" w:cstheme="minorHAnsi"/>
          <w:sz w:val="24"/>
          <w:szCs w:val="24"/>
          <w:lang w:eastAsia="pt-BR"/>
        </w:rPr>
        <w:t>Art. 3º: A isenção será suspensa imediatamente quando constatada uma das seguintes ocorrências:</w:t>
      </w:r>
    </w:p>
    <w:p w14:paraId="32055091" w14:textId="77777777" w:rsidR="00D31222" w:rsidRDefault="00D31222" w:rsidP="00693498">
      <w:pPr>
        <w:spacing w:after="150" w:line="360" w:lineRule="auto"/>
        <w:ind w:left="2832"/>
        <w:jc w:val="both"/>
        <w:rPr>
          <w:rFonts w:cstheme="minorHAnsi"/>
          <w:sz w:val="24"/>
          <w:szCs w:val="24"/>
          <w:shd w:val="clear" w:color="auto" w:fill="FFFFFF"/>
        </w:rPr>
      </w:pPr>
    </w:p>
    <w:p w14:paraId="79F2B87C" w14:textId="77777777" w:rsidR="00D31222" w:rsidRDefault="00D31222" w:rsidP="00693498">
      <w:pPr>
        <w:spacing w:after="150" w:line="360" w:lineRule="auto"/>
        <w:ind w:left="2832"/>
        <w:jc w:val="both"/>
        <w:rPr>
          <w:rFonts w:cstheme="minorHAnsi"/>
          <w:sz w:val="24"/>
          <w:szCs w:val="24"/>
          <w:shd w:val="clear" w:color="auto" w:fill="FFFFFF"/>
        </w:rPr>
      </w:pPr>
    </w:p>
    <w:p w14:paraId="5F294138" w14:textId="77777777" w:rsidR="00D31222" w:rsidRDefault="00D31222" w:rsidP="00693498">
      <w:pPr>
        <w:spacing w:after="150" w:line="360" w:lineRule="auto"/>
        <w:ind w:left="2832"/>
        <w:jc w:val="both"/>
        <w:rPr>
          <w:rFonts w:cstheme="minorHAnsi"/>
          <w:sz w:val="24"/>
          <w:szCs w:val="24"/>
          <w:shd w:val="clear" w:color="auto" w:fill="FFFFFF"/>
        </w:rPr>
      </w:pPr>
    </w:p>
    <w:p w14:paraId="5368D390" w14:textId="4CB7EF6A" w:rsidR="009F0323" w:rsidRPr="002B6EE0" w:rsidRDefault="006666FF" w:rsidP="00693498">
      <w:pPr>
        <w:spacing w:after="150" w:line="360" w:lineRule="auto"/>
        <w:ind w:left="2832"/>
        <w:jc w:val="both"/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>I – O beneficiário venha a sublocar o imóvel</w:t>
      </w:r>
      <w:r w:rsidR="002B6EE0">
        <w:rPr>
          <w:rFonts w:cstheme="minorHAnsi"/>
          <w:sz w:val="24"/>
          <w:szCs w:val="24"/>
          <w:shd w:val="clear" w:color="auto" w:fill="FFFFFF"/>
        </w:rPr>
        <w:t xml:space="preserve">, </w:t>
      </w:r>
      <w:r w:rsidR="002B6EE0" w:rsidRPr="002B6EE0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>exceto n</w:t>
      </w:r>
      <w:r w:rsidR="002B6EE0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 xml:space="preserve">a situação </w:t>
      </w:r>
      <w:r w:rsidR="002B6EE0" w:rsidRPr="002B6EE0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>especificad</w:t>
      </w:r>
      <w:r w:rsidR="002B6EE0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>a</w:t>
      </w:r>
      <w:r w:rsidR="002B6EE0" w:rsidRPr="002B6EE0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 xml:space="preserve"> abaixo: </w:t>
      </w:r>
    </w:p>
    <w:p w14:paraId="70FEEB75" w14:textId="16336331" w:rsidR="002B6EE0" w:rsidRPr="00D31222" w:rsidRDefault="006666FF" w:rsidP="000C5041">
      <w:pPr>
        <w:pStyle w:val="PargrafodaLista"/>
        <w:numPr>
          <w:ilvl w:val="0"/>
          <w:numId w:val="9"/>
        </w:numPr>
        <w:spacing w:after="150" w:line="360" w:lineRule="auto"/>
        <w:jc w:val="both"/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</w:pPr>
      <w:r w:rsidRPr="00D31222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>Os beneficiários poderão sublocar o imóvel de forma descont</w:t>
      </w:r>
      <w:r w:rsidR="002B6EE0" w:rsidRPr="00D31222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>inuada</w:t>
      </w:r>
      <w:r w:rsidRPr="00D31222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 xml:space="preserve"> e desde que, comprovado o intuito de manutenção do espaço, não podendo auferir lucro sobre a sublocação;</w:t>
      </w:r>
    </w:p>
    <w:p w14:paraId="6B01B908" w14:textId="08D1F50E" w:rsidR="002B6EE0" w:rsidRDefault="00CD3AE6" w:rsidP="002B6EE0">
      <w:pPr>
        <w:spacing w:before="240" w:line="36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2B6EE0">
        <w:rPr>
          <w:rFonts w:eastAsia="Times New Roman" w:cstheme="minorHAnsi"/>
          <w:b/>
          <w:bCs/>
          <w:sz w:val="24"/>
          <w:szCs w:val="24"/>
          <w:lang w:eastAsia="pt-BR"/>
        </w:rPr>
        <w:t>Art. 3</w:t>
      </w:r>
      <w:r w:rsidRPr="002B6EE0">
        <w:rPr>
          <w:rFonts w:eastAsia="Times New Roman" w:cstheme="minorHAnsi"/>
          <w:b/>
          <w:bCs/>
          <w:strike/>
          <w:sz w:val="24"/>
          <w:szCs w:val="24"/>
          <w:lang w:eastAsia="pt-BR"/>
        </w:rPr>
        <w:t>º</w:t>
      </w:r>
      <w:r w:rsidR="002B6EE0" w:rsidRPr="002B6EE0">
        <w:rPr>
          <w:rFonts w:eastAsia="Times New Roman" w:cstheme="minorHAnsi"/>
          <w:b/>
          <w:bCs/>
          <w:sz w:val="24"/>
          <w:szCs w:val="24"/>
          <w:lang w:eastAsia="pt-BR"/>
        </w:rPr>
        <w:t>:</w:t>
      </w:r>
      <w:r w:rsidR="002B6EE0">
        <w:rPr>
          <w:rFonts w:eastAsia="Times New Roman" w:cstheme="minorHAnsi"/>
          <w:sz w:val="24"/>
          <w:szCs w:val="24"/>
          <w:lang w:eastAsia="pt-BR"/>
        </w:rPr>
        <w:t xml:space="preserve"> Fica alterado o caput, </w:t>
      </w:r>
      <w:r w:rsidR="00916971">
        <w:rPr>
          <w:rFonts w:eastAsia="Times New Roman" w:cstheme="minorHAnsi"/>
          <w:sz w:val="24"/>
          <w:szCs w:val="24"/>
          <w:lang w:eastAsia="pt-BR"/>
        </w:rPr>
        <w:t>alterado</w:t>
      </w:r>
      <w:r w:rsidR="002B6EE0">
        <w:rPr>
          <w:rFonts w:eastAsia="Times New Roman" w:cstheme="minorHAnsi"/>
          <w:sz w:val="24"/>
          <w:szCs w:val="24"/>
          <w:lang w:eastAsia="pt-BR"/>
        </w:rPr>
        <w:t xml:space="preserve"> o parágrafo único e acrescentados os incisos I, II,</w:t>
      </w:r>
      <w:r w:rsidR="00916971">
        <w:rPr>
          <w:rFonts w:eastAsia="Times New Roman" w:cstheme="minorHAnsi"/>
          <w:sz w:val="24"/>
          <w:szCs w:val="24"/>
          <w:lang w:eastAsia="pt-BR"/>
        </w:rPr>
        <w:t xml:space="preserve"> III, IV e V</w:t>
      </w:r>
      <w:r w:rsidR="002B6EE0">
        <w:rPr>
          <w:rFonts w:eastAsia="Times New Roman" w:cstheme="minorHAnsi"/>
          <w:sz w:val="24"/>
          <w:szCs w:val="24"/>
          <w:lang w:eastAsia="pt-BR"/>
        </w:rPr>
        <w:t xml:space="preserve"> do Art.4º, que passarão a vigorar com a seguinte redação:</w:t>
      </w:r>
    </w:p>
    <w:p w14:paraId="64756210" w14:textId="61CDF229" w:rsidR="002B6EE0" w:rsidRDefault="002B6EE0" w:rsidP="002B6EE0">
      <w:pPr>
        <w:spacing w:before="240" w:line="360" w:lineRule="auto"/>
        <w:ind w:left="2832" w:firstLine="3"/>
        <w:jc w:val="both"/>
        <w:rPr>
          <w:rFonts w:cstheme="minorHAnsi"/>
          <w:sz w:val="24"/>
          <w:szCs w:val="24"/>
          <w:shd w:val="clear" w:color="auto" w:fill="FFFFFF"/>
        </w:rPr>
      </w:pPr>
      <w:r>
        <w:rPr>
          <w:rFonts w:cstheme="minorHAnsi"/>
          <w:sz w:val="24"/>
          <w:szCs w:val="24"/>
          <w:shd w:val="clear" w:color="auto" w:fill="FFFFFF"/>
        </w:rPr>
        <w:t xml:space="preserve">Art. 4º: O requerimento para concessão da isenção deverá ser protocolado anualmente, até o último dia útil do mês de </w:t>
      </w:r>
      <w:r w:rsidR="00887101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>novembro</w:t>
      </w:r>
      <w:r>
        <w:rPr>
          <w:rFonts w:cstheme="minorHAnsi"/>
          <w:sz w:val="24"/>
          <w:szCs w:val="24"/>
          <w:shd w:val="clear" w:color="auto" w:fill="FFFFFF"/>
        </w:rPr>
        <w:t xml:space="preserve"> de cada exercício, sob pena de perda do benefício fiscal no ano seguinte, ficando sujeito a análise do órgão de fiscalização municipal, nos </w:t>
      </w:r>
      <w:r w:rsidR="00D44E2A">
        <w:rPr>
          <w:rFonts w:cstheme="minorHAnsi"/>
          <w:sz w:val="24"/>
          <w:szCs w:val="24"/>
          <w:shd w:val="clear" w:color="auto" w:fill="FFFFFF"/>
        </w:rPr>
        <w:t>termos</w:t>
      </w:r>
      <w:r>
        <w:rPr>
          <w:rFonts w:cstheme="minorHAnsi"/>
          <w:sz w:val="24"/>
          <w:szCs w:val="24"/>
          <w:shd w:val="clear" w:color="auto" w:fill="FFFFFF"/>
        </w:rPr>
        <w:t xml:space="preserve"> do parágrafo 2º do artigo 26 da Lei Complementar nº 74/2002:</w:t>
      </w:r>
    </w:p>
    <w:p w14:paraId="240DFFE5" w14:textId="1DFA71B0" w:rsidR="00D44E2A" w:rsidRPr="00916971" w:rsidRDefault="00916971" w:rsidP="002B6EE0">
      <w:pPr>
        <w:spacing w:before="240" w:line="360" w:lineRule="auto"/>
        <w:ind w:left="2832" w:firstLine="3"/>
        <w:jc w:val="both"/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</w:pPr>
      <w:r w:rsidRPr="00916971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>Parágrafo único: Ao requerimento que trata o caput, deverão ser anexados os seguintes documentos:</w:t>
      </w:r>
    </w:p>
    <w:p w14:paraId="2BE82CEE" w14:textId="35DF31D4" w:rsidR="00916971" w:rsidRPr="00916971" w:rsidRDefault="00916971" w:rsidP="00916971">
      <w:pPr>
        <w:spacing w:before="240" w:line="240" w:lineRule="auto"/>
        <w:ind w:left="2832" w:firstLine="3"/>
        <w:jc w:val="both"/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</w:pPr>
      <w:r w:rsidRPr="00916971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>I – Cartão CNPJ atualizado;</w:t>
      </w:r>
    </w:p>
    <w:p w14:paraId="4E876230" w14:textId="0914680C" w:rsidR="00916971" w:rsidRPr="00916971" w:rsidRDefault="00916971" w:rsidP="00916971">
      <w:pPr>
        <w:spacing w:before="240" w:line="240" w:lineRule="auto"/>
        <w:ind w:left="2832" w:firstLine="3"/>
        <w:jc w:val="both"/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</w:pPr>
      <w:r w:rsidRPr="00916971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>II – Livro caixa;</w:t>
      </w:r>
    </w:p>
    <w:p w14:paraId="6EE845A9" w14:textId="549FA780" w:rsidR="00916971" w:rsidRPr="00916971" w:rsidRDefault="00916971" w:rsidP="00916971">
      <w:pPr>
        <w:spacing w:before="240" w:line="240" w:lineRule="auto"/>
        <w:ind w:left="2832" w:firstLine="3"/>
        <w:jc w:val="both"/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</w:pPr>
      <w:r w:rsidRPr="00916971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>III – Atas de Assembleias e nomeações</w:t>
      </w:r>
      <w:r w:rsidR="00887101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>, se houver daquele ano;</w:t>
      </w:r>
    </w:p>
    <w:p w14:paraId="1C601C02" w14:textId="56CA136A" w:rsidR="00916971" w:rsidRPr="00916971" w:rsidRDefault="00916971" w:rsidP="00916971">
      <w:pPr>
        <w:spacing w:before="240" w:line="240" w:lineRule="auto"/>
        <w:ind w:left="2832" w:firstLine="3"/>
        <w:jc w:val="both"/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</w:pPr>
      <w:r w:rsidRPr="00916971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>IV – Documento pessoal do solicitante;</w:t>
      </w:r>
    </w:p>
    <w:p w14:paraId="2157B6B8" w14:textId="2971B2B4" w:rsidR="00916971" w:rsidRDefault="00916971" w:rsidP="00916971">
      <w:pPr>
        <w:spacing w:before="240" w:line="240" w:lineRule="auto"/>
        <w:ind w:left="2832" w:firstLine="3"/>
        <w:jc w:val="both"/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</w:pPr>
      <w:r w:rsidRPr="00916971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>V – Comprovante de endereço do espaço que se espera a isenção</w:t>
      </w:r>
      <w:r w:rsidR="00B06791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>;</w:t>
      </w:r>
    </w:p>
    <w:p w14:paraId="238E545E" w14:textId="268340AA" w:rsidR="00887101" w:rsidRPr="00916971" w:rsidRDefault="00887101" w:rsidP="00195647">
      <w:pPr>
        <w:spacing w:before="240" w:line="360" w:lineRule="auto"/>
        <w:ind w:left="2832" w:firstLine="3"/>
        <w:jc w:val="both"/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</w:pPr>
      <w:r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>VI – Relatório com nome dos beneficiários das vagas que tratam o inciso IV do artigo 2º da Lei</w:t>
      </w:r>
      <w:r w:rsidR="00B06791">
        <w:rPr>
          <w:rFonts w:cstheme="minorHAnsi"/>
          <w:b/>
          <w:bCs/>
          <w:i/>
          <w:iCs/>
          <w:sz w:val="24"/>
          <w:szCs w:val="24"/>
          <w:u w:val="single"/>
          <w:shd w:val="clear" w:color="auto" w:fill="FFFFFF"/>
        </w:rPr>
        <w:t>.</w:t>
      </w:r>
    </w:p>
    <w:p w14:paraId="1B945FF6" w14:textId="77777777" w:rsidR="002B6EE0" w:rsidRDefault="002B6EE0" w:rsidP="005B5B2C">
      <w:pPr>
        <w:spacing w:after="0" w:line="36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5EC1CBFB" w14:textId="77777777" w:rsidR="00D31222" w:rsidRDefault="00D31222" w:rsidP="005B5B2C">
      <w:pPr>
        <w:spacing w:after="0" w:line="360" w:lineRule="auto"/>
        <w:ind w:firstLine="708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68733FF8" w14:textId="77777777" w:rsidR="00D31222" w:rsidRDefault="00D31222" w:rsidP="005B5B2C">
      <w:pPr>
        <w:spacing w:after="0" w:line="360" w:lineRule="auto"/>
        <w:ind w:firstLine="708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03A1BB6C" w14:textId="77777777" w:rsidR="00D31222" w:rsidRDefault="00D31222" w:rsidP="005B5B2C">
      <w:pPr>
        <w:spacing w:after="0" w:line="360" w:lineRule="auto"/>
        <w:ind w:firstLine="708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013D8753" w14:textId="77777777" w:rsidR="00D31222" w:rsidRDefault="00D31222" w:rsidP="005B5B2C">
      <w:pPr>
        <w:spacing w:after="0" w:line="360" w:lineRule="auto"/>
        <w:ind w:firstLine="708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4B8FBDE3" w14:textId="77777777" w:rsidR="00D31222" w:rsidRDefault="00D31222" w:rsidP="005B5B2C">
      <w:pPr>
        <w:spacing w:after="0" w:line="360" w:lineRule="auto"/>
        <w:ind w:firstLine="708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3035BFD8" w14:textId="77777777" w:rsidR="00D31222" w:rsidRDefault="00D31222" w:rsidP="005B5B2C">
      <w:pPr>
        <w:spacing w:after="0" w:line="360" w:lineRule="auto"/>
        <w:ind w:firstLine="708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36E0F77D" w14:textId="1696BF4E" w:rsidR="00CD3AE6" w:rsidRPr="006850FE" w:rsidRDefault="00D44E2A" w:rsidP="005B5B2C">
      <w:pPr>
        <w:spacing w:after="0" w:line="36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2B6EE0">
        <w:rPr>
          <w:rFonts w:eastAsia="Times New Roman" w:cstheme="minorHAnsi"/>
          <w:b/>
          <w:bCs/>
          <w:sz w:val="24"/>
          <w:szCs w:val="24"/>
          <w:lang w:eastAsia="pt-BR"/>
        </w:rPr>
        <w:t xml:space="preserve">Art. </w:t>
      </w:r>
      <w:r>
        <w:rPr>
          <w:rFonts w:eastAsia="Times New Roman" w:cstheme="minorHAnsi"/>
          <w:b/>
          <w:bCs/>
          <w:sz w:val="24"/>
          <w:szCs w:val="24"/>
          <w:lang w:eastAsia="pt-BR"/>
        </w:rPr>
        <w:t>4</w:t>
      </w:r>
      <w:r w:rsidRPr="002B6EE0">
        <w:rPr>
          <w:rFonts w:eastAsia="Times New Roman" w:cstheme="minorHAnsi"/>
          <w:b/>
          <w:bCs/>
          <w:strike/>
          <w:sz w:val="24"/>
          <w:szCs w:val="24"/>
          <w:lang w:eastAsia="pt-BR"/>
        </w:rPr>
        <w:t>º</w:t>
      </w:r>
      <w:r>
        <w:rPr>
          <w:rFonts w:eastAsia="Times New Roman" w:cstheme="minorHAnsi"/>
          <w:sz w:val="24"/>
          <w:szCs w:val="24"/>
          <w:lang w:eastAsia="pt-BR"/>
        </w:rPr>
        <w:t xml:space="preserve">; </w:t>
      </w:r>
      <w:r w:rsidR="00CD3AE6" w:rsidRPr="006850FE">
        <w:rPr>
          <w:rFonts w:eastAsia="Times New Roman" w:cstheme="minorHAnsi"/>
          <w:sz w:val="24"/>
          <w:szCs w:val="24"/>
          <w:lang w:eastAsia="pt-BR"/>
        </w:rPr>
        <w:t>Esta Lei entra em vigor na data de sua publicação.</w:t>
      </w:r>
    </w:p>
    <w:p w14:paraId="218EF032" w14:textId="6C274343" w:rsidR="00D44E2A" w:rsidRDefault="00D44E2A" w:rsidP="00916971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left="5028" w:firstLine="6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Sete Lagoas, MG</w:t>
      </w:r>
      <w:r w:rsidR="006B5C0A">
        <w:rPr>
          <w:color w:val="000000"/>
          <w:sz w:val="24"/>
          <w:szCs w:val="24"/>
        </w:rPr>
        <w:t xml:space="preserve">, </w:t>
      </w:r>
      <w:r w:rsidR="00926B27">
        <w:rPr>
          <w:color w:val="000000"/>
          <w:sz w:val="24"/>
          <w:szCs w:val="24"/>
        </w:rPr>
        <w:t>02</w:t>
      </w:r>
      <w:r w:rsidR="006B5C0A">
        <w:rPr>
          <w:color w:val="000000"/>
          <w:sz w:val="24"/>
          <w:szCs w:val="24"/>
        </w:rPr>
        <w:t xml:space="preserve"> de ju</w:t>
      </w:r>
      <w:r w:rsidR="00926B27">
        <w:rPr>
          <w:color w:val="000000"/>
          <w:sz w:val="24"/>
          <w:szCs w:val="24"/>
        </w:rPr>
        <w:t>lho</w:t>
      </w:r>
      <w:r>
        <w:rPr>
          <w:sz w:val="24"/>
          <w:szCs w:val="24"/>
        </w:rPr>
        <w:t xml:space="preserve"> de 2025.</w:t>
      </w:r>
    </w:p>
    <w:p w14:paraId="03A17068" w14:textId="77777777" w:rsidR="00D44E2A" w:rsidRDefault="00D44E2A" w:rsidP="00D44E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 wp14:anchorId="05A3BD49" wp14:editId="32217971">
            <wp:extent cx="2238375" cy="805241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1559" cy="817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61E8C5" w14:textId="23980696" w:rsidR="00D44E2A" w:rsidRDefault="00D44E2A" w:rsidP="00D44E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17" w:firstLine="70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</w:t>
      </w:r>
    </w:p>
    <w:p w14:paraId="3E2BC71A" w14:textId="56C87704" w:rsidR="00D44E2A" w:rsidRDefault="00D44E2A" w:rsidP="00D44E2A">
      <w:pPr>
        <w:pStyle w:val="NormalWeb"/>
        <w:spacing w:before="0" w:beforeAutospacing="0" w:after="0" w:afterAutospacing="0"/>
        <w:jc w:val="center"/>
        <w:rPr>
          <w:rFonts w:asciiTheme="minorHAnsi" w:eastAsia="Calibri" w:hAnsiTheme="minorHAnsi" w:cstheme="minorHAnsi"/>
          <w:noProof/>
        </w:rPr>
      </w:pPr>
      <w:r>
        <w:rPr>
          <w:rFonts w:asciiTheme="minorHAnsi" w:eastAsia="Calibri" w:hAnsiTheme="minorHAnsi" w:cstheme="minorHAnsi"/>
          <w:noProof/>
        </w:rPr>
        <w:t>GILSON LIBOREIRO</w:t>
      </w:r>
      <w:r w:rsidR="00BB1CC8">
        <w:rPr>
          <w:rFonts w:asciiTheme="minorHAnsi" w:eastAsia="Calibri" w:hAnsiTheme="minorHAnsi" w:cstheme="minorHAnsi"/>
          <w:noProof/>
        </w:rPr>
        <w:t xml:space="preserve"> </w:t>
      </w:r>
    </w:p>
    <w:p w14:paraId="3081FBC0" w14:textId="77777777" w:rsidR="00D44E2A" w:rsidRDefault="00D44E2A" w:rsidP="00D44E2A">
      <w:pPr>
        <w:pStyle w:val="NormalWeb"/>
        <w:spacing w:before="0" w:beforeAutospacing="0" w:after="0" w:afterAutospacing="0"/>
        <w:jc w:val="center"/>
        <w:rPr>
          <w:rFonts w:asciiTheme="minorHAnsi" w:eastAsia="Calibri" w:hAnsiTheme="minorHAnsi" w:cstheme="minorHAnsi"/>
          <w:noProof/>
        </w:rPr>
      </w:pPr>
      <w:r>
        <w:rPr>
          <w:rFonts w:asciiTheme="minorHAnsi" w:eastAsia="Calibri" w:hAnsiTheme="minorHAnsi" w:cstheme="minorHAnsi"/>
          <w:noProof/>
        </w:rPr>
        <w:t>VEREADOR</w:t>
      </w:r>
    </w:p>
    <w:p w14:paraId="4C014DD2" w14:textId="77777777" w:rsidR="00CD3AE6" w:rsidRPr="006850FE" w:rsidRDefault="00CD3AE6" w:rsidP="00693498">
      <w:pPr>
        <w:spacing w:after="0" w:line="360" w:lineRule="auto"/>
        <w:ind w:left="426" w:right="142" w:firstLine="708"/>
        <w:jc w:val="both"/>
        <w:rPr>
          <w:rFonts w:cstheme="minorHAnsi"/>
          <w:color w:val="000000" w:themeColor="text1"/>
          <w:sz w:val="24"/>
          <w:szCs w:val="24"/>
        </w:rPr>
      </w:pPr>
    </w:p>
    <w:p w14:paraId="6F7C8886" w14:textId="31C31925" w:rsidR="00CD3AE6" w:rsidRDefault="00CD3AE6" w:rsidP="00693498">
      <w:pPr>
        <w:spacing w:line="360" w:lineRule="auto"/>
        <w:ind w:left="-284"/>
        <w:jc w:val="center"/>
        <w:rPr>
          <w:rFonts w:cstheme="minorHAnsi"/>
        </w:rPr>
      </w:pPr>
    </w:p>
    <w:p w14:paraId="24A85D49" w14:textId="6A0F7FE0" w:rsidR="005B5B2C" w:rsidRDefault="005B5B2C" w:rsidP="00693498">
      <w:pPr>
        <w:spacing w:line="360" w:lineRule="auto"/>
        <w:ind w:left="-284"/>
        <w:jc w:val="center"/>
        <w:rPr>
          <w:rFonts w:cstheme="minorHAnsi"/>
        </w:rPr>
      </w:pPr>
    </w:p>
    <w:p w14:paraId="6FA9A3B7" w14:textId="59FAA089" w:rsidR="005B5B2C" w:rsidRDefault="005B5B2C" w:rsidP="00693498">
      <w:pPr>
        <w:spacing w:line="360" w:lineRule="auto"/>
        <w:ind w:left="-284"/>
        <w:jc w:val="center"/>
        <w:rPr>
          <w:rFonts w:cstheme="minorHAnsi"/>
        </w:rPr>
      </w:pPr>
    </w:p>
    <w:p w14:paraId="7EED87C0" w14:textId="3028E41D" w:rsidR="005B5B2C" w:rsidRDefault="005B5B2C" w:rsidP="00693498">
      <w:pPr>
        <w:spacing w:line="360" w:lineRule="auto"/>
        <w:ind w:left="-284"/>
        <w:jc w:val="center"/>
        <w:rPr>
          <w:rFonts w:cstheme="minorHAnsi"/>
        </w:rPr>
      </w:pPr>
    </w:p>
    <w:p w14:paraId="2BC3E901" w14:textId="15CE953F" w:rsidR="005142DC" w:rsidRDefault="005142DC" w:rsidP="00693498">
      <w:pPr>
        <w:spacing w:line="360" w:lineRule="auto"/>
        <w:ind w:left="-284"/>
        <w:jc w:val="center"/>
        <w:rPr>
          <w:rFonts w:cstheme="minorHAnsi"/>
        </w:rPr>
      </w:pPr>
    </w:p>
    <w:p w14:paraId="3140491C" w14:textId="0A418BFF" w:rsidR="005142DC" w:rsidRDefault="005142DC" w:rsidP="00693498">
      <w:pPr>
        <w:spacing w:line="360" w:lineRule="auto"/>
        <w:ind w:left="-284"/>
        <w:jc w:val="center"/>
        <w:rPr>
          <w:rFonts w:cstheme="minorHAnsi"/>
        </w:rPr>
      </w:pPr>
    </w:p>
    <w:p w14:paraId="0FA45A6E" w14:textId="2F2DE88E" w:rsidR="005142DC" w:rsidRDefault="005142DC" w:rsidP="00693498">
      <w:pPr>
        <w:spacing w:line="360" w:lineRule="auto"/>
        <w:ind w:left="-284"/>
        <w:jc w:val="center"/>
        <w:rPr>
          <w:rFonts w:cstheme="minorHAnsi"/>
        </w:rPr>
      </w:pPr>
    </w:p>
    <w:p w14:paraId="0F3F6B14" w14:textId="0EFB896D" w:rsidR="005142DC" w:rsidRDefault="005142DC" w:rsidP="00693498">
      <w:pPr>
        <w:spacing w:line="360" w:lineRule="auto"/>
        <w:ind w:left="-284"/>
        <w:jc w:val="center"/>
        <w:rPr>
          <w:rFonts w:cstheme="minorHAnsi"/>
        </w:rPr>
      </w:pPr>
    </w:p>
    <w:p w14:paraId="62D3E60C" w14:textId="762D5730" w:rsidR="005142DC" w:rsidRDefault="005142DC" w:rsidP="00693498">
      <w:pPr>
        <w:spacing w:line="360" w:lineRule="auto"/>
        <w:ind w:left="-284"/>
        <w:jc w:val="center"/>
        <w:rPr>
          <w:rFonts w:cstheme="minorHAnsi"/>
        </w:rPr>
      </w:pPr>
    </w:p>
    <w:p w14:paraId="4476BDCE" w14:textId="1A5C5AEF" w:rsidR="005142DC" w:rsidRDefault="005142DC" w:rsidP="00693498">
      <w:pPr>
        <w:spacing w:line="360" w:lineRule="auto"/>
        <w:ind w:left="-284"/>
        <w:jc w:val="center"/>
        <w:rPr>
          <w:rFonts w:cstheme="minorHAnsi"/>
        </w:rPr>
      </w:pPr>
    </w:p>
    <w:p w14:paraId="64194728" w14:textId="38CBBC8C" w:rsidR="005142DC" w:rsidRDefault="005142DC" w:rsidP="00693498">
      <w:pPr>
        <w:spacing w:line="360" w:lineRule="auto"/>
        <w:ind w:left="-284"/>
        <w:jc w:val="center"/>
        <w:rPr>
          <w:rFonts w:cstheme="minorHAnsi"/>
        </w:rPr>
      </w:pPr>
    </w:p>
    <w:p w14:paraId="7B0D19BA" w14:textId="40A0F0BA" w:rsidR="005142DC" w:rsidRDefault="005142DC" w:rsidP="00693498">
      <w:pPr>
        <w:spacing w:line="360" w:lineRule="auto"/>
        <w:ind w:left="-284"/>
        <w:jc w:val="center"/>
        <w:rPr>
          <w:rFonts w:cstheme="minorHAnsi"/>
        </w:rPr>
      </w:pPr>
    </w:p>
    <w:p w14:paraId="793FE8A8" w14:textId="23CD741D" w:rsidR="005142DC" w:rsidRDefault="005142DC" w:rsidP="00693498">
      <w:pPr>
        <w:spacing w:line="360" w:lineRule="auto"/>
        <w:ind w:left="-284"/>
        <w:jc w:val="center"/>
        <w:rPr>
          <w:rFonts w:cstheme="minorHAnsi"/>
        </w:rPr>
      </w:pPr>
    </w:p>
    <w:p w14:paraId="1BEC3269" w14:textId="4F56B09F" w:rsidR="005142DC" w:rsidRDefault="005142DC" w:rsidP="00693498">
      <w:pPr>
        <w:spacing w:line="360" w:lineRule="auto"/>
        <w:ind w:left="-284"/>
        <w:jc w:val="center"/>
        <w:rPr>
          <w:rFonts w:cstheme="minorHAnsi"/>
        </w:rPr>
      </w:pPr>
    </w:p>
    <w:p w14:paraId="4BC2B2BB" w14:textId="074F8A27" w:rsidR="005142DC" w:rsidRDefault="005142DC" w:rsidP="00693498">
      <w:pPr>
        <w:spacing w:line="360" w:lineRule="auto"/>
        <w:ind w:left="-284"/>
        <w:jc w:val="center"/>
        <w:rPr>
          <w:rFonts w:cstheme="minorHAnsi"/>
        </w:rPr>
      </w:pPr>
    </w:p>
    <w:p w14:paraId="1173A1F5" w14:textId="1C18F8CA" w:rsidR="005142DC" w:rsidRDefault="005142DC" w:rsidP="00693498">
      <w:pPr>
        <w:spacing w:line="360" w:lineRule="auto"/>
        <w:ind w:left="-284"/>
        <w:jc w:val="center"/>
        <w:rPr>
          <w:rFonts w:cstheme="minorHAnsi"/>
        </w:rPr>
      </w:pPr>
    </w:p>
    <w:p w14:paraId="050D2D7C" w14:textId="77777777" w:rsidR="005142DC" w:rsidRDefault="005142DC" w:rsidP="00693498">
      <w:pPr>
        <w:spacing w:line="360" w:lineRule="auto"/>
        <w:ind w:left="-284"/>
        <w:jc w:val="center"/>
        <w:rPr>
          <w:rFonts w:cstheme="minorHAnsi"/>
        </w:rPr>
      </w:pPr>
    </w:p>
    <w:p w14:paraId="570BBA21" w14:textId="17540CCA" w:rsidR="00CD3AE6" w:rsidRPr="00F00577" w:rsidRDefault="00693498" w:rsidP="00693498">
      <w:pPr>
        <w:spacing w:line="360" w:lineRule="auto"/>
        <w:ind w:left="-284"/>
        <w:jc w:val="center"/>
        <w:rPr>
          <w:rFonts w:cstheme="minorHAnsi"/>
          <w:sz w:val="24"/>
          <w:szCs w:val="24"/>
          <w:u w:val="single"/>
        </w:rPr>
      </w:pPr>
      <w:r w:rsidRPr="00F00577">
        <w:rPr>
          <w:rFonts w:cstheme="minorHAnsi"/>
          <w:b/>
          <w:bCs/>
          <w:sz w:val="24"/>
          <w:szCs w:val="24"/>
          <w:u w:val="single"/>
        </w:rPr>
        <w:t>JUSTIFICATIVA</w:t>
      </w:r>
    </w:p>
    <w:p w14:paraId="752C9612" w14:textId="77777777" w:rsidR="00F00577" w:rsidRPr="00F00577" w:rsidRDefault="00F00577" w:rsidP="00F00577">
      <w:pPr>
        <w:pStyle w:val="NormalWeb"/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F00577">
        <w:rPr>
          <w:rFonts w:asciiTheme="minorHAnsi" w:hAnsiTheme="minorHAnsi" w:cstheme="minorHAnsi"/>
        </w:rPr>
        <w:t xml:space="preserve">O presente Projeto de Lei tem por finalidade </w:t>
      </w:r>
      <w:r w:rsidRPr="00F00577">
        <w:rPr>
          <w:rFonts w:asciiTheme="minorHAnsi" w:hAnsiTheme="minorHAnsi" w:cstheme="minorHAnsi"/>
          <w:b/>
          <w:bCs/>
        </w:rPr>
        <w:t>alterar dispositivos da Lei nº 9.598, de 18 de agosto de 2023</w:t>
      </w:r>
      <w:r w:rsidRPr="00F00577">
        <w:rPr>
          <w:rFonts w:asciiTheme="minorHAnsi" w:hAnsiTheme="minorHAnsi" w:cstheme="minorHAnsi"/>
        </w:rPr>
        <w:t xml:space="preserve">, que trata da isenção do Imposto Predial e Territorial Urbano (IPTU) para </w:t>
      </w:r>
      <w:r w:rsidRPr="00F00577">
        <w:rPr>
          <w:rFonts w:asciiTheme="minorHAnsi" w:hAnsiTheme="minorHAnsi" w:cstheme="minorHAnsi"/>
          <w:b/>
          <w:bCs/>
        </w:rPr>
        <w:t>entidades civis desportivas, sem fins lucrativos</w:t>
      </w:r>
      <w:r w:rsidRPr="00F00577">
        <w:rPr>
          <w:rFonts w:asciiTheme="minorHAnsi" w:hAnsiTheme="minorHAnsi" w:cstheme="minorHAnsi"/>
        </w:rPr>
        <w:t>, no âmbito do Município de Sete Lagoas.</w:t>
      </w:r>
    </w:p>
    <w:p w14:paraId="4A861E15" w14:textId="6596A830" w:rsidR="00F00577" w:rsidRPr="00F00577" w:rsidRDefault="00F00577" w:rsidP="00F00577">
      <w:pPr>
        <w:pStyle w:val="NormalWeb"/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F00577">
        <w:rPr>
          <w:rFonts w:asciiTheme="minorHAnsi" w:hAnsiTheme="minorHAnsi" w:cstheme="minorHAnsi"/>
        </w:rPr>
        <w:t xml:space="preserve">A Lei nº 9.598/2023 representou um avanço importante no incentivo à prática esportiva, ao reconhecer o relevante papel das entidades desportivas no fomento ao esporte, à inclusão social e ao bem-estar da população. No entanto, </w:t>
      </w:r>
      <w:r w:rsidRPr="00F00577">
        <w:rPr>
          <w:rFonts w:asciiTheme="minorHAnsi" w:hAnsiTheme="minorHAnsi" w:cstheme="minorHAnsi"/>
          <w:b/>
          <w:bCs/>
        </w:rPr>
        <w:t>alguns aspectos da norma vigente carecem de aprimoramento</w:t>
      </w:r>
      <w:r w:rsidRPr="00F00577">
        <w:rPr>
          <w:rFonts w:asciiTheme="minorHAnsi" w:hAnsiTheme="minorHAnsi" w:cstheme="minorHAnsi"/>
        </w:rPr>
        <w:t>, com vistas a ampliar seu alcance e garantir maior segurança jurídica na concessão do benefício fiscal.</w:t>
      </w:r>
    </w:p>
    <w:p w14:paraId="163CFB0D" w14:textId="77777777" w:rsidR="00F00577" w:rsidRPr="00F00577" w:rsidRDefault="00F00577" w:rsidP="00F00577">
      <w:pPr>
        <w:pStyle w:val="NormalWeb"/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F00577">
        <w:rPr>
          <w:rFonts w:asciiTheme="minorHAnsi" w:hAnsiTheme="minorHAnsi" w:cstheme="minorHAnsi"/>
        </w:rPr>
        <w:t>As alterações ora propostas visam:</w:t>
      </w:r>
    </w:p>
    <w:p w14:paraId="3C77D905" w14:textId="77777777" w:rsidR="00F00577" w:rsidRPr="00F00577" w:rsidRDefault="00F00577" w:rsidP="00F00577">
      <w:pPr>
        <w:pStyle w:val="NormalWeb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</w:rPr>
      </w:pPr>
      <w:r w:rsidRPr="00F00577">
        <w:rPr>
          <w:rFonts w:asciiTheme="minorHAnsi" w:hAnsiTheme="minorHAnsi" w:cstheme="minorHAnsi"/>
          <w:b/>
          <w:bCs/>
        </w:rPr>
        <w:t>Aprimorar os critérios de concessão da isenção</w:t>
      </w:r>
      <w:r w:rsidRPr="00F00577">
        <w:rPr>
          <w:rFonts w:asciiTheme="minorHAnsi" w:hAnsiTheme="minorHAnsi" w:cstheme="minorHAnsi"/>
        </w:rPr>
        <w:t>, tornando-os mais objetivos e condizentes com a realidade das entidades beneficiadas;</w:t>
      </w:r>
    </w:p>
    <w:p w14:paraId="5065B157" w14:textId="77777777" w:rsidR="00F00577" w:rsidRPr="00F00577" w:rsidRDefault="00F00577" w:rsidP="00F00577">
      <w:pPr>
        <w:pStyle w:val="NormalWeb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</w:rPr>
      </w:pPr>
      <w:r w:rsidRPr="00F00577">
        <w:rPr>
          <w:rFonts w:asciiTheme="minorHAnsi" w:hAnsiTheme="minorHAnsi" w:cstheme="minorHAnsi"/>
          <w:b/>
          <w:bCs/>
        </w:rPr>
        <w:t>Estabelecer prazos e procedimentos mais claros para requerimento, análise e eventual renovação da isenção</w:t>
      </w:r>
      <w:r w:rsidRPr="00F00577">
        <w:rPr>
          <w:rFonts w:asciiTheme="minorHAnsi" w:hAnsiTheme="minorHAnsi" w:cstheme="minorHAnsi"/>
        </w:rPr>
        <w:t>, assegurando maior transparência e eficiência na gestão pública;</w:t>
      </w:r>
    </w:p>
    <w:p w14:paraId="685137EF" w14:textId="77777777" w:rsidR="00F00577" w:rsidRPr="00F00577" w:rsidRDefault="00F00577" w:rsidP="00F00577">
      <w:pPr>
        <w:pStyle w:val="NormalWeb"/>
        <w:numPr>
          <w:ilvl w:val="0"/>
          <w:numId w:val="10"/>
        </w:numPr>
        <w:spacing w:line="360" w:lineRule="auto"/>
        <w:jc w:val="both"/>
        <w:rPr>
          <w:rFonts w:asciiTheme="minorHAnsi" w:hAnsiTheme="minorHAnsi" w:cstheme="minorHAnsi"/>
        </w:rPr>
      </w:pPr>
      <w:r w:rsidRPr="00F00577">
        <w:rPr>
          <w:rFonts w:asciiTheme="minorHAnsi" w:hAnsiTheme="minorHAnsi" w:cstheme="minorHAnsi"/>
          <w:b/>
          <w:bCs/>
        </w:rPr>
        <w:t>Evitar interpretações divergentes</w:t>
      </w:r>
      <w:r w:rsidRPr="00F00577">
        <w:rPr>
          <w:rFonts w:asciiTheme="minorHAnsi" w:hAnsiTheme="minorHAnsi" w:cstheme="minorHAnsi"/>
        </w:rPr>
        <w:t xml:space="preserve"> que possam gerar insegurança jurídica ou tratamento desigual entre entidades com finalidades semelhantes.</w:t>
      </w:r>
    </w:p>
    <w:p w14:paraId="0EDBCA28" w14:textId="375418B3" w:rsidR="00F00577" w:rsidRDefault="00F00577" w:rsidP="00F00577">
      <w:pPr>
        <w:pStyle w:val="NormalWeb"/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F00577">
        <w:rPr>
          <w:rFonts w:asciiTheme="minorHAnsi" w:hAnsiTheme="minorHAnsi" w:cstheme="minorHAnsi"/>
        </w:rPr>
        <w:t xml:space="preserve">A medida ora proposta </w:t>
      </w:r>
      <w:r w:rsidRPr="00F00577">
        <w:rPr>
          <w:rFonts w:asciiTheme="minorHAnsi" w:hAnsiTheme="minorHAnsi" w:cstheme="minorHAnsi"/>
          <w:b/>
          <w:bCs/>
        </w:rPr>
        <w:t>não implica renúncia fiscal indiscriminada</w:t>
      </w:r>
      <w:r w:rsidRPr="00F00577">
        <w:rPr>
          <w:rFonts w:asciiTheme="minorHAnsi" w:hAnsiTheme="minorHAnsi" w:cstheme="minorHAnsi"/>
        </w:rPr>
        <w:t xml:space="preserve">, uma vez que a isenção continua condicionada ao cumprimento de requisitos específicos, como a comprovação do caráter não lucrativo, a destinação exclusiva do imóvel às atividades desportivas e a regularidade fiscal da entidade requerente. Além disso, ao fortalecer instituições que promovem esporte, saúde, educação e cidadania, o Município investe indiretamente na </w:t>
      </w:r>
      <w:r w:rsidRPr="00F00577">
        <w:rPr>
          <w:rFonts w:asciiTheme="minorHAnsi" w:hAnsiTheme="minorHAnsi" w:cstheme="minorHAnsi"/>
          <w:b/>
          <w:bCs/>
        </w:rPr>
        <w:t>redução de demandas sociais e na melhoria da qualidade de vida de seus cidadãos</w:t>
      </w:r>
      <w:r w:rsidRPr="00F00577">
        <w:rPr>
          <w:rFonts w:asciiTheme="minorHAnsi" w:hAnsiTheme="minorHAnsi" w:cstheme="minorHAnsi"/>
        </w:rPr>
        <w:t>.</w:t>
      </w:r>
    </w:p>
    <w:p w14:paraId="30445EE0" w14:textId="49F874AB" w:rsidR="00F00577" w:rsidRDefault="00F00577" w:rsidP="00F00577">
      <w:pPr>
        <w:pStyle w:val="NormalWeb"/>
        <w:spacing w:line="360" w:lineRule="auto"/>
        <w:ind w:firstLine="360"/>
        <w:jc w:val="both"/>
        <w:rPr>
          <w:rFonts w:asciiTheme="minorHAnsi" w:hAnsiTheme="minorHAnsi" w:cstheme="minorHAnsi"/>
        </w:rPr>
      </w:pPr>
    </w:p>
    <w:p w14:paraId="5BA08DED" w14:textId="397193B7" w:rsidR="00F00577" w:rsidRDefault="00F00577" w:rsidP="00F00577">
      <w:pPr>
        <w:pStyle w:val="NormalWeb"/>
        <w:spacing w:line="360" w:lineRule="auto"/>
        <w:ind w:firstLine="360"/>
        <w:jc w:val="both"/>
        <w:rPr>
          <w:rFonts w:asciiTheme="minorHAnsi" w:hAnsiTheme="minorHAnsi" w:cstheme="minorHAnsi"/>
        </w:rPr>
      </w:pPr>
    </w:p>
    <w:p w14:paraId="553CAC6B" w14:textId="13AF7604" w:rsidR="00F00577" w:rsidRDefault="00F00577" w:rsidP="00F00577">
      <w:pPr>
        <w:pStyle w:val="NormalWeb"/>
        <w:spacing w:line="360" w:lineRule="auto"/>
        <w:ind w:firstLine="360"/>
        <w:jc w:val="both"/>
        <w:rPr>
          <w:rFonts w:asciiTheme="minorHAnsi" w:hAnsiTheme="minorHAnsi" w:cstheme="minorHAnsi"/>
        </w:rPr>
      </w:pPr>
    </w:p>
    <w:p w14:paraId="4D4F3591" w14:textId="77777777" w:rsidR="00F00577" w:rsidRPr="00F00577" w:rsidRDefault="00F00577" w:rsidP="00F00577">
      <w:pPr>
        <w:pStyle w:val="NormalWeb"/>
        <w:spacing w:line="360" w:lineRule="auto"/>
        <w:ind w:firstLine="360"/>
        <w:jc w:val="both"/>
        <w:rPr>
          <w:rFonts w:asciiTheme="minorHAnsi" w:hAnsiTheme="minorHAnsi" w:cstheme="minorHAnsi"/>
        </w:rPr>
      </w:pPr>
    </w:p>
    <w:p w14:paraId="779A7C26" w14:textId="77777777" w:rsidR="00487CF4" w:rsidRDefault="00487CF4" w:rsidP="00487CF4">
      <w:pPr>
        <w:pStyle w:val="NormalWeb"/>
        <w:spacing w:line="360" w:lineRule="auto"/>
        <w:ind w:firstLine="708"/>
        <w:jc w:val="both"/>
        <w:rPr>
          <w:rFonts w:asciiTheme="minorHAnsi" w:hAnsiTheme="minorHAnsi" w:cstheme="minorHAnsi"/>
        </w:rPr>
      </w:pPr>
    </w:p>
    <w:p w14:paraId="20E71D73" w14:textId="030F28BD" w:rsidR="00F00577" w:rsidRPr="00F00577" w:rsidRDefault="00F00577" w:rsidP="00487CF4">
      <w:pPr>
        <w:pStyle w:val="NormalWeb"/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F00577">
        <w:rPr>
          <w:rFonts w:asciiTheme="minorHAnsi" w:hAnsiTheme="minorHAnsi" w:cstheme="minorHAnsi"/>
        </w:rPr>
        <w:t>Diante disso, a proposta se revela oportuna, necessária e plenamente alinhada ao interesse público, motivo pelo qual se espera a aprovação por esta Casa Legislativa.</w:t>
      </w:r>
    </w:p>
    <w:p w14:paraId="4B49620F" w14:textId="49169E59" w:rsidR="00CD3AE6" w:rsidRDefault="00F00577" w:rsidP="00F00577">
      <w:pPr>
        <w:spacing w:before="240" w:line="360" w:lineRule="auto"/>
        <w:ind w:firstLine="708"/>
        <w:jc w:val="both"/>
        <w:rPr>
          <w:rFonts w:cstheme="minorHAnsi"/>
          <w:bCs/>
          <w:sz w:val="24"/>
          <w:szCs w:val="24"/>
        </w:rPr>
      </w:pPr>
      <w:r>
        <w:rPr>
          <w:rFonts w:cstheme="minorHAnsi"/>
          <w:sz w:val="24"/>
          <w:szCs w:val="24"/>
        </w:rPr>
        <w:t>Sendo assim</w:t>
      </w:r>
      <w:r w:rsidR="00CD3AE6" w:rsidRPr="006850FE">
        <w:rPr>
          <w:rFonts w:cstheme="minorHAnsi"/>
          <w:sz w:val="24"/>
          <w:szCs w:val="24"/>
        </w:rPr>
        <w:t xml:space="preserve">, não </w:t>
      </w:r>
      <w:r>
        <w:rPr>
          <w:rFonts w:cstheme="minorHAnsi"/>
          <w:sz w:val="24"/>
          <w:szCs w:val="24"/>
        </w:rPr>
        <w:t>restam</w:t>
      </w:r>
      <w:r w:rsidR="00CD3AE6" w:rsidRPr="006850FE">
        <w:rPr>
          <w:rFonts w:cstheme="minorHAnsi"/>
          <w:sz w:val="24"/>
          <w:szCs w:val="24"/>
        </w:rPr>
        <w:t xml:space="preserve"> dúvidas quanto à validade do presente projeto e neste sentido, diante da relevância do tema e do fim social a que se destina, </w:t>
      </w:r>
      <w:r w:rsidR="00CD3AE6" w:rsidRPr="006850FE">
        <w:rPr>
          <w:rFonts w:cstheme="minorHAnsi"/>
          <w:bCs/>
          <w:sz w:val="24"/>
          <w:szCs w:val="24"/>
        </w:rPr>
        <w:t>requeiro o apoio dos nobres pares para a aprovação da presente proposição.</w:t>
      </w:r>
    </w:p>
    <w:p w14:paraId="77F85345" w14:textId="6FA3646A" w:rsidR="00F00577" w:rsidRDefault="00F00577" w:rsidP="00F00577">
      <w:pPr>
        <w:pBdr>
          <w:top w:val="nil"/>
          <w:left w:val="nil"/>
          <w:bottom w:val="nil"/>
          <w:right w:val="nil"/>
          <w:between w:val="nil"/>
        </w:pBdr>
        <w:spacing w:before="280" w:after="280" w:line="360" w:lineRule="auto"/>
        <w:ind w:left="5028" w:firstLine="636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Sete Lagoas, MG, </w:t>
      </w:r>
      <w:r w:rsidR="00487CF4">
        <w:rPr>
          <w:sz w:val="24"/>
          <w:szCs w:val="24"/>
        </w:rPr>
        <w:t>02 de julho</w:t>
      </w:r>
      <w:r>
        <w:rPr>
          <w:sz w:val="24"/>
          <w:szCs w:val="24"/>
        </w:rPr>
        <w:t xml:space="preserve"> de 2025.</w:t>
      </w:r>
    </w:p>
    <w:p w14:paraId="0C9F77E7" w14:textId="77777777" w:rsidR="00F00577" w:rsidRDefault="00F00577" w:rsidP="00F005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</w:rPr>
        <w:drawing>
          <wp:inline distT="0" distB="0" distL="0" distR="0" wp14:anchorId="50A94625" wp14:editId="08F4DE73">
            <wp:extent cx="2238375" cy="805241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1559" cy="817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C799E1" w14:textId="77777777" w:rsidR="00F00577" w:rsidRDefault="00F00577" w:rsidP="00F0057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17" w:firstLine="70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_______________________________________________</w:t>
      </w:r>
    </w:p>
    <w:p w14:paraId="70673915" w14:textId="77777777" w:rsidR="00F00577" w:rsidRDefault="00F00577" w:rsidP="00F00577">
      <w:pPr>
        <w:pStyle w:val="NormalWeb"/>
        <w:spacing w:before="0" w:beforeAutospacing="0" w:after="0" w:afterAutospacing="0"/>
        <w:jc w:val="center"/>
        <w:rPr>
          <w:rFonts w:asciiTheme="minorHAnsi" w:eastAsia="Calibri" w:hAnsiTheme="minorHAnsi" w:cstheme="minorHAnsi"/>
          <w:noProof/>
        </w:rPr>
      </w:pPr>
      <w:r>
        <w:rPr>
          <w:rFonts w:asciiTheme="minorHAnsi" w:eastAsia="Calibri" w:hAnsiTheme="minorHAnsi" w:cstheme="minorHAnsi"/>
          <w:noProof/>
        </w:rPr>
        <w:t xml:space="preserve">GILSON LIBOREIRO </w:t>
      </w:r>
    </w:p>
    <w:p w14:paraId="4305CD7E" w14:textId="77777777" w:rsidR="00F00577" w:rsidRDefault="00F00577" w:rsidP="00F00577">
      <w:pPr>
        <w:pStyle w:val="NormalWeb"/>
        <w:spacing w:before="0" w:beforeAutospacing="0" w:after="0" w:afterAutospacing="0"/>
        <w:jc w:val="center"/>
        <w:rPr>
          <w:rFonts w:asciiTheme="minorHAnsi" w:eastAsia="Calibri" w:hAnsiTheme="minorHAnsi" w:cstheme="minorHAnsi"/>
          <w:noProof/>
        </w:rPr>
      </w:pPr>
      <w:r>
        <w:rPr>
          <w:rFonts w:asciiTheme="minorHAnsi" w:eastAsia="Calibri" w:hAnsiTheme="minorHAnsi" w:cstheme="minorHAnsi"/>
          <w:noProof/>
        </w:rPr>
        <w:t>VEREADOR</w:t>
      </w:r>
    </w:p>
    <w:p w14:paraId="1D44AFE7" w14:textId="77777777" w:rsidR="00CD3AE6" w:rsidRPr="006850FE" w:rsidRDefault="00CD3AE6" w:rsidP="00693498">
      <w:pPr>
        <w:pStyle w:val="PargrafodaLista"/>
        <w:spacing w:after="120" w:line="360" w:lineRule="auto"/>
        <w:ind w:left="0" w:firstLine="708"/>
        <w:jc w:val="both"/>
        <w:rPr>
          <w:rFonts w:cstheme="minorHAnsi"/>
          <w:sz w:val="24"/>
          <w:szCs w:val="24"/>
        </w:rPr>
      </w:pPr>
    </w:p>
    <w:sectPr w:rsidR="00CD3AE6" w:rsidRPr="006850FE" w:rsidSect="00CC77BE">
      <w:headerReference w:type="even" r:id="rId9"/>
      <w:headerReference w:type="default" r:id="rId10"/>
      <w:headerReference w:type="first" r:id="rId11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E4D6C" w14:textId="77777777" w:rsidR="00114886" w:rsidRDefault="00114886" w:rsidP="001108CF">
      <w:pPr>
        <w:spacing w:after="0" w:line="240" w:lineRule="auto"/>
      </w:pPr>
      <w:r>
        <w:separator/>
      </w:r>
    </w:p>
  </w:endnote>
  <w:endnote w:type="continuationSeparator" w:id="0">
    <w:p w14:paraId="5CDB0348" w14:textId="77777777" w:rsidR="00114886" w:rsidRDefault="00114886" w:rsidP="001108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DA928" w14:textId="77777777" w:rsidR="00114886" w:rsidRDefault="00114886" w:rsidP="001108CF">
      <w:pPr>
        <w:spacing w:after="0" w:line="240" w:lineRule="auto"/>
      </w:pPr>
      <w:r>
        <w:separator/>
      </w:r>
    </w:p>
  </w:footnote>
  <w:footnote w:type="continuationSeparator" w:id="0">
    <w:p w14:paraId="139049EC" w14:textId="77777777" w:rsidR="00114886" w:rsidRDefault="00114886" w:rsidP="001108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83C0C" w14:textId="77777777" w:rsidR="001108CF" w:rsidRDefault="00BC7621">
    <w:pPr>
      <w:pStyle w:val="Cabealho"/>
    </w:pPr>
    <w:r>
      <w:rPr>
        <w:noProof/>
      </w:rPr>
      <w:pict w14:anchorId="5591937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7" o:spid="_x0000_s2050" type="#_x0000_t75" style="position:absolute;margin-left:0;margin-top:0;width:425.1pt;height:601.25pt;z-index:-251657216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36A07" w14:textId="77777777" w:rsidR="001108CF" w:rsidRDefault="00BC7621">
    <w:pPr>
      <w:pStyle w:val="Cabealho"/>
    </w:pPr>
    <w:r>
      <w:rPr>
        <w:noProof/>
      </w:rPr>
      <w:pict w14:anchorId="4CD3F2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8" o:spid="_x0000_s2051" type="#_x0000_t75" style="position:absolute;margin-left:-48.95pt;margin-top:-69.35pt;width:593.7pt;height:839.7pt;z-index:-251656192;mso-position-horizontal-relative:margin;mso-position-vertical-relative:margin" o:allowincell="f">
          <v:imagedata r:id="rId1" o:title="NOVO MODELO TIMBRA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C7F30" w14:textId="77777777" w:rsidR="001108CF" w:rsidRDefault="00BC7621">
    <w:pPr>
      <w:pStyle w:val="Cabealho"/>
    </w:pPr>
    <w:r>
      <w:rPr>
        <w:noProof/>
      </w:rPr>
      <w:pict w14:anchorId="7A0865D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6458546" o:spid="_x0000_s2049" type="#_x0000_t75" style="position:absolute;margin-left:0;margin-top:0;width:425.1pt;height:601.25pt;z-index:-251658240;mso-position-horizontal:center;mso-position-horizontal-relative:margin;mso-position-vertical:center;mso-position-vertical-relative:margin" o:allowincell="f">
          <v:imagedata r:id="rId1" o:title="NOVO MODELO TIMBRADO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E38DA"/>
    <w:multiLevelType w:val="multilevel"/>
    <w:tmpl w:val="A8D215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F2B6FE9"/>
    <w:multiLevelType w:val="multilevel"/>
    <w:tmpl w:val="238E7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9A61A5"/>
    <w:multiLevelType w:val="multilevel"/>
    <w:tmpl w:val="7286F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D71898"/>
    <w:multiLevelType w:val="multilevel"/>
    <w:tmpl w:val="45261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CB0D10"/>
    <w:multiLevelType w:val="multilevel"/>
    <w:tmpl w:val="928A2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8E5355"/>
    <w:multiLevelType w:val="hybridMultilevel"/>
    <w:tmpl w:val="0A5EFE34"/>
    <w:lvl w:ilvl="0" w:tplc="4428286C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6" w15:restartNumberingAfterBreak="0">
    <w:nsid w:val="414B10E0"/>
    <w:multiLevelType w:val="multilevel"/>
    <w:tmpl w:val="470CF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FD92E3D"/>
    <w:multiLevelType w:val="multilevel"/>
    <w:tmpl w:val="3676D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4390641"/>
    <w:multiLevelType w:val="multilevel"/>
    <w:tmpl w:val="509AB8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E8208B4"/>
    <w:multiLevelType w:val="multilevel"/>
    <w:tmpl w:val="2A7C3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EDF79B7"/>
    <w:multiLevelType w:val="hybridMultilevel"/>
    <w:tmpl w:val="F9F854B6"/>
    <w:lvl w:ilvl="0" w:tplc="53A0ABC6">
      <w:start w:val="1"/>
      <w:numFmt w:val="lowerLetter"/>
      <w:lvlText w:val="%1)"/>
      <w:lvlJc w:val="left"/>
      <w:pPr>
        <w:ind w:left="2643" w:hanging="3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6"/>
  </w:num>
  <w:num w:numId="2">
    <w:abstractNumId w:val="1"/>
  </w:num>
  <w:num w:numId="3">
    <w:abstractNumId w:val="9"/>
  </w:num>
  <w:num w:numId="4">
    <w:abstractNumId w:val="8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5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8CF"/>
    <w:rsid w:val="00016F59"/>
    <w:rsid w:val="000F49F8"/>
    <w:rsid w:val="001108CF"/>
    <w:rsid w:val="00114886"/>
    <w:rsid w:val="00195647"/>
    <w:rsid w:val="00271FB7"/>
    <w:rsid w:val="002B6EE0"/>
    <w:rsid w:val="003445AC"/>
    <w:rsid w:val="00347338"/>
    <w:rsid w:val="00487CF4"/>
    <w:rsid w:val="0050565D"/>
    <w:rsid w:val="005142DC"/>
    <w:rsid w:val="005B5B2C"/>
    <w:rsid w:val="00622ABE"/>
    <w:rsid w:val="006666FF"/>
    <w:rsid w:val="006850FE"/>
    <w:rsid w:val="00693498"/>
    <w:rsid w:val="006A63C2"/>
    <w:rsid w:val="006B5C0A"/>
    <w:rsid w:val="00887101"/>
    <w:rsid w:val="00916971"/>
    <w:rsid w:val="00926B27"/>
    <w:rsid w:val="00956EB3"/>
    <w:rsid w:val="009F0323"/>
    <w:rsid w:val="00B06791"/>
    <w:rsid w:val="00B47E88"/>
    <w:rsid w:val="00BB1CC8"/>
    <w:rsid w:val="00BC7621"/>
    <w:rsid w:val="00CC77BE"/>
    <w:rsid w:val="00CD3AE6"/>
    <w:rsid w:val="00D11868"/>
    <w:rsid w:val="00D31222"/>
    <w:rsid w:val="00D44E2A"/>
    <w:rsid w:val="00DF6F48"/>
    <w:rsid w:val="00E77B6D"/>
    <w:rsid w:val="00F00577"/>
    <w:rsid w:val="00F411D8"/>
    <w:rsid w:val="00F72D9E"/>
    <w:rsid w:val="00F73875"/>
    <w:rsid w:val="00F94E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C161E70"/>
  <w15:chartTrackingRefBased/>
  <w15:docId w15:val="{8ED7C059-ECC2-4F72-9C55-05CDB2CB2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FB7"/>
    <w:pPr>
      <w:spacing w:line="25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CC77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link w:val="Ttulo3Char"/>
    <w:uiPriority w:val="9"/>
    <w:qFormat/>
    <w:rsid w:val="001108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10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108CF"/>
  </w:style>
  <w:style w:type="paragraph" w:styleId="Rodap">
    <w:name w:val="footer"/>
    <w:basedOn w:val="Normal"/>
    <w:link w:val="RodapChar"/>
    <w:uiPriority w:val="99"/>
    <w:unhideWhenUsed/>
    <w:rsid w:val="001108C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108CF"/>
  </w:style>
  <w:style w:type="character" w:customStyle="1" w:styleId="Ttulo3Char">
    <w:name w:val="Título 3 Char"/>
    <w:basedOn w:val="Fontepargpadro"/>
    <w:link w:val="Ttulo3"/>
    <w:uiPriority w:val="9"/>
    <w:rsid w:val="001108CF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NormalWeb">
    <w:name w:val="Normal (Web)"/>
    <w:basedOn w:val="Normal"/>
    <w:uiPriority w:val="99"/>
    <w:unhideWhenUsed/>
    <w:rsid w:val="00110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108CF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108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108CF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CC77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CC77BE"/>
    <w:pPr>
      <w:ind w:left="720"/>
      <w:contextualSpacing/>
    </w:pPr>
  </w:style>
  <w:style w:type="paragraph" w:customStyle="1" w:styleId="Default">
    <w:name w:val="Default"/>
    <w:rsid w:val="00CC77B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rsid w:val="00F73875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F7387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yperlink">
    <w:name w:val="Hyperlink"/>
    <w:basedOn w:val="Fontepargpadro"/>
    <w:uiPriority w:val="99"/>
    <w:semiHidden/>
    <w:unhideWhenUsed/>
    <w:rsid w:val="00CD3AE6"/>
    <w:rPr>
      <w:color w:val="0000FF"/>
      <w:u w:val="single"/>
    </w:rPr>
  </w:style>
  <w:style w:type="paragraph" w:styleId="SemEspaamento">
    <w:name w:val="No Spacing"/>
    <w:uiPriority w:val="1"/>
    <w:qFormat/>
    <w:rsid w:val="006934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435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B2D46-890E-4767-8EAC-A5A88E9FB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5</Pages>
  <Words>770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Darlan Borges da Silva</dc:creator>
  <cp:keywords/>
  <dc:description/>
  <cp:lastModifiedBy>Rodrigo Brandão</cp:lastModifiedBy>
  <cp:revision>21</cp:revision>
  <cp:lastPrinted>2024-10-29T14:33:00Z</cp:lastPrinted>
  <dcterms:created xsi:type="dcterms:W3CDTF">2025-05-08T16:10:00Z</dcterms:created>
  <dcterms:modified xsi:type="dcterms:W3CDTF">2025-07-02T19:02:00Z</dcterms:modified>
</cp:coreProperties>
</file>