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168" w:rsidRDefault="00993168" w:rsidP="00993168">
      <w:pPr>
        <w:ind w:left="1416" w:firstLine="708"/>
        <w:jc w:val="both"/>
        <w:rPr>
          <w:b/>
          <w:color w:val="000000"/>
          <w:sz w:val="27"/>
          <w:szCs w:val="27"/>
        </w:rPr>
      </w:pPr>
    </w:p>
    <w:p w:rsidR="00993168" w:rsidRDefault="00993168" w:rsidP="00993168">
      <w:pPr>
        <w:ind w:left="1416" w:firstLine="708"/>
        <w:jc w:val="both"/>
        <w:rPr>
          <w:b/>
          <w:color w:val="000000"/>
          <w:sz w:val="27"/>
          <w:szCs w:val="27"/>
        </w:rPr>
      </w:pPr>
    </w:p>
    <w:p w:rsidR="00993168" w:rsidRDefault="00993168" w:rsidP="00993168">
      <w:pPr>
        <w:ind w:left="1416" w:firstLine="708"/>
        <w:jc w:val="both"/>
        <w:rPr>
          <w:rFonts w:cs="Arial"/>
          <w:b/>
          <w:bCs/>
          <w:color w:val="000000"/>
          <w:sz w:val="20"/>
        </w:rPr>
      </w:pPr>
      <w:r>
        <w:rPr>
          <w:b/>
          <w:color w:val="000000"/>
          <w:sz w:val="27"/>
          <w:szCs w:val="27"/>
        </w:rPr>
        <w:t xml:space="preserve"> </w:t>
      </w:r>
      <w:r w:rsidR="004C2CAA">
        <w:rPr>
          <w:b/>
          <w:color w:val="000000"/>
          <w:sz w:val="27"/>
          <w:szCs w:val="27"/>
        </w:rPr>
        <w:t xml:space="preserve">        </w:t>
      </w:r>
      <w:r>
        <w:rPr>
          <w:b/>
          <w:color w:val="000000"/>
          <w:sz w:val="27"/>
          <w:szCs w:val="27"/>
        </w:rPr>
        <w:t>LEI ORDINÁRIA Nº 1.408/2013</w:t>
      </w:r>
    </w:p>
    <w:p w:rsidR="00993168" w:rsidRDefault="00993168" w:rsidP="00993168">
      <w:pPr>
        <w:ind w:left="4253"/>
        <w:rPr>
          <w:rFonts w:cs="Arial"/>
          <w:b/>
          <w:bCs/>
          <w:color w:val="000000"/>
          <w:sz w:val="20"/>
        </w:rPr>
      </w:pPr>
    </w:p>
    <w:p w:rsidR="004C2CAA" w:rsidRDefault="004C2CAA" w:rsidP="00993168">
      <w:pPr>
        <w:ind w:left="4253"/>
        <w:jc w:val="both"/>
        <w:rPr>
          <w:rFonts w:cs="Arial"/>
          <w:bCs/>
          <w:color w:val="000000"/>
          <w:sz w:val="20"/>
        </w:rPr>
      </w:pPr>
    </w:p>
    <w:p w:rsidR="004C2CAA" w:rsidRDefault="004C2CAA" w:rsidP="00993168">
      <w:pPr>
        <w:ind w:left="4253"/>
        <w:jc w:val="both"/>
        <w:rPr>
          <w:rFonts w:cs="Arial"/>
          <w:bCs/>
          <w:color w:val="000000"/>
          <w:sz w:val="20"/>
        </w:rPr>
      </w:pPr>
    </w:p>
    <w:p w:rsidR="00993168" w:rsidRPr="00D3101A" w:rsidRDefault="00993168" w:rsidP="00993168">
      <w:pPr>
        <w:ind w:left="4253"/>
        <w:jc w:val="both"/>
        <w:rPr>
          <w:color w:val="000000"/>
          <w:sz w:val="27"/>
          <w:szCs w:val="27"/>
        </w:rPr>
      </w:pPr>
      <w:r>
        <w:rPr>
          <w:rFonts w:cs="Arial"/>
          <w:bCs/>
          <w:color w:val="000000"/>
          <w:sz w:val="20"/>
        </w:rPr>
        <w:t>ORÇA A RECEITA E FIXA A D</w:t>
      </w:r>
      <w:r w:rsidRPr="00D3101A">
        <w:rPr>
          <w:rFonts w:cs="Arial"/>
          <w:bCs/>
          <w:color w:val="000000"/>
          <w:sz w:val="20"/>
        </w:rPr>
        <w:t>ESPESA PARA O EXERCÍCIO FINANCEIRO DE 2014 E DÁ OUTRAS PROVIDÊNCIAS.</w:t>
      </w:r>
    </w:p>
    <w:p w:rsidR="00993168" w:rsidRDefault="00993168" w:rsidP="00993168">
      <w:pPr>
        <w:rPr>
          <w:rFonts w:cs="Arial"/>
          <w:color w:val="000000"/>
          <w:sz w:val="20"/>
          <w:szCs w:val="20"/>
        </w:rPr>
      </w:pPr>
    </w:p>
    <w:p w:rsidR="00993168" w:rsidRDefault="00993168" w:rsidP="00993168">
      <w:pPr>
        <w:rPr>
          <w:rFonts w:cs="Arial"/>
          <w:color w:val="000000"/>
          <w:sz w:val="20"/>
          <w:szCs w:val="20"/>
        </w:rPr>
      </w:pPr>
    </w:p>
    <w:p w:rsidR="00993168" w:rsidRDefault="00993168" w:rsidP="00993168">
      <w:pPr>
        <w:spacing w:line="360" w:lineRule="auto"/>
        <w:jc w:val="both"/>
        <w:rPr>
          <w:rFonts w:cs="Arial"/>
          <w:color w:val="000000"/>
          <w:sz w:val="20"/>
          <w:szCs w:val="20"/>
        </w:rPr>
      </w:pPr>
    </w:p>
    <w:p w:rsidR="00993168" w:rsidRDefault="00993168" w:rsidP="00993168">
      <w:pPr>
        <w:spacing w:line="360" w:lineRule="auto"/>
        <w:jc w:val="both"/>
        <w:rPr>
          <w:rFonts w:cs="Arial"/>
          <w:color w:val="000000"/>
          <w:sz w:val="20"/>
          <w:szCs w:val="20"/>
        </w:rPr>
      </w:pPr>
      <w:r w:rsidRPr="00F15E1A">
        <w:rPr>
          <w:rFonts w:cs="Arial"/>
          <w:color w:val="000000"/>
          <w:sz w:val="20"/>
          <w:szCs w:val="20"/>
        </w:rPr>
        <w:t>O povo do Município de Lajinha, Estado de Minas Gerais, por seus representantes legais aprovou, e eu, Pre</w:t>
      </w:r>
      <w:r>
        <w:rPr>
          <w:rFonts w:cs="Arial"/>
          <w:color w:val="000000"/>
          <w:sz w:val="20"/>
          <w:szCs w:val="20"/>
        </w:rPr>
        <w:t>feito Municipal</w:t>
      </w:r>
      <w:r w:rsidRPr="00F15E1A">
        <w:rPr>
          <w:rFonts w:cs="Arial"/>
          <w:color w:val="000000"/>
          <w:sz w:val="20"/>
          <w:szCs w:val="20"/>
        </w:rPr>
        <w:t xml:space="preserve">, </w:t>
      </w:r>
      <w:r>
        <w:rPr>
          <w:rFonts w:cs="Arial"/>
          <w:color w:val="000000"/>
          <w:sz w:val="20"/>
          <w:szCs w:val="20"/>
        </w:rPr>
        <w:t>em atendimento à</w:t>
      </w:r>
      <w:r w:rsidRPr="00F15E1A">
        <w:rPr>
          <w:rFonts w:cs="Arial"/>
          <w:color w:val="000000"/>
          <w:sz w:val="20"/>
          <w:szCs w:val="20"/>
        </w:rPr>
        <w:t xml:space="preserve"> Lei Orgânica Municipal, </w:t>
      </w:r>
      <w:r>
        <w:rPr>
          <w:rFonts w:cs="Arial"/>
          <w:color w:val="000000"/>
          <w:sz w:val="20"/>
          <w:szCs w:val="20"/>
        </w:rPr>
        <w:t>SANCIONO</w:t>
      </w:r>
      <w:r w:rsidRPr="00F15E1A">
        <w:rPr>
          <w:rFonts w:cs="Arial"/>
          <w:color w:val="000000"/>
          <w:sz w:val="20"/>
          <w:szCs w:val="20"/>
        </w:rPr>
        <w:t xml:space="preserve"> a seguinte Lei:</w:t>
      </w:r>
    </w:p>
    <w:p w:rsidR="00993168" w:rsidRPr="00F15E1A" w:rsidRDefault="00993168" w:rsidP="00993168">
      <w:pPr>
        <w:spacing w:line="360" w:lineRule="auto"/>
        <w:jc w:val="both"/>
        <w:rPr>
          <w:color w:val="000000"/>
          <w:sz w:val="27"/>
          <w:szCs w:val="27"/>
        </w:rPr>
      </w:pPr>
    </w:p>
    <w:p w:rsidR="00993168" w:rsidRPr="00F15E1A" w:rsidRDefault="00993168" w:rsidP="00993168">
      <w:pPr>
        <w:spacing w:line="360" w:lineRule="auto"/>
        <w:jc w:val="both"/>
        <w:rPr>
          <w:color w:val="000000"/>
          <w:sz w:val="27"/>
          <w:szCs w:val="27"/>
        </w:rPr>
      </w:pPr>
      <w:r w:rsidRPr="00F15E1A">
        <w:rPr>
          <w:rFonts w:cs="Arial"/>
          <w:color w:val="000000"/>
          <w:sz w:val="20"/>
          <w:szCs w:val="20"/>
        </w:rPr>
        <w:t xml:space="preserve">Art. 1º - As Receitas do Município de Lajinha, Estado de Minas Gerais, para o exercício financeiro de 2013, são estimadas em R$ </w:t>
      </w:r>
      <w:r>
        <w:rPr>
          <w:rFonts w:cs="Arial"/>
          <w:color w:val="000000"/>
          <w:sz w:val="20"/>
          <w:szCs w:val="20"/>
        </w:rPr>
        <w:t>37.250.300,00</w:t>
      </w:r>
      <w:r w:rsidRPr="00F15E1A">
        <w:rPr>
          <w:rFonts w:cs="Arial"/>
          <w:color w:val="000000"/>
          <w:sz w:val="20"/>
          <w:szCs w:val="20"/>
        </w:rPr>
        <w:t xml:space="preserve"> (Trinta e </w:t>
      </w:r>
      <w:r>
        <w:rPr>
          <w:rFonts w:cs="Arial"/>
          <w:color w:val="000000"/>
          <w:sz w:val="20"/>
          <w:szCs w:val="20"/>
        </w:rPr>
        <w:t>sete m</w:t>
      </w:r>
      <w:r w:rsidRPr="00F15E1A">
        <w:rPr>
          <w:rFonts w:cs="Arial"/>
          <w:color w:val="000000"/>
          <w:sz w:val="20"/>
          <w:szCs w:val="20"/>
        </w:rPr>
        <w:t>ilhões</w:t>
      </w:r>
      <w:r>
        <w:rPr>
          <w:rFonts w:cs="Arial"/>
          <w:color w:val="000000"/>
          <w:sz w:val="20"/>
          <w:szCs w:val="20"/>
        </w:rPr>
        <w:t>, duzentos e cinqüenta mil e trezentos reais</w:t>
      </w:r>
      <w:r w:rsidRPr="00F15E1A">
        <w:rPr>
          <w:rFonts w:cs="Arial"/>
          <w:color w:val="000000"/>
          <w:sz w:val="20"/>
          <w:szCs w:val="20"/>
        </w:rPr>
        <w:t>) e serão realizadas mediante a arrecadação de tributos, outras receitas correntes e de capital, na forma da legislação em vigor, mediante os seguintes desdobramentos:</w:t>
      </w:r>
    </w:p>
    <w:p w:rsidR="00993168" w:rsidRPr="00F15E1A" w:rsidRDefault="00993168" w:rsidP="00993168">
      <w:pPr>
        <w:jc w:val="center"/>
        <w:rPr>
          <w:color w:val="000000"/>
          <w:sz w:val="27"/>
          <w:szCs w:val="27"/>
        </w:rPr>
      </w:pPr>
      <w:r w:rsidRPr="00F15E1A">
        <w:rPr>
          <w:rFonts w:cs="Arial"/>
          <w:b/>
          <w:bCs/>
          <w:color w:val="000000"/>
          <w:sz w:val="20"/>
          <w:szCs w:val="20"/>
        </w:rPr>
        <w:t>RECEITAS CORRENTES</w:t>
      </w:r>
    </w:p>
    <w:p w:rsidR="00993168" w:rsidRPr="00F15E1A" w:rsidRDefault="00993168" w:rsidP="00993168">
      <w:pPr>
        <w:rPr>
          <w:vanish/>
        </w:rPr>
      </w:pPr>
    </w:p>
    <w:tbl>
      <w:tblPr>
        <w:tblW w:w="8622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97"/>
        <w:gridCol w:w="3025"/>
      </w:tblGrid>
      <w:tr w:rsidR="00993168" w:rsidRPr="00F15E1A" w:rsidTr="001C4C77">
        <w:trPr>
          <w:trHeight w:val="212"/>
          <w:tblCellSpacing w:w="0" w:type="dxa"/>
        </w:trPr>
        <w:tc>
          <w:tcPr>
            <w:tcW w:w="324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pPr>
              <w:jc w:val="center"/>
            </w:pPr>
            <w:r w:rsidRPr="00981E0E">
              <w:rPr>
                <w:rFonts w:cs="Arial"/>
                <w:b/>
                <w:bCs/>
                <w:sz w:val="20"/>
                <w:szCs w:val="20"/>
              </w:rPr>
              <w:t>RECEITAS CORRENTES</w:t>
            </w:r>
          </w:p>
        </w:tc>
        <w:tc>
          <w:tcPr>
            <w:tcW w:w="175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pPr>
              <w:jc w:val="center"/>
            </w:pPr>
            <w:r>
              <w:rPr>
                <w:rFonts w:cs="Arial"/>
                <w:b/>
                <w:bCs/>
                <w:sz w:val="20"/>
                <w:szCs w:val="20"/>
              </w:rPr>
              <w:t>VALOR</w:t>
            </w:r>
          </w:p>
        </w:tc>
      </w:tr>
      <w:tr w:rsidR="00993168" w:rsidRPr="00981E0E" w:rsidTr="001C4C77">
        <w:trPr>
          <w:trHeight w:val="1301"/>
          <w:tblCellSpacing w:w="0" w:type="dxa"/>
        </w:trPr>
        <w:tc>
          <w:tcPr>
            <w:tcW w:w="324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r w:rsidRPr="00981E0E">
              <w:rPr>
                <w:rFonts w:cs="Arial"/>
                <w:sz w:val="20"/>
                <w:szCs w:val="20"/>
              </w:rPr>
              <w:t>Receita Tributária</w:t>
            </w:r>
            <w:r w:rsidRPr="00981E0E">
              <w:rPr>
                <w:rFonts w:cs="Arial"/>
                <w:sz w:val="20"/>
                <w:szCs w:val="20"/>
              </w:rPr>
              <w:br/>
              <w:t>Receita de Contribuições</w:t>
            </w:r>
            <w:r w:rsidRPr="00981E0E">
              <w:rPr>
                <w:rFonts w:cs="Arial"/>
                <w:sz w:val="20"/>
                <w:szCs w:val="20"/>
              </w:rPr>
              <w:br/>
              <w:t>Receita Patrimonial</w:t>
            </w:r>
            <w:r w:rsidRPr="00981E0E">
              <w:rPr>
                <w:rFonts w:cs="Arial"/>
                <w:sz w:val="20"/>
                <w:szCs w:val="20"/>
              </w:rPr>
              <w:br/>
              <w:t>Receita de Serviços</w:t>
            </w:r>
            <w:r w:rsidRPr="00981E0E">
              <w:rPr>
                <w:rFonts w:cs="Arial"/>
                <w:sz w:val="20"/>
                <w:szCs w:val="20"/>
              </w:rPr>
              <w:br/>
              <w:t xml:space="preserve">Transferências </w:t>
            </w:r>
            <w:proofErr w:type="gramStart"/>
            <w:r w:rsidRPr="00981E0E">
              <w:rPr>
                <w:rFonts w:cs="Arial"/>
                <w:sz w:val="20"/>
                <w:szCs w:val="20"/>
              </w:rPr>
              <w:t>Correntes</w:t>
            </w:r>
            <w:proofErr w:type="gramEnd"/>
            <w:r w:rsidRPr="00981E0E">
              <w:rPr>
                <w:rFonts w:cs="Arial"/>
                <w:sz w:val="20"/>
                <w:szCs w:val="20"/>
              </w:rPr>
              <w:br/>
              <w:t>Outras Receitas Correntes</w:t>
            </w:r>
          </w:p>
        </w:tc>
        <w:tc>
          <w:tcPr>
            <w:tcW w:w="175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pPr>
              <w:jc w:val="right"/>
            </w:pPr>
            <w:r w:rsidRPr="00981E0E">
              <w:rPr>
                <w:rFonts w:cs="Arial"/>
                <w:sz w:val="20"/>
                <w:szCs w:val="20"/>
              </w:rPr>
              <w:t>2.201.000,00</w:t>
            </w:r>
            <w:r w:rsidRPr="00981E0E">
              <w:rPr>
                <w:rFonts w:cs="Arial"/>
                <w:sz w:val="20"/>
                <w:szCs w:val="20"/>
              </w:rPr>
              <w:br/>
              <w:t>404.000,00</w:t>
            </w:r>
            <w:r w:rsidRPr="00981E0E">
              <w:rPr>
                <w:rFonts w:cs="Arial"/>
                <w:sz w:val="20"/>
                <w:szCs w:val="20"/>
              </w:rPr>
              <w:br/>
              <w:t>144.000,00</w:t>
            </w:r>
            <w:r w:rsidRPr="00981E0E">
              <w:rPr>
                <w:rFonts w:cs="Arial"/>
                <w:sz w:val="20"/>
                <w:szCs w:val="20"/>
              </w:rPr>
              <w:br/>
              <w:t>1.312.000,00</w:t>
            </w:r>
            <w:r w:rsidRPr="00981E0E">
              <w:rPr>
                <w:rFonts w:cs="Arial"/>
                <w:sz w:val="20"/>
                <w:szCs w:val="20"/>
              </w:rPr>
              <w:br/>
              <w:t>34.</w:t>
            </w:r>
            <w:r>
              <w:rPr>
                <w:rFonts w:cs="Arial"/>
                <w:sz w:val="20"/>
                <w:szCs w:val="20"/>
              </w:rPr>
              <w:t>336.900</w:t>
            </w:r>
            <w:r w:rsidRPr="00981E0E">
              <w:rPr>
                <w:rFonts w:cs="Arial"/>
                <w:sz w:val="20"/>
                <w:szCs w:val="20"/>
              </w:rPr>
              <w:t>,00</w:t>
            </w:r>
            <w:r w:rsidRPr="00981E0E">
              <w:rPr>
                <w:rFonts w:cs="Arial"/>
                <w:sz w:val="20"/>
                <w:szCs w:val="20"/>
              </w:rPr>
              <w:br/>
              <w:t>616.000,00</w:t>
            </w:r>
          </w:p>
        </w:tc>
      </w:tr>
      <w:tr w:rsidR="00993168" w:rsidRPr="00F15E1A" w:rsidTr="001C4C77">
        <w:trPr>
          <w:trHeight w:val="212"/>
          <w:tblCellSpacing w:w="0" w:type="dxa"/>
        </w:trPr>
        <w:tc>
          <w:tcPr>
            <w:tcW w:w="324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r w:rsidRPr="00981E0E">
              <w:rPr>
                <w:rFonts w:cs="Arial"/>
                <w:b/>
                <w:bCs/>
                <w:sz w:val="20"/>
                <w:szCs w:val="20"/>
              </w:rPr>
              <w:t>T o t a l</w:t>
            </w:r>
          </w:p>
        </w:tc>
        <w:tc>
          <w:tcPr>
            <w:tcW w:w="175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pPr>
              <w:jc w:val="right"/>
            </w:pPr>
            <w:r>
              <w:rPr>
                <w:rFonts w:cs="Arial"/>
                <w:b/>
                <w:bCs/>
                <w:sz w:val="20"/>
                <w:szCs w:val="20"/>
              </w:rPr>
              <w:t>39.013.900</w:t>
            </w:r>
            <w:r w:rsidRPr="00981E0E">
              <w:rPr>
                <w:rFonts w:cs="Arial"/>
                <w:b/>
                <w:bCs/>
                <w:sz w:val="20"/>
                <w:szCs w:val="20"/>
              </w:rPr>
              <w:t>,00</w:t>
            </w:r>
          </w:p>
        </w:tc>
      </w:tr>
      <w:tr w:rsidR="00993168" w:rsidRPr="00F15E1A" w:rsidTr="001C4C77">
        <w:trPr>
          <w:trHeight w:val="226"/>
          <w:tblCellSpacing w:w="0" w:type="dxa"/>
        </w:trPr>
        <w:tc>
          <w:tcPr>
            <w:tcW w:w="324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r w:rsidRPr="00981E0E">
              <w:rPr>
                <w:rFonts w:cs="Arial"/>
                <w:sz w:val="20"/>
                <w:szCs w:val="20"/>
              </w:rPr>
              <w:t>(-) Redução Receita FUNDEB</w:t>
            </w:r>
          </w:p>
        </w:tc>
        <w:tc>
          <w:tcPr>
            <w:tcW w:w="175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pPr>
              <w:jc w:val="right"/>
            </w:pPr>
            <w:r w:rsidRPr="00981E0E">
              <w:rPr>
                <w:rFonts w:cs="Arial"/>
                <w:sz w:val="20"/>
                <w:szCs w:val="20"/>
              </w:rPr>
              <w:t>4.329.000,00</w:t>
            </w:r>
          </w:p>
        </w:tc>
      </w:tr>
      <w:tr w:rsidR="00993168" w:rsidRPr="00F15E1A" w:rsidTr="001C4C77">
        <w:trPr>
          <w:trHeight w:val="212"/>
          <w:tblCellSpacing w:w="0" w:type="dxa"/>
        </w:trPr>
        <w:tc>
          <w:tcPr>
            <w:tcW w:w="324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r w:rsidRPr="00981E0E">
              <w:rPr>
                <w:rFonts w:cs="Arial"/>
                <w:b/>
                <w:bCs/>
                <w:sz w:val="20"/>
                <w:szCs w:val="20"/>
              </w:rPr>
              <w:t>T O T A L</w:t>
            </w:r>
          </w:p>
        </w:tc>
        <w:tc>
          <w:tcPr>
            <w:tcW w:w="175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981E0E" w:rsidRDefault="00993168" w:rsidP="001C4C77">
            <w:pPr>
              <w:jc w:val="right"/>
            </w:pPr>
            <w:r w:rsidRPr="00981E0E">
              <w:rPr>
                <w:rFonts w:cs="Arial"/>
                <w:b/>
                <w:bCs/>
                <w:sz w:val="20"/>
                <w:szCs w:val="20"/>
              </w:rPr>
              <w:t>34.6</w:t>
            </w:r>
            <w:r>
              <w:rPr>
                <w:rFonts w:cs="Arial"/>
                <w:b/>
                <w:bCs/>
                <w:sz w:val="20"/>
                <w:szCs w:val="20"/>
              </w:rPr>
              <w:t>84</w:t>
            </w:r>
            <w:r w:rsidRPr="00981E0E">
              <w:rPr>
                <w:rFonts w:cs="Arial"/>
                <w:b/>
                <w:bCs/>
                <w:sz w:val="20"/>
                <w:szCs w:val="20"/>
              </w:rPr>
              <w:t>.900,00</w:t>
            </w:r>
          </w:p>
        </w:tc>
      </w:tr>
    </w:tbl>
    <w:p w:rsidR="00993168" w:rsidRDefault="00993168" w:rsidP="00993168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:rsidR="00993168" w:rsidRDefault="00993168" w:rsidP="00993168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F15E1A">
        <w:rPr>
          <w:rFonts w:cs="Arial"/>
          <w:b/>
          <w:bCs/>
          <w:color w:val="000000"/>
          <w:sz w:val="20"/>
          <w:szCs w:val="20"/>
        </w:rPr>
        <w:t>RECEITAS DE CAPITAL</w:t>
      </w:r>
    </w:p>
    <w:tbl>
      <w:tblPr>
        <w:tblW w:w="8676" w:type="dxa"/>
        <w:jc w:val="center"/>
        <w:tblCellSpacing w:w="0" w:type="dxa"/>
        <w:tblInd w:w="274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15"/>
        <w:gridCol w:w="3061"/>
      </w:tblGrid>
      <w:tr w:rsidR="00993168" w:rsidRPr="00981E0E" w:rsidTr="001C4C77">
        <w:trPr>
          <w:trHeight w:val="220"/>
          <w:tblCellSpacing w:w="0" w:type="dxa"/>
          <w:jc w:val="center"/>
        </w:trPr>
        <w:tc>
          <w:tcPr>
            <w:tcW w:w="32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D706CE" w:rsidRDefault="00993168" w:rsidP="001C4C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D706CE">
              <w:rPr>
                <w:rFonts w:cs="Arial"/>
                <w:b/>
                <w:sz w:val="20"/>
                <w:szCs w:val="20"/>
              </w:rPr>
              <w:t>RECEITAS DE CAPITAL</w:t>
            </w:r>
          </w:p>
        </w:tc>
        <w:tc>
          <w:tcPr>
            <w:tcW w:w="176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D706CE" w:rsidRDefault="00993168" w:rsidP="001C4C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D706CE">
              <w:rPr>
                <w:rFonts w:cs="Arial"/>
                <w:b/>
                <w:sz w:val="20"/>
                <w:szCs w:val="20"/>
              </w:rPr>
              <w:t>VALOR</w:t>
            </w:r>
          </w:p>
        </w:tc>
      </w:tr>
      <w:tr w:rsidR="00993168" w:rsidRPr="00F15E1A" w:rsidTr="001C4C77">
        <w:trPr>
          <w:trHeight w:val="637"/>
          <w:tblCellSpacing w:w="0" w:type="dxa"/>
          <w:jc w:val="center"/>
        </w:trPr>
        <w:tc>
          <w:tcPr>
            <w:tcW w:w="32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F15E1A" w:rsidRDefault="00993168" w:rsidP="001C4C77">
            <w:r w:rsidRPr="00F15E1A">
              <w:rPr>
                <w:rFonts w:cs="Arial"/>
                <w:sz w:val="20"/>
                <w:szCs w:val="20"/>
              </w:rPr>
              <w:t>Operações de Crédito</w:t>
            </w:r>
            <w:r w:rsidRPr="00F15E1A">
              <w:rPr>
                <w:rFonts w:cs="Arial"/>
                <w:sz w:val="20"/>
                <w:szCs w:val="20"/>
              </w:rPr>
              <w:br/>
              <w:t>Alienação de Bens</w:t>
            </w:r>
            <w:r w:rsidRPr="00F15E1A">
              <w:rPr>
                <w:rFonts w:cs="Arial"/>
                <w:sz w:val="20"/>
                <w:szCs w:val="20"/>
              </w:rPr>
              <w:br/>
              <w:t>Transferências de Capita</w:t>
            </w:r>
            <w:r>
              <w:rPr>
                <w:rFonts w:cs="Arial"/>
                <w:sz w:val="20"/>
                <w:szCs w:val="20"/>
              </w:rPr>
              <w:t>l</w:t>
            </w:r>
          </w:p>
        </w:tc>
        <w:tc>
          <w:tcPr>
            <w:tcW w:w="176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F15E1A" w:rsidRDefault="00993168" w:rsidP="001C4C77">
            <w:pPr>
              <w:jc w:val="right"/>
            </w:pPr>
            <w:r w:rsidRPr="00F15E1A">
              <w:rPr>
                <w:rFonts w:cs="Arial"/>
                <w:sz w:val="20"/>
                <w:szCs w:val="20"/>
              </w:rPr>
              <w:t>5.000,00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100.9</w:t>
            </w:r>
            <w:r w:rsidRPr="00F15E1A">
              <w:rPr>
                <w:rFonts w:cs="Arial"/>
                <w:sz w:val="20"/>
                <w:szCs w:val="20"/>
              </w:rPr>
              <w:t>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2.459</w:t>
            </w:r>
            <w:r w:rsidRPr="00F15E1A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t>5</w:t>
            </w:r>
            <w:r w:rsidRPr="00F15E1A">
              <w:rPr>
                <w:rFonts w:cs="Arial"/>
                <w:sz w:val="20"/>
                <w:szCs w:val="20"/>
              </w:rPr>
              <w:t>00,00</w:t>
            </w:r>
          </w:p>
        </w:tc>
      </w:tr>
      <w:tr w:rsidR="00993168" w:rsidRPr="00F15E1A" w:rsidTr="001C4C77">
        <w:trPr>
          <w:trHeight w:val="246"/>
          <w:tblCellSpacing w:w="0" w:type="dxa"/>
          <w:jc w:val="center"/>
        </w:trPr>
        <w:tc>
          <w:tcPr>
            <w:tcW w:w="32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F15E1A" w:rsidRDefault="00993168" w:rsidP="001C4C77">
            <w:r w:rsidRPr="00F15E1A">
              <w:rPr>
                <w:rFonts w:cs="Arial"/>
                <w:b/>
                <w:bCs/>
                <w:sz w:val="20"/>
                <w:szCs w:val="20"/>
              </w:rPr>
              <w:t>T O T A L</w:t>
            </w:r>
          </w:p>
        </w:tc>
        <w:tc>
          <w:tcPr>
            <w:tcW w:w="176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F15E1A" w:rsidRDefault="00993168" w:rsidP="001C4C77">
            <w:pPr>
              <w:jc w:val="right"/>
            </w:pPr>
            <w:r>
              <w:rPr>
                <w:rFonts w:cs="Arial"/>
                <w:b/>
                <w:bCs/>
                <w:sz w:val="20"/>
                <w:szCs w:val="20"/>
              </w:rPr>
              <w:t>2.565.400,00</w:t>
            </w:r>
          </w:p>
        </w:tc>
      </w:tr>
    </w:tbl>
    <w:p w:rsidR="00993168" w:rsidRDefault="00993168" w:rsidP="00993168">
      <w:pPr>
        <w:jc w:val="center"/>
        <w:rPr>
          <w:rFonts w:cs="Arial"/>
          <w:b/>
          <w:color w:val="000000"/>
          <w:sz w:val="20"/>
          <w:szCs w:val="20"/>
        </w:rPr>
      </w:pPr>
    </w:p>
    <w:p w:rsidR="00993168" w:rsidRPr="00725A26" w:rsidRDefault="00993168" w:rsidP="00993168">
      <w:pPr>
        <w:jc w:val="center"/>
        <w:rPr>
          <w:rFonts w:cs="Arial"/>
          <w:b/>
          <w:color w:val="000000"/>
          <w:sz w:val="20"/>
          <w:szCs w:val="20"/>
        </w:rPr>
      </w:pPr>
      <w:r w:rsidRPr="00725A26">
        <w:rPr>
          <w:rFonts w:cs="Arial"/>
          <w:b/>
          <w:color w:val="000000"/>
          <w:sz w:val="20"/>
          <w:szCs w:val="20"/>
        </w:rPr>
        <w:t>TOTAL GERAL DA RECEITAS</w:t>
      </w:r>
    </w:p>
    <w:tbl>
      <w:tblPr>
        <w:tblW w:w="8676" w:type="dxa"/>
        <w:jc w:val="center"/>
        <w:tblCellSpacing w:w="0" w:type="dxa"/>
        <w:tblInd w:w="274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15"/>
        <w:gridCol w:w="3061"/>
      </w:tblGrid>
      <w:tr w:rsidR="00993168" w:rsidRPr="00F15E1A" w:rsidTr="001C4C77">
        <w:trPr>
          <w:trHeight w:val="214"/>
          <w:tblCellSpacing w:w="0" w:type="dxa"/>
          <w:jc w:val="center"/>
        </w:trPr>
        <w:tc>
          <w:tcPr>
            <w:tcW w:w="32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F15E1A" w:rsidRDefault="00993168" w:rsidP="001C4C77">
            <w:pPr>
              <w:spacing w:line="360" w:lineRule="auto"/>
            </w:pPr>
            <w:proofErr w:type="gramStart"/>
            <w:r w:rsidRPr="00F15E1A">
              <w:rPr>
                <w:rFonts w:cs="Arial"/>
                <w:b/>
                <w:bCs/>
                <w:sz w:val="20"/>
                <w:szCs w:val="20"/>
              </w:rPr>
              <w:t>TOTAL GERAL RECEITAS</w:t>
            </w:r>
            <w:proofErr w:type="gramEnd"/>
          </w:p>
        </w:tc>
        <w:tc>
          <w:tcPr>
            <w:tcW w:w="1764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993168" w:rsidRPr="00F15E1A" w:rsidRDefault="00993168" w:rsidP="001C4C77">
            <w:pPr>
              <w:spacing w:line="360" w:lineRule="auto"/>
              <w:jc w:val="right"/>
            </w:pPr>
            <w:r>
              <w:rPr>
                <w:rFonts w:cs="Arial"/>
                <w:b/>
                <w:bCs/>
                <w:sz w:val="20"/>
                <w:szCs w:val="20"/>
              </w:rPr>
              <w:t>37.250.300,00</w:t>
            </w:r>
          </w:p>
        </w:tc>
      </w:tr>
    </w:tbl>
    <w:p w:rsidR="00993168" w:rsidRDefault="00993168" w:rsidP="00993168">
      <w:pPr>
        <w:rPr>
          <w:rFonts w:cs="Arial"/>
          <w:color w:val="000000"/>
          <w:sz w:val="20"/>
          <w:szCs w:val="20"/>
        </w:rPr>
      </w:pPr>
    </w:p>
    <w:p w:rsidR="00993168" w:rsidRDefault="00993168" w:rsidP="00993168">
      <w:pPr>
        <w:rPr>
          <w:rFonts w:cs="Arial"/>
          <w:color w:val="000000"/>
          <w:sz w:val="20"/>
          <w:szCs w:val="20"/>
        </w:rPr>
      </w:pPr>
    </w:p>
    <w:p w:rsidR="00993168" w:rsidRPr="00F15E1A" w:rsidRDefault="00993168" w:rsidP="00993168">
      <w:pPr>
        <w:spacing w:line="360" w:lineRule="auto"/>
        <w:jc w:val="both"/>
        <w:rPr>
          <w:color w:val="000000"/>
          <w:sz w:val="27"/>
          <w:szCs w:val="27"/>
        </w:rPr>
      </w:pPr>
      <w:r w:rsidRPr="00F15E1A">
        <w:rPr>
          <w:rFonts w:cs="Arial"/>
          <w:color w:val="000000"/>
          <w:sz w:val="20"/>
          <w:szCs w:val="20"/>
        </w:rPr>
        <w:t xml:space="preserve">Art. 2º As despesas do Município de Lajinha, Estado de Minas Gerais, para o exercício </w:t>
      </w:r>
      <w:r>
        <w:rPr>
          <w:rFonts w:cs="Arial"/>
          <w:color w:val="000000"/>
          <w:sz w:val="20"/>
          <w:szCs w:val="20"/>
        </w:rPr>
        <w:t>f</w:t>
      </w:r>
      <w:r w:rsidRPr="00F15E1A">
        <w:rPr>
          <w:rFonts w:cs="Arial"/>
          <w:color w:val="000000"/>
          <w:sz w:val="20"/>
          <w:szCs w:val="20"/>
        </w:rPr>
        <w:t>inanceiro de 201</w:t>
      </w:r>
      <w:r>
        <w:rPr>
          <w:rFonts w:cs="Arial"/>
          <w:color w:val="000000"/>
          <w:sz w:val="20"/>
          <w:szCs w:val="20"/>
        </w:rPr>
        <w:t>4,</w:t>
      </w:r>
      <w:r w:rsidRPr="00F15E1A">
        <w:rPr>
          <w:rFonts w:cs="Arial"/>
          <w:color w:val="000000"/>
          <w:sz w:val="20"/>
          <w:szCs w:val="20"/>
        </w:rPr>
        <w:t xml:space="preserve"> ficam igualmente fixadas em</w:t>
      </w:r>
      <w:r w:rsidRPr="00F15E1A">
        <w:rPr>
          <w:rFonts w:cs="Arial"/>
          <w:color w:val="000000"/>
          <w:sz w:val="20"/>
        </w:rPr>
        <w:t> </w:t>
      </w:r>
      <w:r w:rsidRPr="00F15E1A">
        <w:rPr>
          <w:rFonts w:cs="Arial"/>
          <w:i/>
          <w:iCs/>
          <w:color w:val="000000"/>
          <w:sz w:val="20"/>
          <w:szCs w:val="20"/>
        </w:rPr>
        <w:t xml:space="preserve"> </w:t>
      </w:r>
      <w:r w:rsidRPr="00F15E1A">
        <w:rPr>
          <w:rFonts w:cs="Arial"/>
          <w:color w:val="000000"/>
          <w:sz w:val="20"/>
          <w:szCs w:val="20"/>
        </w:rPr>
        <w:t xml:space="preserve">R$ </w:t>
      </w:r>
      <w:r>
        <w:rPr>
          <w:rFonts w:cs="Arial"/>
          <w:color w:val="000000"/>
          <w:sz w:val="20"/>
          <w:szCs w:val="20"/>
        </w:rPr>
        <w:t>37.250.300,00</w:t>
      </w:r>
      <w:r w:rsidRPr="00F15E1A">
        <w:rPr>
          <w:rFonts w:cs="Arial"/>
          <w:color w:val="000000"/>
          <w:sz w:val="20"/>
          <w:szCs w:val="20"/>
        </w:rPr>
        <w:t xml:space="preserve"> (Trinta e </w:t>
      </w:r>
      <w:r>
        <w:rPr>
          <w:rFonts w:cs="Arial"/>
          <w:color w:val="000000"/>
          <w:sz w:val="20"/>
          <w:szCs w:val="20"/>
        </w:rPr>
        <w:t>sete m</w:t>
      </w:r>
      <w:r w:rsidRPr="00F15E1A">
        <w:rPr>
          <w:rFonts w:cs="Arial"/>
          <w:color w:val="000000"/>
          <w:sz w:val="20"/>
          <w:szCs w:val="20"/>
        </w:rPr>
        <w:t>ilhões</w:t>
      </w:r>
      <w:r>
        <w:rPr>
          <w:rFonts w:cs="Arial"/>
          <w:color w:val="000000"/>
          <w:sz w:val="20"/>
          <w:szCs w:val="20"/>
        </w:rPr>
        <w:t>, duzentos e cinqüenta mil e trezentos reais</w:t>
      </w:r>
      <w:r w:rsidRPr="00F15E1A">
        <w:rPr>
          <w:rFonts w:cs="Arial"/>
          <w:color w:val="000000"/>
          <w:sz w:val="20"/>
          <w:szCs w:val="20"/>
        </w:rPr>
        <w:t>)</w:t>
      </w:r>
      <w:r w:rsidRPr="00F15E1A">
        <w:rPr>
          <w:rFonts w:cs="Arial"/>
          <w:color w:val="000000"/>
          <w:sz w:val="20"/>
        </w:rPr>
        <w:t> </w:t>
      </w:r>
      <w:r w:rsidRPr="00F15E1A">
        <w:rPr>
          <w:rFonts w:cs="Arial"/>
          <w:color w:val="000000"/>
          <w:sz w:val="20"/>
          <w:szCs w:val="20"/>
        </w:rPr>
        <w:t>e que serão realizadas de acordo com as "Funções do Governo e Unidades Orçamentárias" a seguir discriminadas:</w:t>
      </w:r>
    </w:p>
    <w:p w:rsidR="00993168" w:rsidRDefault="00993168" w:rsidP="00993168">
      <w:pPr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Default="00993168" w:rsidP="00993168">
      <w:pPr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Default="00993168" w:rsidP="00993168">
      <w:pPr>
        <w:shd w:val="clear" w:color="auto" w:fill="FFFFFF" w:themeFill="background1"/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Default="00993168" w:rsidP="00993168">
      <w:pPr>
        <w:shd w:val="clear" w:color="auto" w:fill="FFFFFF" w:themeFill="background1"/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Default="00993168" w:rsidP="00993168">
      <w:pPr>
        <w:shd w:val="clear" w:color="auto" w:fill="FFFFFF" w:themeFill="background1"/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Default="00993168" w:rsidP="00993168">
      <w:pPr>
        <w:shd w:val="clear" w:color="auto" w:fill="FFFFFF" w:themeFill="background1"/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  <w:r w:rsidRPr="001C4C77">
        <w:rPr>
          <w:rFonts w:cs="Arial"/>
          <w:b/>
          <w:bCs/>
          <w:color w:val="000000"/>
          <w:sz w:val="20"/>
          <w:szCs w:val="20"/>
        </w:rPr>
        <w:t>DESPESAS POR FUNÇÕES DE GOVERNO</w:t>
      </w:r>
    </w:p>
    <w:p w:rsidR="00993168" w:rsidRDefault="00993168" w:rsidP="00993168">
      <w:pPr>
        <w:shd w:val="clear" w:color="auto" w:fill="FFFFFF" w:themeFill="background1"/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Pr="00F15E1A" w:rsidRDefault="00993168" w:rsidP="00993168">
      <w:pPr>
        <w:shd w:val="clear" w:color="auto" w:fill="FFFFFF" w:themeFill="background1"/>
        <w:jc w:val="center"/>
        <w:rPr>
          <w:b/>
          <w:bCs/>
          <w:color w:val="000000"/>
          <w:sz w:val="27"/>
          <w:szCs w:val="27"/>
          <w:shd w:val="clear" w:color="auto" w:fill="FBFAEC"/>
        </w:rPr>
      </w:pPr>
    </w:p>
    <w:p w:rsidR="00993168" w:rsidRPr="00F15E1A" w:rsidRDefault="00993168" w:rsidP="00993168">
      <w:pPr>
        <w:rPr>
          <w:color w:val="000000"/>
          <w:sz w:val="27"/>
          <w:szCs w:val="27"/>
        </w:rPr>
      </w:pPr>
      <w:r w:rsidRPr="00F15E1A">
        <w:rPr>
          <w:rFonts w:cs="Arial"/>
          <w:color w:val="000000"/>
          <w:sz w:val="20"/>
          <w:szCs w:val="20"/>
        </w:rPr>
        <w:t> </w:t>
      </w:r>
    </w:p>
    <w:tbl>
      <w:tblPr>
        <w:tblW w:w="8597" w:type="dxa"/>
        <w:jc w:val="center"/>
        <w:tblCellSpacing w:w="0" w:type="dxa"/>
        <w:tblInd w:w="22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1"/>
        <w:gridCol w:w="1984"/>
        <w:gridCol w:w="1811"/>
        <w:gridCol w:w="2171"/>
      </w:tblGrid>
      <w:tr w:rsidR="00993168" w:rsidRPr="00F15E1A" w:rsidTr="001C4C77">
        <w:trPr>
          <w:tblCellSpacing w:w="0" w:type="dxa"/>
          <w:jc w:val="center"/>
        </w:trPr>
        <w:tc>
          <w:tcPr>
            <w:tcW w:w="26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center"/>
            </w:pPr>
            <w:r w:rsidRPr="00F15E1A">
              <w:rPr>
                <w:rFonts w:cs="Arial"/>
                <w:b/>
                <w:bCs/>
                <w:sz w:val="20"/>
                <w:szCs w:val="20"/>
              </w:rPr>
              <w:t>ESPECIFICAÇÕES</w:t>
            </w:r>
          </w:p>
        </w:tc>
        <w:tc>
          <w:tcPr>
            <w:tcW w:w="19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center"/>
            </w:pPr>
            <w:r w:rsidRPr="00F15E1A">
              <w:rPr>
                <w:rFonts w:cs="Arial"/>
                <w:b/>
                <w:bCs/>
                <w:sz w:val="20"/>
                <w:szCs w:val="20"/>
              </w:rPr>
              <w:t>ADM. DIRETA</w:t>
            </w:r>
          </w:p>
        </w:tc>
        <w:tc>
          <w:tcPr>
            <w:tcW w:w="18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center"/>
            </w:pPr>
            <w:r w:rsidRPr="00F15E1A">
              <w:rPr>
                <w:rFonts w:cs="Arial"/>
                <w:b/>
                <w:bCs/>
                <w:sz w:val="20"/>
                <w:szCs w:val="20"/>
              </w:rPr>
              <w:t>ADM. INDIRETA</w:t>
            </w:r>
          </w:p>
        </w:tc>
        <w:tc>
          <w:tcPr>
            <w:tcW w:w="217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center"/>
            </w:pPr>
            <w:r w:rsidRPr="00F15E1A">
              <w:rPr>
                <w:rFonts w:cs="Arial"/>
                <w:b/>
                <w:bCs/>
                <w:sz w:val="20"/>
                <w:szCs w:val="20"/>
              </w:rPr>
              <w:t>TOTAL</w:t>
            </w:r>
          </w:p>
        </w:tc>
      </w:tr>
      <w:tr w:rsidR="00993168" w:rsidRPr="00F15E1A" w:rsidTr="001C4C77">
        <w:trPr>
          <w:tblCellSpacing w:w="0" w:type="dxa"/>
          <w:jc w:val="center"/>
        </w:trPr>
        <w:tc>
          <w:tcPr>
            <w:tcW w:w="26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Default="00993168" w:rsidP="001C4C77">
            <w:pPr>
              <w:rPr>
                <w:rFonts w:cs="Arial"/>
                <w:sz w:val="20"/>
                <w:szCs w:val="20"/>
              </w:rPr>
            </w:pPr>
            <w:r w:rsidRPr="00F15E1A">
              <w:rPr>
                <w:rFonts w:cs="Arial"/>
                <w:sz w:val="20"/>
                <w:szCs w:val="20"/>
              </w:rPr>
              <w:t>01 – Legislativa</w:t>
            </w:r>
            <w:r w:rsidRPr="00F15E1A">
              <w:rPr>
                <w:rFonts w:cs="Arial"/>
                <w:sz w:val="20"/>
                <w:szCs w:val="20"/>
              </w:rPr>
              <w:br/>
              <w:t>02 – Judiciária</w:t>
            </w:r>
            <w:r w:rsidRPr="00F15E1A">
              <w:rPr>
                <w:rFonts w:cs="Arial"/>
                <w:sz w:val="20"/>
                <w:szCs w:val="20"/>
              </w:rPr>
              <w:br/>
            </w:r>
            <w:proofErr w:type="gramStart"/>
            <w:r w:rsidRPr="00F15E1A">
              <w:rPr>
                <w:rFonts w:cs="Arial"/>
                <w:sz w:val="20"/>
                <w:szCs w:val="20"/>
              </w:rPr>
              <w:t>04 – Administração</w:t>
            </w:r>
            <w:r w:rsidRPr="00F15E1A">
              <w:rPr>
                <w:rFonts w:cs="Arial"/>
                <w:sz w:val="20"/>
                <w:szCs w:val="20"/>
              </w:rPr>
              <w:br/>
              <w:t>05 – Defesa Nacional</w:t>
            </w:r>
            <w:r w:rsidRPr="00F15E1A">
              <w:rPr>
                <w:rFonts w:cs="Arial"/>
                <w:sz w:val="20"/>
                <w:szCs w:val="20"/>
              </w:rPr>
              <w:br/>
              <w:t>06</w:t>
            </w:r>
            <w:proofErr w:type="gramEnd"/>
            <w:r w:rsidRPr="00F15E1A">
              <w:rPr>
                <w:rFonts w:cs="Arial"/>
                <w:sz w:val="20"/>
                <w:szCs w:val="20"/>
              </w:rPr>
              <w:t xml:space="preserve"> – Segurança Pública</w:t>
            </w:r>
            <w:r w:rsidRPr="00F15E1A">
              <w:rPr>
                <w:rFonts w:cs="Arial"/>
                <w:sz w:val="20"/>
                <w:szCs w:val="20"/>
              </w:rPr>
              <w:br/>
              <w:t>08 – Assistência Social</w:t>
            </w:r>
            <w:r w:rsidRPr="00F15E1A">
              <w:rPr>
                <w:rFonts w:cs="Arial"/>
                <w:sz w:val="20"/>
                <w:szCs w:val="20"/>
              </w:rPr>
              <w:br/>
              <w:t>09 – Previdência Social</w:t>
            </w:r>
            <w:r w:rsidRPr="00F15E1A">
              <w:rPr>
                <w:rFonts w:cs="Arial"/>
                <w:sz w:val="20"/>
                <w:szCs w:val="20"/>
              </w:rPr>
              <w:br/>
              <w:t>10 – Saúde</w:t>
            </w:r>
            <w:r w:rsidRPr="00F15E1A">
              <w:br/>
            </w:r>
            <w:r w:rsidRPr="00F15E1A">
              <w:rPr>
                <w:rFonts w:cs="Arial"/>
                <w:sz w:val="20"/>
                <w:szCs w:val="20"/>
              </w:rPr>
              <w:t>12 – Educação</w:t>
            </w:r>
            <w:r w:rsidRPr="00F15E1A">
              <w:rPr>
                <w:rFonts w:cs="Arial"/>
                <w:sz w:val="20"/>
                <w:szCs w:val="20"/>
              </w:rPr>
              <w:br/>
              <w:t>13 – Cultura</w:t>
            </w:r>
            <w:r w:rsidRPr="00F15E1A">
              <w:rPr>
                <w:rFonts w:cs="Arial"/>
                <w:sz w:val="20"/>
                <w:szCs w:val="20"/>
              </w:rPr>
              <w:br/>
              <w:t>15 – Urbanismo</w:t>
            </w:r>
            <w:r w:rsidRPr="00F15E1A">
              <w:rPr>
                <w:rFonts w:cs="Arial"/>
                <w:sz w:val="20"/>
                <w:szCs w:val="20"/>
              </w:rPr>
              <w:br/>
              <w:t>16 – Habitação</w:t>
            </w:r>
            <w:r w:rsidRPr="00F15E1A">
              <w:rPr>
                <w:rFonts w:cs="Arial"/>
                <w:sz w:val="20"/>
                <w:szCs w:val="20"/>
              </w:rPr>
              <w:br/>
              <w:t>17 – Saneamento</w:t>
            </w:r>
            <w:r w:rsidRPr="00F15E1A">
              <w:rPr>
                <w:rFonts w:cs="Arial"/>
                <w:sz w:val="20"/>
                <w:szCs w:val="20"/>
              </w:rPr>
              <w:br/>
              <w:t>18 – Gestão Ambiental</w:t>
            </w:r>
            <w:r w:rsidRPr="00F15E1A">
              <w:rPr>
                <w:rFonts w:cs="Arial"/>
                <w:sz w:val="20"/>
                <w:szCs w:val="20"/>
              </w:rPr>
              <w:br/>
              <w:t>20 – Agricultura</w:t>
            </w:r>
          </w:p>
          <w:p w:rsidR="00993168" w:rsidRPr="00F15E1A" w:rsidRDefault="00993168" w:rsidP="001C4C77">
            <w:r>
              <w:rPr>
                <w:rFonts w:cs="Arial"/>
                <w:sz w:val="20"/>
                <w:szCs w:val="20"/>
              </w:rPr>
              <w:t>23 -</w:t>
            </w:r>
            <w:proofErr w:type="gramStart"/>
            <w:r>
              <w:rPr>
                <w:rFonts w:cs="Arial"/>
                <w:sz w:val="20"/>
                <w:szCs w:val="20"/>
              </w:rPr>
              <w:t xml:space="preserve">  </w:t>
            </w:r>
            <w:proofErr w:type="gramEnd"/>
            <w:r>
              <w:rPr>
                <w:rFonts w:cs="Arial"/>
                <w:sz w:val="20"/>
                <w:szCs w:val="20"/>
              </w:rPr>
              <w:t>Comércio e Serviços</w:t>
            </w:r>
            <w:r w:rsidRPr="00F15E1A">
              <w:rPr>
                <w:rFonts w:cs="Arial"/>
                <w:sz w:val="20"/>
                <w:szCs w:val="20"/>
              </w:rPr>
              <w:br/>
              <w:t>24 – Comunicações</w:t>
            </w:r>
            <w:r w:rsidRPr="00F15E1A">
              <w:rPr>
                <w:rFonts w:cs="Arial"/>
                <w:sz w:val="20"/>
                <w:szCs w:val="20"/>
              </w:rPr>
              <w:br/>
              <w:t>25 – Energia</w:t>
            </w:r>
            <w:r w:rsidRPr="00F15E1A">
              <w:rPr>
                <w:rFonts w:cs="Arial"/>
                <w:sz w:val="20"/>
                <w:szCs w:val="20"/>
              </w:rPr>
              <w:br/>
              <w:t>26 – Transporte</w:t>
            </w:r>
            <w:r w:rsidRPr="00F15E1A">
              <w:rPr>
                <w:rFonts w:cs="Arial"/>
                <w:sz w:val="20"/>
                <w:szCs w:val="20"/>
              </w:rPr>
              <w:br/>
              <w:t>27 – Desporto e Lazer</w:t>
            </w:r>
            <w:r w:rsidRPr="00F15E1A">
              <w:rPr>
                <w:rFonts w:cs="Arial"/>
                <w:sz w:val="20"/>
                <w:szCs w:val="20"/>
              </w:rPr>
              <w:br/>
              <w:t>28 – Encargos Especiais</w:t>
            </w:r>
            <w:r w:rsidRPr="00F15E1A">
              <w:rPr>
                <w:rFonts w:cs="Arial"/>
                <w:sz w:val="20"/>
                <w:szCs w:val="20"/>
              </w:rPr>
              <w:br/>
              <w:t>99 – Res. de Contingência</w:t>
            </w:r>
          </w:p>
        </w:tc>
        <w:tc>
          <w:tcPr>
            <w:tcW w:w="19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Default="00993168" w:rsidP="001C4C77">
            <w:pPr>
              <w:jc w:val="right"/>
              <w:rPr>
                <w:rFonts w:cs="Arial"/>
                <w:sz w:val="20"/>
                <w:szCs w:val="20"/>
              </w:rPr>
            </w:pPr>
            <w:r w:rsidRPr="00F15E1A">
              <w:rPr>
                <w:rFonts w:cs="Arial"/>
                <w:sz w:val="20"/>
                <w:szCs w:val="20"/>
              </w:rPr>
              <w:t>1.</w:t>
            </w:r>
            <w:r>
              <w:rPr>
                <w:rFonts w:cs="Arial"/>
                <w:sz w:val="20"/>
                <w:szCs w:val="20"/>
              </w:rPr>
              <w:t>5</w:t>
            </w:r>
            <w:r w:rsidRPr="00F15E1A">
              <w:rPr>
                <w:rFonts w:cs="Arial"/>
                <w:sz w:val="20"/>
                <w:szCs w:val="20"/>
              </w:rPr>
              <w:t>00.000,00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4.504.000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3.646.300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33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1</w:t>
            </w:r>
            <w:r>
              <w:rPr>
                <w:rFonts w:cs="Arial"/>
                <w:sz w:val="20"/>
                <w:szCs w:val="20"/>
              </w:rPr>
              <w:t>75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1.</w:t>
            </w:r>
            <w:r>
              <w:rPr>
                <w:rFonts w:cs="Arial"/>
                <w:sz w:val="20"/>
                <w:szCs w:val="20"/>
              </w:rPr>
              <w:t>176.190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1.550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8.616.430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  <w:t>10.</w:t>
            </w:r>
            <w:r>
              <w:rPr>
                <w:rFonts w:cs="Arial"/>
                <w:sz w:val="20"/>
                <w:szCs w:val="20"/>
              </w:rPr>
              <w:t>1</w:t>
            </w:r>
            <w:r w:rsidRPr="00F15E1A">
              <w:rPr>
                <w:rFonts w:cs="Arial"/>
                <w:sz w:val="20"/>
                <w:szCs w:val="20"/>
              </w:rPr>
              <w:t>95.</w:t>
            </w:r>
            <w:r>
              <w:rPr>
                <w:rFonts w:cs="Arial"/>
                <w:sz w:val="20"/>
                <w:szCs w:val="20"/>
              </w:rPr>
              <w:t>780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267</w:t>
            </w:r>
            <w:r w:rsidRPr="00F15E1A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t>500,00</w:t>
            </w:r>
            <w:r>
              <w:rPr>
                <w:rFonts w:cs="Arial"/>
                <w:sz w:val="20"/>
                <w:szCs w:val="20"/>
              </w:rPr>
              <w:br/>
              <w:t>1.040.100,00</w:t>
            </w:r>
            <w:r>
              <w:rPr>
                <w:rFonts w:cs="Arial"/>
                <w:sz w:val="20"/>
                <w:szCs w:val="20"/>
              </w:rPr>
              <w:br/>
              <w:t>5.000,00</w:t>
            </w:r>
            <w:r>
              <w:rPr>
                <w:rFonts w:cs="Arial"/>
                <w:sz w:val="20"/>
                <w:szCs w:val="20"/>
              </w:rPr>
              <w:br/>
              <w:t>112</w:t>
            </w:r>
            <w:r w:rsidRPr="00F15E1A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t>000,00</w:t>
            </w:r>
            <w:r>
              <w:rPr>
                <w:rFonts w:cs="Arial"/>
                <w:sz w:val="20"/>
                <w:szCs w:val="20"/>
              </w:rPr>
              <w:br/>
              <w:t>298.000,00</w:t>
            </w:r>
            <w:r>
              <w:rPr>
                <w:rFonts w:cs="Arial"/>
                <w:sz w:val="20"/>
                <w:szCs w:val="20"/>
              </w:rPr>
              <w:br/>
              <w:t>361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</w:p>
          <w:p w:rsidR="00993168" w:rsidRPr="00F15E1A" w:rsidRDefault="00993168" w:rsidP="001C4C77">
            <w:pPr>
              <w:jc w:val="right"/>
            </w:pPr>
            <w:r>
              <w:rPr>
                <w:rFonts w:cs="Arial"/>
                <w:sz w:val="20"/>
                <w:szCs w:val="20"/>
              </w:rPr>
              <w:t>14.000,00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71.100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427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1.</w:t>
            </w:r>
            <w:r>
              <w:rPr>
                <w:rFonts w:cs="Arial"/>
                <w:sz w:val="20"/>
                <w:szCs w:val="20"/>
              </w:rPr>
              <w:t>171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5</w:t>
            </w:r>
            <w:r>
              <w:rPr>
                <w:rFonts w:cs="Arial"/>
                <w:sz w:val="20"/>
                <w:szCs w:val="20"/>
              </w:rPr>
              <w:t>48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40.900,00</w:t>
            </w:r>
          </w:p>
        </w:tc>
        <w:tc>
          <w:tcPr>
            <w:tcW w:w="18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Default="00993168" w:rsidP="001C4C77">
            <w:pPr>
              <w:jc w:val="right"/>
              <w:rPr>
                <w:rFonts w:cs="Arial"/>
                <w:sz w:val="20"/>
                <w:szCs w:val="20"/>
              </w:rPr>
            </w:pPr>
            <w:r w:rsidRPr="00F15E1A">
              <w:rPr>
                <w:rFonts w:cs="Arial"/>
                <w:sz w:val="20"/>
                <w:szCs w:val="20"/>
              </w:rPr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</w:t>
            </w:r>
            <w:r w:rsidRPr="00F15E1A">
              <w:rPr>
                <w:rFonts w:cs="Arial"/>
                <w:sz w:val="20"/>
                <w:szCs w:val="20"/>
              </w:rPr>
              <w:t>0.000,00</w:t>
            </w:r>
            <w:r w:rsidRPr="00F15E1A">
              <w:rPr>
                <w:rFonts w:cs="Arial"/>
                <w:sz w:val="20"/>
                <w:szCs w:val="20"/>
              </w:rPr>
              <w:br/>
              <w:t>4</w:t>
            </w:r>
            <w:r>
              <w:rPr>
                <w:rFonts w:cs="Arial"/>
                <w:sz w:val="20"/>
                <w:szCs w:val="20"/>
              </w:rPr>
              <w:t>90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170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608.000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37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</w:p>
          <w:p w:rsidR="00993168" w:rsidRDefault="00993168" w:rsidP="001C4C77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  <w:p w:rsidR="00993168" w:rsidRPr="00F15E1A" w:rsidRDefault="00993168" w:rsidP="001C4C77">
            <w:pPr>
              <w:jc w:val="right"/>
            </w:pPr>
            <w:r w:rsidRPr="00F15E1A">
              <w:rPr>
                <w:rFonts w:cs="Arial"/>
                <w:sz w:val="20"/>
                <w:szCs w:val="20"/>
              </w:rPr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185.000,00</w:t>
            </w:r>
            <w:r w:rsidRPr="00F15E1A">
              <w:rPr>
                <w:rFonts w:cs="Arial"/>
                <w:sz w:val="20"/>
                <w:szCs w:val="20"/>
              </w:rPr>
              <w:br/>
              <w:t>0,00</w:t>
            </w:r>
          </w:p>
        </w:tc>
        <w:tc>
          <w:tcPr>
            <w:tcW w:w="217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Default="00993168" w:rsidP="001C4C77">
            <w:pPr>
              <w:jc w:val="right"/>
              <w:rPr>
                <w:rFonts w:cs="Arial"/>
                <w:sz w:val="20"/>
                <w:szCs w:val="20"/>
              </w:rPr>
            </w:pPr>
            <w:r w:rsidRPr="00F15E1A">
              <w:rPr>
                <w:rFonts w:cs="Arial"/>
                <w:sz w:val="20"/>
                <w:szCs w:val="20"/>
              </w:rPr>
              <w:t>1.</w:t>
            </w:r>
            <w:r>
              <w:rPr>
                <w:rFonts w:cs="Arial"/>
                <w:sz w:val="20"/>
                <w:szCs w:val="20"/>
              </w:rPr>
              <w:t>5</w:t>
            </w:r>
            <w:r w:rsidRPr="00F15E1A">
              <w:rPr>
                <w:rFonts w:cs="Arial"/>
                <w:sz w:val="20"/>
                <w:szCs w:val="20"/>
              </w:rPr>
              <w:t>00.000,00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4.514.000,00</w:t>
            </w:r>
            <w:r>
              <w:rPr>
                <w:rFonts w:cs="Arial"/>
                <w:sz w:val="20"/>
                <w:szCs w:val="20"/>
              </w:rPr>
              <w:br/>
              <w:t>4.136.300,00</w:t>
            </w:r>
            <w:r>
              <w:rPr>
                <w:rFonts w:cs="Arial"/>
                <w:sz w:val="20"/>
                <w:szCs w:val="20"/>
              </w:rPr>
              <w:br/>
              <w:t>33.000,00</w:t>
            </w:r>
            <w:r>
              <w:rPr>
                <w:rFonts w:cs="Arial"/>
                <w:sz w:val="20"/>
                <w:szCs w:val="20"/>
              </w:rPr>
              <w:br/>
              <w:t>175.000,00</w:t>
            </w:r>
            <w:r>
              <w:rPr>
                <w:rFonts w:cs="Arial"/>
                <w:sz w:val="20"/>
                <w:szCs w:val="20"/>
              </w:rPr>
              <w:br/>
              <w:t>1.176</w:t>
            </w:r>
            <w:r w:rsidRPr="00F15E1A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t>19</w:t>
            </w:r>
            <w:r w:rsidRPr="00F15E1A">
              <w:rPr>
                <w:rFonts w:cs="Arial"/>
                <w:sz w:val="20"/>
                <w:szCs w:val="20"/>
              </w:rPr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  <w:t>1.</w:t>
            </w:r>
            <w:r>
              <w:rPr>
                <w:rFonts w:cs="Arial"/>
                <w:sz w:val="20"/>
                <w:szCs w:val="20"/>
              </w:rPr>
              <w:t>720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8.616.430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  <w:t>10.</w:t>
            </w:r>
            <w:r>
              <w:rPr>
                <w:rFonts w:cs="Arial"/>
                <w:sz w:val="20"/>
                <w:szCs w:val="20"/>
              </w:rPr>
              <w:t>1</w:t>
            </w:r>
            <w:r w:rsidRPr="00F15E1A">
              <w:rPr>
                <w:rFonts w:cs="Arial"/>
                <w:sz w:val="20"/>
                <w:szCs w:val="20"/>
              </w:rPr>
              <w:t>95.</w:t>
            </w:r>
            <w:r>
              <w:rPr>
                <w:rFonts w:cs="Arial"/>
                <w:sz w:val="20"/>
                <w:szCs w:val="20"/>
              </w:rPr>
              <w:t>78</w:t>
            </w:r>
            <w:r w:rsidRPr="00F15E1A">
              <w:rPr>
                <w:rFonts w:cs="Arial"/>
                <w:sz w:val="20"/>
                <w:szCs w:val="20"/>
              </w:rPr>
              <w:t>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267</w:t>
            </w:r>
            <w:r w:rsidRPr="00F15E1A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t>500,00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1.040.100,00</w:t>
            </w:r>
            <w:r w:rsidRPr="00F15E1A">
              <w:rPr>
                <w:rFonts w:cs="Arial"/>
                <w:sz w:val="20"/>
                <w:szCs w:val="20"/>
              </w:rPr>
              <w:br/>
              <w:t>5.000,00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720.000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335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361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</w:p>
          <w:p w:rsidR="00993168" w:rsidRPr="00F15E1A" w:rsidRDefault="00993168" w:rsidP="001C4C77">
            <w:pPr>
              <w:jc w:val="right"/>
            </w:pPr>
            <w:r>
              <w:rPr>
                <w:rFonts w:cs="Arial"/>
                <w:sz w:val="20"/>
                <w:szCs w:val="20"/>
              </w:rPr>
              <w:t>14.000,00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71.100</w:t>
            </w:r>
            <w:r w:rsidRPr="00F15E1A">
              <w:rPr>
                <w:rFonts w:cs="Arial"/>
                <w:sz w:val="20"/>
                <w:szCs w:val="20"/>
              </w:rPr>
              <w:t>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427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1.</w:t>
            </w:r>
            <w:r>
              <w:rPr>
                <w:rFonts w:cs="Arial"/>
                <w:sz w:val="20"/>
                <w:szCs w:val="20"/>
              </w:rPr>
              <w:t>171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  <w:t>5</w:t>
            </w:r>
            <w:r>
              <w:rPr>
                <w:rFonts w:cs="Arial"/>
                <w:sz w:val="20"/>
                <w:szCs w:val="20"/>
              </w:rPr>
              <w:t>48</w:t>
            </w:r>
            <w:r w:rsidRPr="00F15E1A">
              <w:rPr>
                <w:rFonts w:cs="Arial"/>
                <w:sz w:val="20"/>
                <w:szCs w:val="20"/>
              </w:rPr>
              <w:t>.000,00</w:t>
            </w:r>
            <w:r w:rsidRPr="00F15E1A"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>185.000,00</w:t>
            </w:r>
            <w:r w:rsidRPr="00F15E1A">
              <w:rPr>
                <w:rFonts w:cs="Arial"/>
                <w:sz w:val="20"/>
                <w:szCs w:val="20"/>
              </w:rPr>
              <w:br/>
              <w:t>40.900,00</w:t>
            </w:r>
          </w:p>
        </w:tc>
      </w:tr>
      <w:tr w:rsidR="00993168" w:rsidRPr="00F15E1A" w:rsidTr="001C4C77">
        <w:trPr>
          <w:tblCellSpacing w:w="0" w:type="dxa"/>
          <w:jc w:val="center"/>
        </w:trPr>
        <w:tc>
          <w:tcPr>
            <w:tcW w:w="26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r w:rsidRPr="00F15E1A">
              <w:rPr>
                <w:rFonts w:cs="Arial"/>
                <w:b/>
                <w:bCs/>
                <w:sz w:val="20"/>
                <w:szCs w:val="20"/>
              </w:rPr>
              <w:t>T O T A L</w:t>
            </w:r>
          </w:p>
        </w:tc>
        <w:tc>
          <w:tcPr>
            <w:tcW w:w="19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right"/>
            </w:pPr>
            <w:r>
              <w:rPr>
                <w:rFonts w:cs="Arial"/>
                <w:b/>
                <w:bCs/>
                <w:sz w:val="20"/>
                <w:szCs w:val="20"/>
              </w:rPr>
              <w:t>34.250.3</w:t>
            </w:r>
            <w:r w:rsidRPr="00F15E1A">
              <w:rPr>
                <w:rFonts w:cs="Arial"/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8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right"/>
            </w:pPr>
            <w:r w:rsidRPr="00F15E1A">
              <w:rPr>
                <w:rFonts w:cs="Arial"/>
                <w:b/>
                <w:bCs/>
                <w:sz w:val="20"/>
                <w:szCs w:val="20"/>
              </w:rPr>
              <w:t>1.</w:t>
            </w:r>
            <w:r>
              <w:rPr>
                <w:rFonts w:cs="Arial"/>
                <w:b/>
                <w:bCs/>
                <w:sz w:val="20"/>
                <w:szCs w:val="20"/>
              </w:rPr>
              <w:t>500</w:t>
            </w:r>
            <w:r w:rsidRPr="00F15E1A">
              <w:rPr>
                <w:rFonts w:cs="Arial"/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217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vAlign w:val="center"/>
            <w:hideMark/>
          </w:tcPr>
          <w:p w:rsidR="00993168" w:rsidRPr="00F15E1A" w:rsidRDefault="00993168" w:rsidP="001C4C77">
            <w:pPr>
              <w:jc w:val="right"/>
            </w:pPr>
            <w:r>
              <w:rPr>
                <w:rFonts w:cs="Arial"/>
                <w:b/>
                <w:bCs/>
                <w:sz w:val="20"/>
                <w:szCs w:val="20"/>
              </w:rPr>
              <w:t>37.250.300</w:t>
            </w:r>
            <w:r w:rsidRPr="00F15E1A">
              <w:rPr>
                <w:rFonts w:cs="Arial"/>
                <w:b/>
                <w:bCs/>
                <w:sz w:val="20"/>
                <w:szCs w:val="20"/>
              </w:rPr>
              <w:t>,00</w:t>
            </w:r>
          </w:p>
        </w:tc>
      </w:tr>
    </w:tbl>
    <w:p w:rsidR="00993168" w:rsidRDefault="00993168" w:rsidP="00993168">
      <w:pPr>
        <w:jc w:val="center"/>
        <w:rPr>
          <w:rFonts w:cs="Arial"/>
          <w:b/>
          <w:bCs/>
          <w:color w:val="000000"/>
          <w:sz w:val="20"/>
          <w:szCs w:val="20"/>
          <w:shd w:val="clear" w:color="auto" w:fill="FBFAEC"/>
        </w:rPr>
      </w:pPr>
    </w:p>
    <w:p w:rsidR="00993168" w:rsidRDefault="00993168" w:rsidP="00993168">
      <w:pPr>
        <w:pStyle w:val="Normal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Art. 3º - Ficam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os Poderes Executivo e Legislativo Municipal de Lajinha</w:t>
      </w:r>
      <w:proofErr w:type="gramEnd"/>
      <w:r>
        <w:rPr>
          <w:rFonts w:ascii="Arial" w:hAnsi="Arial" w:cs="Arial"/>
          <w:color w:val="000000"/>
          <w:sz w:val="20"/>
          <w:szCs w:val="20"/>
        </w:rPr>
        <w:t>, Estado de Minas Gerais, autorizados a:</w:t>
      </w:r>
    </w:p>
    <w:p w:rsidR="00993168" w:rsidRDefault="00993168" w:rsidP="00993168">
      <w:pPr>
        <w:pStyle w:val="Normal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– Realizar operações de crédito por Antecipações de Receitas até o limite de 5% (cinco por cento) das receitas estimadas;</w:t>
      </w:r>
    </w:p>
    <w:p w:rsidR="00993168" w:rsidRDefault="00993168" w:rsidP="00993168">
      <w:pPr>
        <w:pStyle w:val="Normal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 – Abrir créditos suplementares para reforçar as dotações do Orçamento vigente que se tornarem insuficientes até o limite de 60% (sessenta por cento), conforme Lei de Diretrizes Orçamentárias</w:t>
      </w:r>
      <w:r w:rsidR="004C2CA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-</w:t>
      </w:r>
      <w:r w:rsidR="004C2CA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LDO para o exercício de 2014, das despesas fixadas nesta Lei, nos termos do Art. 43, da Lei Federal nº. 4.320/64;</w:t>
      </w:r>
    </w:p>
    <w:p w:rsidR="00993168" w:rsidRDefault="00993168" w:rsidP="00993168">
      <w:pPr>
        <w:pStyle w:val="Normal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c)</w:t>
      </w:r>
      <w:proofErr w:type="gramEnd"/>
      <w:r>
        <w:rPr>
          <w:rFonts w:ascii="Arial" w:hAnsi="Arial" w:cs="Arial"/>
          <w:color w:val="000000"/>
          <w:sz w:val="20"/>
          <w:szCs w:val="20"/>
        </w:rPr>
        <w:t>  Suplementar dotações do Orçamento vigente, utilizando como recursos o Superávit Financeiro apurado no Balanço Patrimonial do exercício encerrado;</w:t>
      </w:r>
    </w:p>
    <w:p w:rsidR="00993168" w:rsidRDefault="00993168" w:rsidP="00993168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0"/>
          <w:szCs w:val="20"/>
        </w:rPr>
        <w:t>d) – Anular, parcial ou totalmente, dotações do presente Orçamento como recursos à abertura de créditos adicionais.</w:t>
      </w:r>
    </w:p>
    <w:p w:rsidR="00993168" w:rsidRDefault="00993168" w:rsidP="00993168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Art. 4º - Fica ainda o executivo municipal, autorizado a suplementar as dotações orçamentárias que se tornarem insuficientes, utilizando como recursos o excesso de arrecadação efetivamente realizado, além do percentual autorizado no artigo anterior.</w:t>
      </w:r>
    </w:p>
    <w:p w:rsidR="00993168" w:rsidRDefault="00993168" w:rsidP="00993168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0"/>
          <w:szCs w:val="20"/>
        </w:rPr>
        <w:t>Parágrafo único – Fica o executivo autorizado nos termos do artigo 43 da Lei Federal nº. 4.320/64 a efetuar suplementação de dotações orçamentárias, utilizando como recursos o excesso de arrecadação pela tendência do exercício.</w:t>
      </w:r>
    </w:p>
    <w:p w:rsidR="00993168" w:rsidRDefault="00993168" w:rsidP="00993168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0"/>
          <w:szCs w:val="20"/>
        </w:rPr>
        <w:t>Art. 5º - Esta Lei entra em vigor a partir de 01 de Janeiro do ano de 2014.</w:t>
      </w:r>
    </w:p>
    <w:p w:rsidR="00993168" w:rsidRDefault="00993168" w:rsidP="00993168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0"/>
          <w:szCs w:val="20"/>
        </w:rPr>
        <w:t>Art. 6º - Revogam-se as disposições em contrario.</w:t>
      </w:r>
    </w:p>
    <w:p w:rsidR="00993168" w:rsidRDefault="00993168" w:rsidP="00993168">
      <w:pPr>
        <w:jc w:val="both"/>
        <w:rPr>
          <w:sz w:val="28"/>
        </w:rPr>
      </w:pPr>
    </w:p>
    <w:p w:rsidR="00993168" w:rsidRPr="00842CC2" w:rsidRDefault="00993168" w:rsidP="00993168">
      <w:pPr>
        <w:jc w:val="both"/>
      </w:pPr>
      <w:r w:rsidRPr="00842CC2">
        <w:t xml:space="preserve">GABINETE DA PRESIDÊNCIA DA CÂMARA MUNICIPAL DE LAJINHA, ESTADO DE MINAS GERAIS, AOS </w:t>
      </w:r>
      <w:r>
        <w:t>VINTE</w:t>
      </w:r>
      <w:r w:rsidRPr="00842CC2">
        <w:t xml:space="preserve"> DIAS DO MÊS DE </w:t>
      </w:r>
      <w:r>
        <w:t xml:space="preserve">DEZEMBRO </w:t>
      </w:r>
      <w:r w:rsidRPr="00842CC2">
        <w:t>DO ANO DOIS MIL E TREZE. (</w:t>
      </w:r>
      <w:r>
        <w:t>20/12</w:t>
      </w:r>
      <w:r w:rsidRPr="00842CC2">
        <w:t>/2013)</w:t>
      </w:r>
    </w:p>
    <w:p w:rsidR="00993168" w:rsidRPr="000E0857" w:rsidRDefault="00993168" w:rsidP="00993168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</w:p>
    <w:p w:rsidR="00993168" w:rsidRPr="00842CC2" w:rsidRDefault="00993168" w:rsidP="00993168">
      <w:pPr>
        <w:ind w:left="705"/>
        <w:jc w:val="both"/>
      </w:pPr>
    </w:p>
    <w:p w:rsidR="00993168" w:rsidRPr="00842CC2" w:rsidRDefault="00993168" w:rsidP="00993168">
      <w:pPr>
        <w:ind w:left="705"/>
        <w:jc w:val="center"/>
        <w:rPr>
          <w:b/>
          <w:i/>
        </w:rPr>
      </w:pPr>
      <w:r w:rsidRPr="00842CC2">
        <w:rPr>
          <w:b/>
          <w:i/>
        </w:rPr>
        <w:t>Ver. RENATO RODRIGUES DE SOUZA</w:t>
      </w:r>
    </w:p>
    <w:p w:rsidR="00993168" w:rsidRPr="00842CC2" w:rsidRDefault="00993168" w:rsidP="00993168">
      <w:pPr>
        <w:pStyle w:val="Corpodetexto3"/>
        <w:jc w:val="center"/>
        <w:rPr>
          <w:bCs/>
          <w:sz w:val="24"/>
          <w:szCs w:val="24"/>
        </w:rPr>
      </w:pPr>
      <w:r w:rsidRPr="00842CC2">
        <w:rPr>
          <w:b/>
          <w:i/>
          <w:sz w:val="24"/>
          <w:szCs w:val="24"/>
        </w:rPr>
        <w:t>Presidente da Câmara</w:t>
      </w:r>
    </w:p>
    <w:p w:rsidR="00993168" w:rsidRDefault="00993168" w:rsidP="00993168"/>
    <w:p w:rsidR="00993168" w:rsidRDefault="00993168" w:rsidP="00993168"/>
    <w:p w:rsidR="00993168" w:rsidRDefault="00993168" w:rsidP="00993168"/>
    <w:p w:rsidR="00993168" w:rsidRPr="000F4D56" w:rsidRDefault="00993168" w:rsidP="00993168">
      <w:pPr>
        <w:rPr>
          <w:rFonts w:ascii="Times New Roman" w:hAnsi="Times New Roman"/>
          <w:sz w:val="20"/>
          <w:szCs w:val="20"/>
        </w:rPr>
      </w:pPr>
      <w:r w:rsidRPr="000F4D56">
        <w:rPr>
          <w:rFonts w:ascii="Times New Roman" w:hAnsi="Times New Roman"/>
          <w:sz w:val="20"/>
          <w:szCs w:val="20"/>
        </w:rPr>
        <w:t>Sancionada em 27/12/2013, conforme cópia arquivada em pasta própria.</w:t>
      </w:r>
    </w:p>
    <w:p w:rsidR="00993168" w:rsidRPr="000F4D56" w:rsidRDefault="00993168" w:rsidP="00993168">
      <w:pPr>
        <w:rPr>
          <w:rFonts w:ascii="Times New Roman" w:hAnsi="Times New Roman"/>
          <w:sz w:val="20"/>
          <w:szCs w:val="20"/>
        </w:rPr>
      </w:pPr>
    </w:p>
    <w:p w:rsidR="000F4D56" w:rsidRPr="000F4D56" w:rsidRDefault="000F4D56" w:rsidP="00993168">
      <w:pPr>
        <w:rPr>
          <w:rFonts w:ascii="Times New Roman" w:hAnsi="Times New Roman"/>
          <w:sz w:val="20"/>
          <w:szCs w:val="20"/>
        </w:rPr>
      </w:pPr>
    </w:p>
    <w:p w:rsidR="00993168" w:rsidRPr="000F4D56" w:rsidRDefault="00993168" w:rsidP="00993168">
      <w:pPr>
        <w:rPr>
          <w:rFonts w:ascii="Times New Roman" w:hAnsi="Times New Roman"/>
          <w:sz w:val="20"/>
          <w:szCs w:val="20"/>
        </w:rPr>
      </w:pPr>
      <w:r w:rsidRPr="000F4D56">
        <w:rPr>
          <w:rFonts w:ascii="Times New Roman" w:hAnsi="Times New Roman"/>
          <w:sz w:val="20"/>
          <w:szCs w:val="20"/>
        </w:rPr>
        <w:t xml:space="preserve">Lúcia Maria Miguel Morais </w:t>
      </w:r>
    </w:p>
    <w:p w:rsidR="00993168" w:rsidRDefault="00993168" w:rsidP="00993168">
      <w:r w:rsidRPr="000F4D56">
        <w:rPr>
          <w:rFonts w:ascii="Times New Roman" w:hAnsi="Times New Roman"/>
          <w:sz w:val="20"/>
          <w:szCs w:val="20"/>
        </w:rPr>
        <w:t xml:space="preserve">        At. Legislativo</w:t>
      </w:r>
    </w:p>
    <w:p w:rsidR="00993168" w:rsidRPr="0068013F" w:rsidRDefault="00993168" w:rsidP="00993168"/>
    <w:p w:rsidR="0060438D" w:rsidRDefault="0060438D"/>
    <w:sectPr w:rsidR="0060438D" w:rsidSect="00604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93168"/>
    <w:rsid w:val="000F4D56"/>
    <w:rsid w:val="001C4C77"/>
    <w:rsid w:val="004C2CAA"/>
    <w:rsid w:val="0060438D"/>
    <w:rsid w:val="0067440F"/>
    <w:rsid w:val="007F60C5"/>
    <w:rsid w:val="00993168"/>
    <w:rsid w:val="00AC63AD"/>
    <w:rsid w:val="00AF5DAD"/>
    <w:rsid w:val="00CD2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1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F5DAD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993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93168"/>
    <w:rPr>
      <w:rFonts w:ascii="Arial" w:eastAsia="Times New Roman" w:hAnsi="Arial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993168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713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dcterms:created xsi:type="dcterms:W3CDTF">2014-03-28T16:54:00Z</dcterms:created>
  <dcterms:modified xsi:type="dcterms:W3CDTF">2015-05-07T13:57:00Z</dcterms:modified>
</cp:coreProperties>
</file>