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4802E" w14:textId="063352CA" w:rsidR="005260C8" w:rsidRDefault="00E65BA1" w:rsidP="00BE660F">
      <w:pPr>
        <w:spacing w:after="0" w:line="360" w:lineRule="auto"/>
        <w:jc w:val="both"/>
        <w:rPr>
          <w:rFonts w:ascii="Arial" w:eastAsia="Cambria" w:hAnsi="Arial" w:cs="Arial"/>
          <w:b/>
        </w:rPr>
      </w:pPr>
      <w:r>
        <w:rPr>
          <w:rFonts w:ascii="Arial" w:eastAsia="Cambria" w:hAnsi="Arial" w:cs="Arial"/>
          <w:b/>
        </w:rPr>
        <w:t xml:space="preserve">PARECER DA </w:t>
      </w:r>
      <w:r w:rsidR="003F7B2D" w:rsidRPr="000D5E34">
        <w:rPr>
          <w:rFonts w:ascii="Arial" w:eastAsia="Cambria" w:hAnsi="Arial" w:cs="Arial"/>
          <w:b/>
        </w:rPr>
        <w:t>COMISSÃO DE JUSTIÇA E REDAÇÃO</w:t>
      </w:r>
      <w:r>
        <w:rPr>
          <w:rFonts w:ascii="Arial" w:eastAsia="Cambria" w:hAnsi="Arial" w:cs="Arial"/>
          <w:b/>
        </w:rPr>
        <w:t xml:space="preserve"> </w:t>
      </w:r>
      <w:r w:rsidR="00BE660F">
        <w:rPr>
          <w:rFonts w:ascii="Arial" w:eastAsia="Cambria" w:hAnsi="Arial" w:cs="Arial"/>
          <w:b/>
        </w:rPr>
        <w:t xml:space="preserve">DO PODER LEGISLATIVO MUNICIPAL </w:t>
      </w:r>
      <w:r w:rsidR="003F7B2D">
        <w:rPr>
          <w:rFonts w:ascii="Arial" w:eastAsia="Cambria" w:hAnsi="Arial" w:cs="Arial"/>
          <w:b/>
        </w:rPr>
        <w:t>REFERENTE AO PROJETO DE</w:t>
      </w:r>
      <w:r w:rsidR="00DA6E9F">
        <w:rPr>
          <w:rFonts w:ascii="Arial" w:eastAsia="Cambria" w:hAnsi="Arial" w:cs="Arial"/>
          <w:b/>
        </w:rPr>
        <w:t xml:space="preserve"> LEI 0</w:t>
      </w:r>
      <w:r w:rsidR="008B4EE9">
        <w:rPr>
          <w:rFonts w:ascii="Arial" w:eastAsia="Cambria" w:hAnsi="Arial" w:cs="Arial"/>
          <w:b/>
        </w:rPr>
        <w:t>7</w:t>
      </w:r>
      <w:r w:rsidR="00BE660F">
        <w:rPr>
          <w:rFonts w:ascii="Arial" w:eastAsia="Cambria" w:hAnsi="Arial" w:cs="Arial"/>
          <w:b/>
        </w:rPr>
        <w:t xml:space="preserve">.2025 DO PODER </w:t>
      </w:r>
      <w:r w:rsidR="00080BA5">
        <w:rPr>
          <w:rFonts w:ascii="Arial" w:eastAsia="Cambria" w:hAnsi="Arial" w:cs="Arial"/>
          <w:b/>
        </w:rPr>
        <w:t>L</w:t>
      </w:r>
      <w:r w:rsidR="00ED3ACA">
        <w:rPr>
          <w:rFonts w:ascii="Arial" w:eastAsia="Cambria" w:hAnsi="Arial" w:cs="Arial"/>
          <w:b/>
        </w:rPr>
        <w:t>E</w:t>
      </w:r>
      <w:r w:rsidR="00080BA5">
        <w:rPr>
          <w:rFonts w:ascii="Arial" w:eastAsia="Cambria" w:hAnsi="Arial" w:cs="Arial"/>
          <w:b/>
        </w:rPr>
        <w:t>GISLATIVO</w:t>
      </w:r>
      <w:r w:rsidR="00BE660F">
        <w:rPr>
          <w:rFonts w:ascii="Arial" w:eastAsia="Cambria" w:hAnsi="Arial" w:cs="Arial"/>
          <w:b/>
        </w:rPr>
        <w:t>.</w:t>
      </w:r>
    </w:p>
    <w:p w14:paraId="64381A6E" w14:textId="77777777" w:rsidR="009C5637" w:rsidRDefault="009C5637" w:rsidP="00BE660F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29350AC8" w14:textId="77777777" w:rsidR="003F7B2D" w:rsidRPr="000D5E34" w:rsidRDefault="003F7B2D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70C623F3" w14:textId="495578B0" w:rsidR="005260C8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bookmarkStart w:id="0" w:name="_Hlk138665323"/>
      <w:r w:rsidRPr="000D5E34">
        <w:rPr>
          <w:rFonts w:ascii="Arial" w:eastAsia="Cambria" w:hAnsi="Arial" w:cs="Arial"/>
          <w:b/>
        </w:rPr>
        <w:t>TIPO DE MATÉRIA</w:t>
      </w:r>
      <w:r w:rsidRPr="000D5E34">
        <w:rPr>
          <w:rFonts w:ascii="Arial" w:eastAsia="Cambria" w:hAnsi="Arial" w:cs="Arial"/>
        </w:rPr>
        <w:t xml:space="preserve">: </w:t>
      </w:r>
      <w:r w:rsidR="00BE660F">
        <w:rPr>
          <w:rFonts w:ascii="Arial" w:eastAsia="Cambria" w:hAnsi="Arial" w:cs="Arial"/>
        </w:rPr>
        <w:t>PROJETO DE LEI 0</w:t>
      </w:r>
      <w:r w:rsidR="00080BA5">
        <w:rPr>
          <w:rFonts w:ascii="Arial" w:eastAsia="Cambria" w:hAnsi="Arial" w:cs="Arial"/>
        </w:rPr>
        <w:t>0</w:t>
      </w:r>
      <w:r w:rsidR="00BE660F">
        <w:rPr>
          <w:rFonts w:ascii="Arial" w:eastAsia="Cambria" w:hAnsi="Arial" w:cs="Arial"/>
        </w:rPr>
        <w:t>.2025 DO PODER</w:t>
      </w:r>
      <w:r w:rsidR="00ED3ACA">
        <w:rPr>
          <w:rFonts w:ascii="Arial" w:eastAsia="Cambria" w:hAnsi="Arial" w:cs="Arial"/>
        </w:rPr>
        <w:t xml:space="preserve"> </w:t>
      </w:r>
      <w:r w:rsidR="00080BA5">
        <w:rPr>
          <w:rFonts w:ascii="Arial" w:eastAsia="Cambria" w:hAnsi="Arial" w:cs="Arial"/>
        </w:rPr>
        <w:t>LEGISLATIVO</w:t>
      </w:r>
      <w:r w:rsidR="00BE660F">
        <w:rPr>
          <w:rFonts w:ascii="Arial" w:eastAsia="Cambria" w:hAnsi="Arial" w:cs="Arial"/>
        </w:rPr>
        <w:t>.</w:t>
      </w:r>
    </w:p>
    <w:p w14:paraId="575AC793" w14:textId="77777777" w:rsidR="009C5637" w:rsidRDefault="009C5637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7D79BCBC" w14:textId="77777777" w:rsidR="00BE660F" w:rsidRPr="000D5E34" w:rsidRDefault="00BE660F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69AB92FE" w14:textId="47A94389" w:rsidR="00816616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EMENTA</w:t>
      </w:r>
      <w:r w:rsidRPr="000D5E34">
        <w:rPr>
          <w:rFonts w:ascii="Arial" w:eastAsia="Cambria" w:hAnsi="Arial" w:cs="Arial"/>
        </w:rPr>
        <w:t xml:space="preserve">: </w:t>
      </w:r>
      <w:r w:rsidR="001418EE">
        <w:rPr>
          <w:rFonts w:ascii="Arial" w:eastAsia="Cambria" w:hAnsi="Arial" w:cs="Arial"/>
        </w:rPr>
        <w:t>“</w:t>
      </w:r>
      <w:r w:rsidR="00BE660F">
        <w:rPr>
          <w:rFonts w:ascii="Arial" w:eastAsia="Cambria" w:hAnsi="Arial" w:cs="Arial"/>
        </w:rPr>
        <w:t>Projeto de lei nº 0</w:t>
      </w:r>
      <w:r w:rsidR="008B4EE9">
        <w:rPr>
          <w:rFonts w:ascii="Arial" w:eastAsia="Cambria" w:hAnsi="Arial" w:cs="Arial"/>
        </w:rPr>
        <w:t>7</w:t>
      </w:r>
      <w:r w:rsidR="00BE660F">
        <w:rPr>
          <w:rFonts w:ascii="Arial" w:eastAsia="Cambria" w:hAnsi="Arial" w:cs="Arial"/>
        </w:rPr>
        <w:t xml:space="preserve">/2025 do Poder </w:t>
      </w:r>
      <w:r w:rsidR="00080BA5">
        <w:rPr>
          <w:rFonts w:ascii="Arial" w:eastAsia="Cambria" w:hAnsi="Arial" w:cs="Arial"/>
        </w:rPr>
        <w:t>Legislativo</w:t>
      </w:r>
      <w:r w:rsidR="00ED3ACA">
        <w:rPr>
          <w:rFonts w:ascii="Arial" w:eastAsia="Cambria" w:hAnsi="Arial" w:cs="Arial"/>
        </w:rPr>
        <w:t xml:space="preserve"> </w:t>
      </w:r>
      <w:r w:rsidR="00BE660F">
        <w:rPr>
          <w:rFonts w:ascii="Arial" w:eastAsia="Cambria" w:hAnsi="Arial" w:cs="Arial"/>
        </w:rPr>
        <w:t>Municipal o qual “</w:t>
      </w:r>
      <w:r w:rsidR="00304EE3">
        <w:rPr>
          <w:rFonts w:ascii="Arial" w:eastAsia="Cambria" w:hAnsi="Arial" w:cs="Arial"/>
        </w:rPr>
        <w:t xml:space="preserve">Determina nova divisão ao perímetro urbano da cidade de Santo Antônio do Sudoeste – Estado do </w:t>
      </w:r>
      <w:proofErr w:type="gramStart"/>
      <w:r w:rsidR="00304EE3">
        <w:rPr>
          <w:rFonts w:ascii="Arial" w:eastAsia="Cambria" w:hAnsi="Arial" w:cs="Arial"/>
        </w:rPr>
        <w:t>Paraná,  Dá</w:t>
      </w:r>
      <w:proofErr w:type="gramEnd"/>
      <w:r w:rsidR="00304EE3">
        <w:rPr>
          <w:rFonts w:ascii="Arial" w:eastAsia="Cambria" w:hAnsi="Arial" w:cs="Arial"/>
        </w:rPr>
        <w:t xml:space="preserve"> nova denominação e cria limites e confrontações ao JARDIM ITÁLIA, Planta Geral da cidade</w:t>
      </w:r>
      <w:r w:rsidR="00080BA5">
        <w:rPr>
          <w:rFonts w:ascii="Arial" w:hAnsi="Arial" w:cs="Arial"/>
          <w:bCs/>
          <w:sz w:val="24"/>
          <w:szCs w:val="24"/>
        </w:rPr>
        <w:t>.</w:t>
      </w:r>
      <w:r w:rsidR="006A7E44" w:rsidRPr="006A7E44">
        <w:rPr>
          <w:rFonts w:ascii="Arial" w:eastAsia="Cambria" w:hAnsi="Arial" w:cs="Arial"/>
        </w:rPr>
        <w:t>"</w:t>
      </w:r>
    </w:p>
    <w:p w14:paraId="50A73588" w14:textId="77777777" w:rsidR="009C5637" w:rsidRDefault="009C5637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1B77AEEC" w14:textId="77777777" w:rsidR="00BE660F" w:rsidRDefault="00BE660F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3E37EB79" w14:textId="74F43C6B" w:rsidR="005260C8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AUTOR</w:t>
      </w:r>
      <w:r w:rsidRPr="000D5E34">
        <w:rPr>
          <w:rFonts w:ascii="Arial" w:eastAsia="Cambria" w:hAnsi="Arial" w:cs="Arial"/>
        </w:rPr>
        <w:t>:</w:t>
      </w:r>
      <w:r w:rsidR="00304EE3">
        <w:rPr>
          <w:rFonts w:ascii="Arial" w:eastAsia="Cambria" w:hAnsi="Arial" w:cs="Arial"/>
        </w:rPr>
        <w:t xml:space="preserve"> </w:t>
      </w:r>
      <w:proofErr w:type="gramStart"/>
      <w:r w:rsidR="00304EE3">
        <w:rPr>
          <w:rFonts w:ascii="Arial" w:eastAsia="Cambria" w:hAnsi="Arial" w:cs="Arial"/>
        </w:rPr>
        <w:t>Vereador  Valdir</w:t>
      </w:r>
      <w:proofErr w:type="gramEnd"/>
      <w:r w:rsidR="00304EE3">
        <w:rPr>
          <w:rFonts w:ascii="Arial" w:eastAsia="Cambria" w:hAnsi="Arial" w:cs="Arial"/>
        </w:rPr>
        <w:t xml:space="preserve"> Antônio Carvalho</w:t>
      </w:r>
      <w:r w:rsidR="00BE660F">
        <w:rPr>
          <w:rFonts w:ascii="Arial" w:eastAsia="Cambria" w:hAnsi="Arial" w:cs="Arial"/>
        </w:rPr>
        <w:t>.</w:t>
      </w:r>
    </w:p>
    <w:p w14:paraId="39BD8829" w14:textId="77777777" w:rsidR="009C5637" w:rsidRDefault="009C5637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597E5765" w14:textId="77777777" w:rsidR="00BE660F" w:rsidRPr="000D5E34" w:rsidRDefault="00BE660F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02514452" w14:textId="49281572" w:rsidR="005260C8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DATA DO PROTOCOLO DA MATÉRIA</w:t>
      </w:r>
      <w:r w:rsidRPr="000D5E34">
        <w:rPr>
          <w:rFonts w:ascii="Arial" w:eastAsia="Cambria" w:hAnsi="Arial" w:cs="Arial"/>
        </w:rPr>
        <w:t xml:space="preserve">: </w:t>
      </w:r>
      <w:r w:rsidR="00ED3ACA">
        <w:rPr>
          <w:rFonts w:ascii="Arial" w:eastAsia="Cambria" w:hAnsi="Arial" w:cs="Arial"/>
        </w:rPr>
        <w:t>1</w:t>
      </w:r>
      <w:r w:rsidR="00816616">
        <w:rPr>
          <w:rFonts w:ascii="Arial" w:eastAsia="Cambria" w:hAnsi="Arial" w:cs="Arial"/>
        </w:rPr>
        <w:t xml:space="preserve">3 </w:t>
      </w:r>
      <w:r w:rsidR="00D401DB">
        <w:rPr>
          <w:rFonts w:ascii="Arial" w:eastAsia="Cambria" w:hAnsi="Arial" w:cs="Arial"/>
        </w:rPr>
        <w:t xml:space="preserve">de </w:t>
      </w:r>
      <w:r w:rsidR="00080BA5">
        <w:rPr>
          <w:rFonts w:ascii="Arial" w:eastAsia="Cambria" w:hAnsi="Arial" w:cs="Arial"/>
        </w:rPr>
        <w:t>março</w:t>
      </w:r>
      <w:r w:rsidR="00D401DB">
        <w:rPr>
          <w:rFonts w:ascii="Arial" w:eastAsia="Cambria" w:hAnsi="Arial" w:cs="Arial"/>
        </w:rPr>
        <w:t xml:space="preserve"> de 202</w:t>
      </w:r>
      <w:r w:rsidR="00E65BA1">
        <w:rPr>
          <w:rFonts w:ascii="Arial" w:eastAsia="Cambria" w:hAnsi="Arial" w:cs="Arial"/>
        </w:rPr>
        <w:t>5</w:t>
      </w:r>
      <w:r w:rsidR="00D401DB">
        <w:rPr>
          <w:rFonts w:ascii="Arial" w:eastAsia="Cambria" w:hAnsi="Arial" w:cs="Arial"/>
        </w:rPr>
        <w:t>.</w:t>
      </w:r>
    </w:p>
    <w:p w14:paraId="0F40ACA9" w14:textId="77777777" w:rsidR="00BE660F" w:rsidRPr="000D5E34" w:rsidRDefault="00BE660F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02B6BC95" w14:textId="701AF293" w:rsidR="005260C8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  <w:b/>
        </w:rPr>
        <w:t>RELATOR</w:t>
      </w:r>
      <w:r w:rsidRPr="000D5E34">
        <w:rPr>
          <w:rFonts w:ascii="Arial" w:eastAsia="Cambria" w:hAnsi="Arial" w:cs="Arial"/>
        </w:rPr>
        <w:t>:</w:t>
      </w:r>
      <w:r w:rsidR="007130E9">
        <w:rPr>
          <w:rFonts w:ascii="Arial" w:eastAsia="Cambria" w:hAnsi="Arial" w:cs="Arial"/>
        </w:rPr>
        <w:t xml:space="preserve"> Vereador </w:t>
      </w:r>
      <w:r w:rsidR="008B4EE9">
        <w:rPr>
          <w:rFonts w:ascii="Arial" w:eastAsia="Cambria" w:hAnsi="Arial" w:cs="Arial"/>
        </w:rPr>
        <w:t>Marcos de Oliveira</w:t>
      </w:r>
    </w:p>
    <w:p w14:paraId="371D59FF" w14:textId="77777777" w:rsidR="009C5637" w:rsidRDefault="009C5637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7C1261F3" w14:textId="77777777" w:rsidR="009C5637" w:rsidRDefault="009C5637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4A26D513" w14:textId="77777777" w:rsidR="0080647C" w:rsidRPr="000D5E34" w:rsidRDefault="0080647C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bookmarkEnd w:id="0"/>
    <w:p w14:paraId="79697BC0" w14:textId="77777777" w:rsidR="005260C8" w:rsidRDefault="003F7B2D" w:rsidP="0080647C">
      <w:pPr>
        <w:spacing w:after="0" w:line="360" w:lineRule="auto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>I - RELATÓRIO E ANÁLISE DA MATÉRIA</w:t>
      </w:r>
    </w:p>
    <w:p w14:paraId="32A066E9" w14:textId="77777777" w:rsidR="00BE660F" w:rsidRPr="000D5E34" w:rsidRDefault="00BE660F" w:rsidP="0080647C">
      <w:pPr>
        <w:spacing w:after="0" w:line="360" w:lineRule="auto"/>
        <w:rPr>
          <w:rFonts w:ascii="Arial" w:eastAsia="Cambria" w:hAnsi="Arial" w:cs="Arial"/>
          <w:b/>
        </w:rPr>
      </w:pPr>
    </w:p>
    <w:p w14:paraId="3BAC3632" w14:textId="1E1642F6" w:rsidR="00304EE3" w:rsidRDefault="00ED3ACA" w:rsidP="00304EE3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>Trata-se do</w:t>
      </w:r>
      <w:r w:rsidR="00BE660F">
        <w:rPr>
          <w:rFonts w:ascii="Arial" w:eastAsia="Cambria" w:hAnsi="Arial" w:cs="Arial"/>
        </w:rPr>
        <w:t xml:space="preserve"> Projeto de Lei nº 0</w:t>
      </w:r>
      <w:r w:rsidR="008B4EE9">
        <w:rPr>
          <w:rFonts w:ascii="Arial" w:eastAsia="Cambria" w:hAnsi="Arial" w:cs="Arial"/>
        </w:rPr>
        <w:t>7</w:t>
      </w:r>
      <w:r w:rsidR="00BE660F">
        <w:rPr>
          <w:rFonts w:ascii="Arial" w:eastAsia="Cambria" w:hAnsi="Arial" w:cs="Arial"/>
        </w:rPr>
        <w:t xml:space="preserve">.2025 do Poder </w:t>
      </w:r>
      <w:r w:rsidR="00080BA5">
        <w:rPr>
          <w:rFonts w:ascii="Arial" w:eastAsia="Cambria" w:hAnsi="Arial" w:cs="Arial"/>
        </w:rPr>
        <w:t>Legislativo Municipal</w:t>
      </w:r>
      <w:r w:rsidR="00304EE3">
        <w:rPr>
          <w:rFonts w:ascii="Arial" w:eastAsia="Cambria" w:hAnsi="Arial" w:cs="Arial"/>
        </w:rPr>
        <w:t xml:space="preserve">, o qual “Determina nova divisão ao perímetro urbano da cidade de Santo Antônio do Sudoeste – Estado do Paraná, </w:t>
      </w:r>
      <w:proofErr w:type="gramStart"/>
      <w:r w:rsidR="00304EE3">
        <w:rPr>
          <w:rFonts w:ascii="Arial" w:eastAsia="Cambria" w:hAnsi="Arial" w:cs="Arial"/>
        </w:rPr>
        <w:t>Dá</w:t>
      </w:r>
      <w:proofErr w:type="gramEnd"/>
      <w:r w:rsidR="00304EE3">
        <w:rPr>
          <w:rFonts w:ascii="Arial" w:eastAsia="Cambria" w:hAnsi="Arial" w:cs="Arial"/>
        </w:rPr>
        <w:t xml:space="preserve"> nova denominação e cria limites e confrontações ao JARDIM ITÁLIA, Planta Geral da cidade</w:t>
      </w:r>
      <w:r w:rsidR="00304EE3">
        <w:rPr>
          <w:rFonts w:ascii="Arial" w:hAnsi="Arial" w:cs="Arial"/>
          <w:bCs/>
          <w:sz w:val="24"/>
          <w:szCs w:val="24"/>
        </w:rPr>
        <w:t>.</w:t>
      </w:r>
      <w:r w:rsidR="00304EE3" w:rsidRPr="006A7E44">
        <w:rPr>
          <w:rFonts w:ascii="Arial" w:eastAsia="Cambria" w:hAnsi="Arial" w:cs="Arial"/>
        </w:rPr>
        <w:t>"</w:t>
      </w:r>
    </w:p>
    <w:p w14:paraId="1FC8DDB9" w14:textId="78E95811" w:rsidR="0080647C" w:rsidRDefault="0080647C" w:rsidP="008166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4E98B8A2" w14:textId="77777777" w:rsidR="00BE660F" w:rsidRDefault="00BE660F" w:rsidP="008166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3BC680E8" w14:textId="77777777" w:rsidR="00BE7EB1" w:rsidRPr="000D5E34" w:rsidRDefault="00BE7EB1" w:rsidP="00B153C6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129A3115" w14:textId="77777777" w:rsidR="005260C8" w:rsidRDefault="003F7B2D">
      <w:pPr>
        <w:spacing w:after="0" w:line="360" w:lineRule="auto"/>
        <w:jc w:val="both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lastRenderedPageBreak/>
        <w:t xml:space="preserve">II - TÉCNICA LEGISLATIVA </w:t>
      </w:r>
    </w:p>
    <w:p w14:paraId="08F873C1" w14:textId="77777777" w:rsidR="00BE7EB1" w:rsidRPr="000D5E34" w:rsidRDefault="00BE7EB1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6AC094FF" w14:textId="17797576" w:rsidR="003F66AF" w:rsidRDefault="00BD0167" w:rsidP="00E84B16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 xml:space="preserve">O referido </w:t>
      </w:r>
      <w:r w:rsidR="00B20780">
        <w:rPr>
          <w:rFonts w:ascii="Arial" w:eastAsia="Cambria" w:hAnsi="Arial" w:cs="Arial"/>
        </w:rPr>
        <w:t>projeto de lei</w:t>
      </w:r>
      <w:r w:rsidR="00ED3ACA">
        <w:rPr>
          <w:rFonts w:ascii="Arial" w:eastAsia="Cambria" w:hAnsi="Arial" w:cs="Arial"/>
        </w:rPr>
        <w:t xml:space="preserve"> é de competência do Poder </w:t>
      </w:r>
      <w:r w:rsidR="00080BA5">
        <w:rPr>
          <w:rFonts w:ascii="Arial" w:eastAsia="Cambria" w:hAnsi="Arial" w:cs="Arial"/>
        </w:rPr>
        <w:t>Legislativo</w:t>
      </w:r>
      <w:r w:rsidR="00E21762">
        <w:rPr>
          <w:rFonts w:ascii="Arial" w:eastAsia="Cambria" w:hAnsi="Arial" w:cs="Arial"/>
        </w:rPr>
        <w:t xml:space="preserve"> e tem por fundamento o artigo </w:t>
      </w:r>
      <w:r w:rsidR="00304EE3">
        <w:rPr>
          <w:rFonts w:ascii="Arial" w:eastAsia="Cambria" w:hAnsi="Arial" w:cs="Arial"/>
        </w:rPr>
        <w:t>8</w:t>
      </w:r>
      <w:r w:rsidR="00B20780">
        <w:rPr>
          <w:rFonts w:ascii="Arial" w:eastAsia="Cambria" w:hAnsi="Arial" w:cs="Arial"/>
        </w:rPr>
        <w:t xml:space="preserve">º, inciso </w:t>
      </w:r>
      <w:r w:rsidR="00304EE3">
        <w:rPr>
          <w:rFonts w:ascii="Arial" w:eastAsia="Cambria" w:hAnsi="Arial" w:cs="Arial"/>
        </w:rPr>
        <w:t>XII</w:t>
      </w:r>
      <w:r w:rsidR="00DA6E9F">
        <w:rPr>
          <w:rFonts w:ascii="Arial" w:eastAsia="Cambria" w:hAnsi="Arial" w:cs="Arial"/>
        </w:rPr>
        <w:t xml:space="preserve"> d</w:t>
      </w:r>
      <w:r w:rsidR="00E21762">
        <w:rPr>
          <w:rFonts w:ascii="Arial" w:eastAsia="Cambria" w:hAnsi="Arial" w:cs="Arial"/>
        </w:rPr>
        <w:t xml:space="preserve">a Lei Orgânica Municipal, </w:t>
      </w:r>
      <w:r w:rsidR="0014069F">
        <w:rPr>
          <w:rFonts w:ascii="Arial" w:eastAsia="Cambria" w:hAnsi="Arial" w:cs="Arial"/>
        </w:rPr>
        <w:t>a qual</w:t>
      </w:r>
      <w:r w:rsidR="00E21762">
        <w:rPr>
          <w:rFonts w:ascii="Arial" w:eastAsia="Cambria" w:hAnsi="Arial" w:cs="Arial"/>
        </w:rPr>
        <w:t xml:space="preserve"> estabelece que </w:t>
      </w:r>
      <w:proofErr w:type="gramStart"/>
      <w:r w:rsidR="00E21762">
        <w:rPr>
          <w:rFonts w:ascii="Arial" w:eastAsia="Cambria" w:hAnsi="Arial" w:cs="Arial"/>
        </w:rPr>
        <w:t>compete  a</w:t>
      </w:r>
      <w:proofErr w:type="gramEnd"/>
      <w:r w:rsidR="00E21762">
        <w:rPr>
          <w:rFonts w:ascii="Arial" w:eastAsia="Cambria" w:hAnsi="Arial" w:cs="Arial"/>
        </w:rPr>
        <w:t xml:space="preserve"> câmara</w:t>
      </w:r>
      <w:r w:rsidR="00304EE3">
        <w:rPr>
          <w:rFonts w:ascii="Arial" w:eastAsia="Cambria" w:hAnsi="Arial" w:cs="Arial"/>
        </w:rPr>
        <w:t xml:space="preserve"> municipal</w:t>
      </w:r>
      <w:r w:rsidR="00D837AE">
        <w:rPr>
          <w:rFonts w:ascii="Arial" w:eastAsia="Cambria" w:hAnsi="Arial" w:cs="Arial"/>
        </w:rPr>
        <w:t>,</w:t>
      </w:r>
      <w:r w:rsidR="00E21762">
        <w:rPr>
          <w:rFonts w:ascii="Arial" w:eastAsia="Cambria" w:hAnsi="Arial" w:cs="Arial"/>
        </w:rPr>
        <w:t xml:space="preserve"> </w:t>
      </w:r>
      <w:r w:rsidR="00304EE3">
        <w:rPr>
          <w:rFonts w:ascii="Arial" w:eastAsia="Cambria" w:hAnsi="Arial" w:cs="Arial"/>
        </w:rPr>
        <w:t xml:space="preserve">delimitar o perímetro urbano e no artigo 8º, inciso XIII da Lei orgânica municipal o qual estabelece ainda que cabe ao poder legislativo autorizar a </w:t>
      </w:r>
      <w:proofErr w:type="spellStart"/>
      <w:r w:rsidR="00C9547D">
        <w:rPr>
          <w:rFonts w:ascii="Arial" w:eastAsia="Cambria" w:hAnsi="Arial" w:cs="Arial"/>
        </w:rPr>
        <w:t>a</w:t>
      </w:r>
      <w:proofErr w:type="spellEnd"/>
      <w:r w:rsidR="00C9547D">
        <w:rPr>
          <w:rFonts w:ascii="Arial" w:eastAsia="Cambria" w:hAnsi="Arial" w:cs="Arial"/>
        </w:rPr>
        <w:t xml:space="preserve"> alteração da denominação de vias e logradouros públicos.</w:t>
      </w:r>
      <w:r w:rsidR="00DA6E9F">
        <w:rPr>
          <w:rFonts w:ascii="Arial" w:eastAsia="Cambria" w:hAnsi="Arial" w:cs="Arial"/>
        </w:rPr>
        <w:t xml:space="preserve"> </w:t>
      </w:r>
    </w:p>
    <w:p w14:paraId="6CFC7593" w14:textId="2D4A25BB" w:rsidR="00E21762" w:rsidRDefault="00E21762" w:rsidP="00E84B16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 xml:space="preserve">  </w:t>
      </w:r>
    </w:p>
    <w:p w14:paraId="31EB54B9" w14:textId="46073B69" w:rsidR="00E84B16" w:rsidRDefault="00E84B16" w:rsidP="00E84B16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O referido projeto, </w:t>
      </w:r>
      <w:r w:rsidR="008A52B4">
        <w:rPr>
          <w:rFonts w:ascii="Arial" w:eastAsia="Cambria" w:hAnsi="Arial" w:cs="Arial"/>
        </w:rPr>
        <w:t xml:space="preserve">destarte, </w:t>
      </w:r>
      <w:r w:rsidRPr="000D5E34">
        <w:rPr>
          <w:rFonts w:ascii="Arial" w:eastAsia="Cambria" w:hAnsi="Arial" w:cs="Arial"/>
        </w:rPr>
        <w:t xml:space="preserve">atende </w:t>
      </w:r>
      <w:r w:rsidR="0014069F">
        <w:rPr>
          <w:rFonts w:ascii="Arial" w:eastAsia="Cambria" w:hAnsi="Arial" w:cs="Arial"/>
        </w:rPr>
        <w:t>a</w:t>
      </w:r>
      <w:r w:rsidRPr="000D5E34">
        <w:rPr>
          <w:rFonts w:ascii="Arial" w:eastAsia="Cambria" w:hAnsi="Arial" w:cs="Arial"/>
        </w:rPr>
        <w:t>o disposto na Lei Complementar nº 95/1998, a qual dispõe sobre a elaboração, a redação, a alteração e a consolidação das leis, conforme determina o parágrafo único do art. 59 da Constituição Federal, o</w:t>
      </w:r>
      <w:r w:rsidR="00D837AE">
        <w:rPr>
          <w:rFonts w:ascii="Arial" w:eastAsia="Cambria" w:hAnsi="Arial" w:cs="Arial"/>
        </w:rPr>
        <w:t xml:space="preserve">u seja, </w:t>
      </w:r>
      <w:proofErr w:type="gramStart"/>
      <w:r w:rsidR="00D837AE">
        <w:rPr>
          <w:rFonts w:ascii="Arial" w:eastAsia="Cambria" w:hAnsi="Arial" w:cs="Arial"/>
        </w:rPr>
        <w:t xml:space="preserve">o </w:t>
      </w:r>
      <w:r w:rsidRPr="000D5E34">
        <w:rPr>
          <w:rFonts w:ascii="Arial" w:eastAsia="Cambria" w:hAnsi="Arial" w:cs="Arial"/>
        </w:rPr>
        <w:t xml:space="preserve"> Projeto</w:t>
      </w:r>
      <w:proofErr w:type="gramEnd"/>
      <w:r w:rsidRPr="000D5E34">
        <w:rPr>
          <w:rFonts w:ascii="Arial" w:eastAsia="Cambria" w:hAnsi="Arial" w:cs="Arial"/>
        </w:rPr>
        <w:t xml:space="preserve"> em análise encontra-se em conformidade com a</w:t>
      </w:r>
      <w:r w:rsidR="000047FA">
        <w:rPr>
          <w:rFonts w:ascii="Arial" w:eastAsia="Cambria" w:hAnsi="Arial" w:cs="Arial"/>
        </w:rPr>
        <w:t xml:space="preserve"> Constituição da Republica Federativa do Brasil de 1988</w:t>
      </w:r>
      <w:r w:rsidRPr="000D5E34">
        <w:rPr>
          <w:rFonts w:ascii="Arial" w:eastAsia="Cambria" w:hAnsi="Arial" w:cs="Arial"/>
        </w:rPr>
        <w:t>.</w:t>
      </w:r>
    </w:p>
    <w:p w14:paraId="6844B111" w14:textId="77777777" w:rsidR="009C5637" w:rsidRDefault="009C5637" w:rsidP="00E84B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6A47DBAF" w14:textId="77777777" w:rsidR="0014069F" w:rsidRDefault="0014069F" w:rsidP="00E84B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3D88FF71" w14:textId="77777777" w:rsidR="005260C8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III - VOTO DO RELATOR</w:t>
      </w:r>
      <w:r w:rsidRPr="000D5E34">
        <w:rPr>
          <w:rFonts w:ascii="Arial" w:eastAsia="Cambria" w:hAnsi="Arial" w:cs="Arial"/>
        </w:rPr>
        <w:t xml:space="preserve"> </w:t>
      </w:r>
    </w:p>
    <w:p w14:paraId="2E49DAE1" w14:textId="77777777" w:rsidR="009C5637" w:rsidRDefault="009C5637">
      <w:pPr>
        <w:spacing w:after="0" w:line="360" w:lineRule="auto"/>
        <w:jc w:val="both"/>
        <w:rPr>
          <w:rFonts w:ascii="Arial" w:eastAsia="Cambria" w:hAnsi="Arial" w:cs="Arial"/>
        </w:rPr>
      </w:pPr>
    </w:p>
    <w:p w14:paraId="2B8EDCCE" w14:textId="77777777" w:rsidR="0080647C" w:rsidRPr="000D5E34" w:rsidRDefault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4BBC7914" w14:textId="0E7BF663" w:rsidR="005260C8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Em face do exposto,</w:t>
      </w:r>
      <w:r w:rsidR="008A52B4">
        <w:rPr>
          <w:rFonts w:ascii="Arial" w:eastAsia="Cambria" w:hAnsi="Arial" w:cs="Arial"/>
        </w:rPr>
        <w:t xml:space="preserve"> essa relatoria</w:t>
      </w:r>
      <w:r w:rsidRPr="000D5E34">
        <w:rPr>
          <w:rFonts w:ascii="Arial" w:eastAsia="Cambria" w:hAnsi="Arial" w:cs="Arial"/>
        </w:rPr>
        <w:t>,</w:t>
      </w:r>
      <w:r w:rsidR="008A52B4">
        <w:rPr>
          <w:rFonts w:ascii="Arial" w:eastAsia="Cambria" w:hAnsi="Arial" w:cs="Arial"/>
        </w:rPr>
        <w:t xml:space="preserve"> destaca que o projeto em analise encontra-se em conformidade com a legalidade e constitucionalidade, emitindo o voto de parecer</w:t>
      </w:r>
      <w:r w:rsidRPr="000D5E34">
        <w:rPr>
          <w:rFonts w:ascii="Arial" w:eastAsia="Cambria" w:hAnsi="Arial" w:cs="Arial"/>
        </w:rPr>
        <w:t xml:space="preserve"> favorável a regimental tramitação.</w:t>
      </w:r>
    </w:p>
    <w:p w14:paraId="625EAD52" w14:textId="77777777" w:rsidR="009C5637" w:rsidRDefault="009C5637">
      <w:pPr>
        <w:spacing w:after="0" w:line="360" w:lineRule="auto"/>
        <w:jc w:val="both"/>
        <w:rPr>
          <w:rFonts w:ascii="Arial" w:eastAsia="Cambria" w:hAnsi="Arial" w:cs="Arial"/>
        </w:rPr>
      </w:pPr>
    </w:p>
    <w:p w14:paraId="44A7E80A" w14:textId="77777777" w:rsidR="008A52B4" w:rsidRPr="000D5E34" w:rsidRDefault="008A52B4">
      <w:pPr>
        <w:spacing w:after="0" w:line="360" w:lineRule="auto"/>
        <w:jc w:val="both"/>
        <w:rPr>
          <w:rFonts w:ascii="Arial" w:eastAsia="Cambria" w:hAnsi="Arial" w:cs="Arial"/>
        </w:rPr>
      </w:pPr>
    </w:p>
    <w:p w14:paraId="187DC4BE" w14:textId="5742A7E3" w:rsidR="005260C8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Santo Antônio do Sudoeste</w:t>
      </w:r>
      <w:r w:rsidR="00D868AB">
        <w:rPr>
          <w:rFonts w:ascii="Arial" w:eastAsia="Cambria" w:hAnsi="Arial" w:cs="Arial"/>
        </w:rPr>
        <w:t>, Estado do Paraná</w:t>
      </w:r>
      <w:r w:rsidRPr="000D5E34">
        <w:rPr>
          <w:rFonts w:ascii="Arial" w:eastAsia="Cambria" w:hAnsi="Arial" w:cs="Arial"/>
        </w:rPr>
        <w:t xml:space="preserve">, </w:t>
      </w:r>
      <w:r w:rsidR="008B4EE9">
        <w:rPr>
          <w:rFonts w:ascii="Arial" w:eastAsia="Cambria" w:hAnsi="Arial" w:cs="Arial"/>
        </w:rPr>
        <w:t>24</w:t>
      </w:r>
      <w:r w:rsidR="00E84B16">
        <w:rPr>
          <w:rFonts w:ascii="Arial" w:eastAsia="Cambria" w:hAnsi="Arial" w:cs="Arial"/>
        </w:rPr>
        <w:t xml:space="preserve"> </w:t>
      </w:r>
      <w:r w:rsidR="0012671D">
        <w:rPr>
          <w:rFonts w:ascii="Arial" w:eastAsia="Cambria" w:hAnsi="Arial" w:cs="Arial"/>
        </w:rPr>
        <w:t xml:space="preserve">de </w:t>
      </w:r>
      <w:r w:rsidR="00DE74E0">
        <w:rPr>
          <w:rFonts w:ascii="Arial" w:eastAsia="Cambria" w:hAnsi="Arial" w:cs="Arial"/>
        </w:rPr>
        <w:t>março</w:t>
      </w:r>
      <w:r w:rsidR="0012671D">
        <w:rPr>
          <w:rFonts w:ascii="Arial" w:eastAsia="Cambria" w:hAnsi="Arial" w:cs="Arial"/>
        </w:rPr>
        <w:t xml:space="preserve"> de 202</w:t>
      </w:r>
      <w:r w:rsidR="0014069F">
        <w:rPr>
          <w:rFonts w:ascii="Arial" w:eastAsia="Cambria" w:hAnsi="Arial" w:cs="Arial"/>
        </w:rPr>
        <w:t>5</w:t>
      </w:r>
      <w:r w:rsidR="0012671D">
        <w:rPr>
          <w:rFonts w:ascii="Arial" w:eastAsia="Cambria" w:hAnsi="Arial" w:cs="Arial"/>
        </w:rPr>
        <w:t>.</w:t>
      </w:r>
    </w:p>
    <w:p w14:paraId="2E39667D" w14:textId="77777777" w:rsidR="00ED3ACA" w:rsidRDefault="00ED3ACA">
      <w:pPr>
        <w:spacing w:after="0" w:line="360" w:lineRule="auto"/>
        <w:jc w:val="both"/>
        <w:rPr>
          <w:rFonts w:ascii="Arial" w:eastAsia="Cambria" w:hAnsi="Arial" w:cs="Arial"/>
        </w:rPr>
      </w:pPr>
    </w:p>
    <w:p w14:paraId="652C1CD8" w14:textId="77777777" w:rsidR="009C5637" w:rsidRDefault="009C5637">
      <w:pPr>
        <w:spacing w:after="0" w:line="360" w:lineRule="auto"/>
        <w:jc w:val="both"/>
        <w:rPr>
          <w:rFonts w:ascii="Arial" w:eastAsia="Cambria" w:hAnsi="Arial" w:cs="Arial"/>
        </w:rPr>
      </w:pPr>
    </w:p>
    <w:p w14:paraId="45D80229" w14:textId="77777777" w:rsidR="00E65BA1" w:rsidRPr="000D5E34" w:rsidRDefault="00E65BA1">
      <w:pPr>
        <w:spacing w:after="0" w:line="360" w:lineRule="auto"/>
        <w:jc w:val="both"/>
        <w:rPr>
          <w:rFonts w:ascii="Arial" w:eastAsia="Cambria" w:hAnsi="Arial" w:cs="Arial"/>
        </w:rPr>
      </w:pPr>
    </w:p>
    <w:p w14:paraId="2BF163A6" w14:textId="77777777" w:rsidR="005260C8" w:rsidRPr="000D5E34" w:rsidRDefault="005260C8">
      <w:pPr>
        <w:spacing w:after="0" w:line="360" w:lineRule="auto"/>
        <w:jc w:val="both"/>
        <w:rPr>
          <w:rFonts w:ascii="Arial" w:eastAsia="Cambria" w:hAnsi="Arial" w:cs="Arial"/>
        </w:rPr>
      </w:pPr>
    </w:p>
    <w:p w14:paraId="66889ABD" w14:textId="3FEC5277" w:rsidR="005260C8" w:rsidRPr="000D5E34" w:rsidRDefault="008B4EE9">
      <w:pPr>
        <w:spacing w:after="0" w:line="360" w:lineRule="auto"/>
        <w:jc w:val="center"/>
        <w:rPr>
          <w:rFonts w:ascii="Arial" w:eastAsia="Cambria" w:hAnsi="Arial" w:cs="Arial"/>
          <w:b/>
        </w:rPr>
      </w:pPr>
      <w:r>
        <w:rPr>
          <w:rFonts w:ascii="Arial" w:eastAsia="Cambria" w:hAnsi="Arial" w:cs="Arial"/>
          <w:b/>
        </w:rPr>
        <w:t>MARCOS DE OLIVEIRA</w:t>
      </w:r>
    </w:p>
    <w:p w14:paraId="6DE94899" w14:textId="404AFE2C" w:rsidR="00BE7EB1" w:rsidRDefault="003F7B2D">
      <w:pPr>
        <w:spacing w:after="0" w:line="360" w:lineRule="auto"/>
        <w:jc w:val="center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>Vereador</w:t>
      </w:r>
      <w:r w:rsidR="008A52B4">
        <w:rPr>
          <w:rFonts w:ascii="Arial" w:eastAsia="Cambria" w:hAnsi="Arial" w:cs="Arial"/>
        </w:rPr>
        <w:t>/Relator</w:t>
      </w:r>
      <w:r w:rsidRPr="000D5E34">
        <w:rPr>
          <w:rFonts w:ascii="Arial" w:eastAsia="Cambria" w:hAnsi="Arial" w:cs="Arial"/>
        </w:rPr>
        <w:t xml:space="preserve"> </w:t>
      </w:r>
    </w:p>
    <w:p w14:paraId="685B868C" w14:textId="77777777" w:rsidR="009C5637" w:rsidRDefault="009C5637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1A45A146" w14:textId="77777777" w:rsidR="009C5637" w:rsidRDefault="009C5637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7C48A9EE" w14:textId="77777777" w:rsidR="009C5637" w:rsidRDefault="009C5637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0AAC15D0" w14:textId="77777777" w:rsidR="009C5637" w:rsidRDefault="009C5637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0B612A37" w14:textId="77777777" w:rsidR="00BE7EB1" w:rsidRPr="000D5E34" w:rsidRDefault="00BE7EB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63A9C93B" w14:textId="6888BCE4" w:rsidR="00E65BA1" w:rsidRDefault="003F7B2D">
      <w:pPr>
        <w:spacing w:after="0" w:line="360" w:lineRule="auto"/>
        <w:jc w:val="both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 xml:space="preserve">IV - CONCLUSÃO </w:t>
      </w:r>
    </w:p>
    <w:p w14:paraId="0399D020" w14:textId="77777777" w:rsidR="00E65BA1" w:rsidRPr="000D5E34" w:rsidRDefault="00E65BA1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7E117A47" w14:textId="4E137FA1" w:rsidR="00ED3ACA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Os membros da Comissão de Justiça e Redação, conforme dispõe o inciso II do art. 39 do Regimento Interno, em reunião realizada no dia </w:t>
      </w:r>
      <w:r w:rsidR="008B4EE9">
        <w:rPr>
          <w:rFonts w:ascii="Arial" w:eastAsia="Cambria" w:hAnsi="Arial" w:cs="Arial"/>
        </w:rPr>
        <w:t>24</w:t>
      </w:r>
      <w:r w:rsidR="00E84B16">
        <w:rPr>
          <w:rFonts w:ascii="Arial" w:eastAsia="Cambria" w:hAnsi="Arial" w:cs="Arial"/>
        </w:rPr>
        <w:t xml:space="preserve"> </w:t>
      </w:r>
      <w:r w:rsidR="00D831B0">
        <w:rPr>
          <w:rFonts w:ascii="Arial" w:eastAsia="Cambria" w:hAnsi="Arial" w:cs="Arial"/>
        </w:rPr>
        <w:t xml:space="preserve">de </w:t>
      </w:r>
      <w:r w:rsidR="003F66AF">
        <w:rPr>
          <w:rFonts w:ascii="Arial" w:eastAsia="Cambria" w:hAnsi="Arial" w:cs="Arial"/>
        </w:rPr>
        <w:t>março</w:t>
      </w:r>
      <w:r w:rsidR="0014069F">
        <w:rPr>
          <w:rFonts w:ascii="Arial" w:eastAsia="Cambria" w:hAnsi="Arial" w:cs="Arial"/>
        </w:rPr>
        <w:t xml:space="preserve"> de 2025</w:t>
      </w:r>
      <w:r w:rsidRPr="000D5E34">
        <w:rPr>
          <w:rFonts w:ascii="Arial" w:eastAsia="Cambria" w:hAnsi="Arial" w:cs="Arial"/>
        </w:rPr>
        <w:t xml:space="preserve">, </w:t>
      </w:r>
      <w:r w:rsidR="008A52B4">
        <w:rPr>
          <w:rFonts w:ascii="Arial" w:eastAsia="Cambria" w:hAnsi="Arial" w:cs="Arial"/>
        </w:rPr>
        <w:t xml:space="preserve">constatando </w:t>
      </w:r>
      <w:r w:rsidRPr="000D5E34">
        <w:rPr>
          <w:rFonts w:ascii="Arial" w:eastAsia="Cambria" w:hAnsi="Arial" w:cs="Arial"/>
        </w:rPr>
        <w:t>não have</w:t>
      </w:r>
      <w:r w:rsidR="008A52B4">
        <w:rPr>
          <w:rFonts w:ascii="Arial" w:eastAsia="Cambria" w:hAnsi="Arial" w:cs="Arial"/>
        </w:rPr>
        <w:t>r</w:t>
      </w:r>
      <w:r w:rsidRPr="000D5E34">
        <w:rPr>
          <w:rFonts w:ascii="Arial" w:eastAsia="Cambria" w:hAnsi="Arial" w:cs="Arial"/>
        </w:rPr>
        <w:t xml:space="preserve"> nenhum óbice constitucional, quanto à matéria e concomitantemente, observados os Princípios constitucionais da Legalidade, da Impessoalidade, da Publicidade e da Eficiência</w:t>
      </w:r>
      <w:r w:rsidR="008A52B4">
        <w:rPr>
          <w:rFonts w:ascii="Arial" w:eastAsia="Cambria" w:hAnsi="Arial" w:cs="Arial"/>
        </w:rPr>
        <w:t xml:space="preserve"> emite parecer favorável ao projeto em tela</w:t>
      </w:r>
      <w:r w:rsidRPr="000D5E34">
        <w:rPr>
          <w:rFonts w:ascii="Arial" w:eastAsia="Cambria" w:hAnsi="Arial" w:cs="Arial"/>
        </w:rPr>
        <w:t xml:space="preserve">. </w:t>
      </w:r>
    </w:p>
    <w:p w14:paraId="7F8CEA4E" w14:textId="77777777" w:rsidR="00ED3ACA" w:rsidRDefault="00ED3ACA">
      <w:pPr>
        <w:spacing w:after="0" w:line="360" w:lineRule="auto"/>
        <w:jc w:val="both"/>
        <w:rPr>
          <w:rFonts w:ascii="Arial" w:eastAsia="Cambria" w:hAnsi="Arial" w:cs="Arial"/>
        </w:rPr>
      </w:pPr>
    </w:p>
    <w:p w14:paraId="1B37A99B" w14:textId="77777777" w:rsidR="003F7B2D" w:rsidRPr="000D5E34" w:rsidRDefault="003F7B2D">
      <w:pPr>
        <w:spacing w:after="0" w:line="360" w:lineRule="auto"/>
        <w:jc w:val="both"/>
        <w:rPr>
          <w:rFonts w:ascii="Arial" w:eastAsia="Cambria" w:hAnsi="Arial" w:cs="Arial"/>
        </w:rPr>
      </w:pPr>
    </w:p>
    <w:p w14:paraId="303343AE" w14:textId="091E42E8" w:rsidR="0014069F" w:rsidRDefault="00D837AE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>Desta f</w:t>
      </w:r>
      <w:r w:rsidR="003F7B2D" w:rsidRPr="000D5E34">
        <w:rPr>
          <w:rFonts w:ascii="Arial" w:eastAsia="Cambria" w:hAnsi="Arial" w:cs="Arial"/>
        </w:rPr>
        <w:t xml:space="preserve">orma, esta Comissão é por unanimidade e de acordo com o artigo 45 do Regimento interno, é pela adoção ao </w:t>
      </w:r>
      <w:r w:rsidR="008A52B4">
        <w:rPr>
          <w:rFonts w:ascii="Arial" w:eastAsia="Cambria" w:hAnsi="Arial" w:cs="Arial"/>
        </w:rPr>
        <w:t xml:space="preserve">Projeto de lei </w:t>
      </w:r>
      <w:r w:rsidR="008B4EE9">
        <w:rPr>
          <w:rFonts w:ascii="Arial" w:eastAsia="Cambria" w:hAnsi="Arial" w:cs="Arial"/>
        </w:rPr>
        <w:t>07</w:t>
      </w:r>
      <w:r w:rsidR="008A52B4">
        <w:rPr>
          <w:rFonts w:ascii="Arial" w:eastAsia="Cambria" w:hAnsi="Arial" w:cs="Arial"/>
        </w:rPr>
        <w:t>.2025 do Poder</w:t>
      </w:r>
      <w:r w:rsidR="003F66AF">
        <w:rPr>
          <w:rFonts w:ascii="Arial" w:eastAsia="Cambria" w:hAnsi="Arial" w:cs="Arial"/>
        </w:rPr>
        <w:t xml:space="preserve"> Legislativo</w:t>
      </w:r>
      <w:r w:rsidR="008A52B4">
        <w:rPr>
          <w:rFonts w:ascii="Arial" w:eastAsia="Cambria" w:hAnsi="Arial" w:cs="Arial"/>
        </w:rPr>
        <w:t xml:space="preserve"> Municipal</w:t>
      </w:r>
      <w:r w:rsidR="003F7B2D" w:rsidRPr="000D5E34">
        <w:rPr>
          <w:rFonts w:ascii="Arial" w:eastAsia="Cambria" w:hAnsi="Arial" w:cs="Arial"/>
        </w:rPr>
        <w:t>, solicitando da Mesa o encaminhamento ao Plenário para discussão e votação.</w:t>
      </w:r>
    </w:p>
    <w:p w14:paraId="06CD73E7" w14:textId="77777777" w:rsidR="009C5637" w:rsidRDefault="009C5637">
      <w:pPr>
        <w:spacing w:after="0" w:line="360" w:lineRule="auto"/>
        <w:jc w:val="both"/>
        <w:rPr>
          <w:rFonts w:ascii="Arial" w:eastAsia="Cambria" w:hAnsi="Arial" w:cs="Arial"/>
        </w:rPr>
      </w:pPr>
    </w:p>
    <w:p w14:paraId="58DC8A79" w14:textId="77777777" w:rsidR="003F7B2D" w:rsidRPr="000D5E34" w:rsidRDefault="003F7B2D">
      <w:pPr>
        <w:spacing w:after="0" w:line="360" w:lineRule="auto"/>
        <w:jc w:val="both"/>
        <w:rPr>
          <w:rFonts w:ascii="Arial" w:eastAsia="Cambria" w:hAnsi="Arial" w:cs="Arial"/>
        </w:rPr>
      </w:pPr>
    </w:p>
    <w:p w14:paraId="6BFAFC33" w14:textId="1E7EFE18" w:rsidR="0014069F" w:rsidRDefault="003F7B2D">
      <w:pPr>
        <w:spacing w:after="0" w:line="360" w:lineRule="auto"/>
        <w:jc w:val="right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Sala das Comissões, </w:t>
      </w:r>
      <w:r w:rsidR="00821E8A">
        <w:rPr>
          <w:rFonts w:ascii="Arial" w:eastAsia="Cambria" w:hAnsi="Arial" w:cs="Arial"/>
        </w:rPr>
        <w:t>13</w:t>
      </w:r>
      <w:r w:rsidR="0014069F">
        <w:rPr>
          <w:rFonts w:ascii="Arial" w:eastAsia="Cambria" w:hAnsi="Arial" w:cs="Arial"/>
        </w:rPr>
        <w:t xml:space="preserve"> </w:t>
      </w:r>
      <w:r w:rsidR="00D831B0">
        <w:rPr>
          <w:rFonts w:ascii="Arial" w:eastAsia="Cambria" w:hAnsi="Arial" w:cs="Arial"/>
        </w:rPr>
        <w:t xml:space="preserve">de </w:t>
      </w:r>
      <w:r w:rsidR="003F66AF">
        <w:rPr>
          <w:rFonts w:ascii="Arial" w:eastAsia="Cambria" w:hAnsi="Arial" w:cs="Arial"/>
        </w:rPr>
        <w:t>março</w:t>
      </w:r>
      <w:r w:rsidR="00D831B0">
        <w:rPr>
          <w:rFonts w:ascii="Arial" w:eastAsia="Cambria" w:hAnsi="Arial" w:cs="Arial"/>
        </w:rPr>
        <w:t xml:space="preserve"> de 202</w:t>
      </w:r>
      <w:r w:rsidR="00E65BA1">
        <w:rPr>
          <w:rFonts w:ascii="Arial" w:eastAsia="Cambria" w:hAnsi="Arial" w:cs="Arial"/>
        </w:rPr>
        <w:t>5</w:t>
      </w:r>
      <w:r w:rsidR="00D831B0">
        <w:rPr>
          <w:rFonts w:ascii="Arial" w:eastAsia="Cambria" w:hAnsi="Arial" w:cs="Arial"/>
        </w:rPr>
        <w:t>.</w:t>
      </w:r>
    </w:p>
    <w:p w14:paraId="12E42642" w14:textId="77777777" w:rsidR="009C5637" w:rsidRDefault="009C5637">
      <w:pPr>
        <w:spacing w:after="0" w:line="360" w:lineRule="auto"/>
        <w:jc w:val="right"/>
        <w:rPr>
          <w:rFonts w:ascii="Arial" w:eastAsia="Cambria" w:hAnsi="Arial" w:cs="Arial"/>
        </w:rPr>
      </w:pPr>
    </w:p>
    <w:p w14:paraId="4A1E0922" w14:textId="77777777" w:rsidR="003F7B2D" w:rsidRDefault="003F7B2D">
      <w:pPr>
        <w:spacing w:after="0" w:line="360" w:lineRule="auto"/>
        <w:jc w:val="right"/>
        <w:rPr>
          <w:rFonts w:ascii="Arial" w:eastAsia="Cambria" w:hAnsi="Arial" w:cs="Arial"/>
        </w:rPr>
      </w:pPr>
    </w:p>
    <w:p w14:paraId="1FB91A6E" w14:textId="77777777" w:rsidR="003F7B2D" w:rsidRPr="000D5E34" w:rsidRDefault="003F7B2D">
      <w:pPr>
        <w:spacing w:after="0" w:line="360" w:lineRule="auto"/>
        <w:jc w:val="right"/>
        <w:rPr>
          <w:rFonts w:ascii="Arial" w:eastAsia="Cambria" w:hAnsi="Arial" w:cs="Arial"/>
        </w:rPr>
      </w:pPr>
    </w:p>
    <w:p w14:paraId="4602286F" w14:textId="77777777" w:rsidR="005260C8" w:rsidRPr="000D5E34" w:rsidRDefault="005260C8">
      <w:pPr>
        <w:spacing w:after="0" w:line="360" w:lineRule="auto"/>
        <w:jc w:val="right"/>
        <w:rPr>
          <w:rFonts w:ascii="Arial" w:eastAsia="Cambria" w:hAnsi="Arial" w:cs="Arial"/>
        </w:rPr>
      </w:pPr>
    </w:p>
    <w:p w14:paraId="5BD5FF25" w14:textId="12B27037" w:rsidR="005260C8" w:rsidRDefault="003F7B2D">
      <w:pPr>
        <w:spacing w:after="0" w:line="360" w:lineRule="auto"/>
        <w:rPr>
          <w:rFonts w:ascii="Arial" w:eastAsia="Cambria" w:hAnsi="Arial" w:cs="Arial"/>
        </w:rPr>
      </w:pPr>
      <w:r>
        <w:rPr>
          <w:rFonts w:ascii="Arial" w:eastAsia="Cambria" w:hAnsi="Arial" w:cs="Arial"/>
          <w:b/>
        </w:rPr>
        <w:t>CLÁUDIO ALAIN GUTERRES DO CARMO</w:t>
      </w:r>
      <w:r w:rsidRPr="000D5E34">
        <w:rPr>
          <w:rFonts w:ascii="Arial" w:eastAsia="Cambria" w:hAnsi="Arial" w:cs="Arial"/>
          <w:b/>
        </w:rPr>
        <w:t xml:space="preserve">          </w:t>
      </w:r>
      <w:r w:rsidR="008B4EE9">
        <w:rPr>
          <w:rFonts w:ascii="Arial" w:eastAsia="Cambria" w:hAnsi="Arial" w:cs="Arial"/>
          <w:b/>
        </w:rPr>
        <w:t>MARCOS DE OLIVEIRA</w:t>
      </w:r>
      <w:r w:rsidRPr="000D5E34">
        <w:rPr>
          <w:rFonts w:ascii="Arial" w:eastAsia="Cambria" w:hAnsi="Arial" w:cs="Arial"/>
        </w:rPr>
        <w:t xml:space="preserve">                 </w:t>
      </w:r>
      <w:r w:rsidR="008A52B4">
        <w:rPr>
          <w:rFonts w:ascii="Arial" w:eastAsia="Cambria" w:hAnsi="Arial" w:cs="Arial"/>
        </w:rPr>
        <w:t xml:space="preserve">   </w:t>
      </w:r>
      <w:r w:rsidRPr="000D5E34">
        <w:rPr>
          <w:rFonts w:ascii="Arial" w:eastAsia="Cambria" w:hAnsi="Arial" w:cs="Arial"/>
        </w:rPr>
        <w:t xml:space="preserve">Presidente.                                                         </w:t>
      </w:r>
      <w:r>
        <w:rPr>
          <w:rFonts w:ascii="Arial" w:eastAsia="Cambria" w:hAnsi="Arial" w:cs="Arial"/>
        </w:rPr>
        <w:t xml:space="preserve">                        Relator</w:t>
      </w:r>
      <w:r w:rsidRPr="000D5E34">
        <w:rPr>
          <w:rFonts w:ascii="Arial" w:eastAsia="Cambria" w:hAnsi="Arial" w:cs="Arial"/>
        </w:rPr>
        <w:t>.</w:t>
      </w:r>
    </w:p>
    <w:p w14:paraId="39B83CA3" w14:textId="77777777" w:rsidR="0014069F" w:rsidRPr="000D5E34" w:rsidRDefault="0014069F">
      <w:pPr>
        <w:spacing w:after="0" w:line="360" w:lineRule="auto"/>
        <w:rPr>
          <w:rFonts w:ascii="Arial" w:eastAsia="Cambria" w:hAnsi="Arial" w:cs="Arial"/>
        </w:rPr>
      </w:pPr>
    </w:p>
    <w:p w14:paraId="3BAA1099" w14:textId="77777777" w:rsidR="005260C8" w:rsidRPr="000D5E34" w:rsidRDefault="005260C8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064B957A" w14:textId="77777777" w:rsidR="005260C8" w:rsidRPr="000D5E34" w:rsidRDefault="005260C8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1CB21F45" w14:textId="4DD87DD4" w:rsidR="005260C8" w:rsidRPr="000D5E34" w:rsidRDefault="008B4EE9">
      <w:pPr>
        <w:spacing w:after="0" w:line="360" w:lineRule="auto"/>
        <w:jc w:val="center"/>
        <w:rPr>
          <w:rFonts w:ascii="Arial" w:eastAsia="Cambria" w:hAnsi="Arial" w:cs="Arial"/>
        </w:rPr>
      </w:pPr>
      <w:r>
        <w:rPr>
          <w:rFonts w:ascii="Arial" w:eastAsia="Cambria" w:hAnsi="Arial" w:cs="Arial"/>
          <w:b/>
        </w:rPr>
        <w:t>ELIZ MARIA GRADASCHI SCALON</w:t>
      </w:r>
    </w:p>
    <w:p w14:paraId="78666B83" w14:textId="021E20CA" w:rsidR="005260C8" w:rsidRPr="000D5E34" w:rsidRDefault="003F7B2D">
      <w:pPr>
        <w:spacing w:after="0" w:line="360" w:lineRule="auto"/>
        <w:jc w:val="center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Secretári</w:t>
      </w:r>
      <w:r>
        <w:rPr>
          <w:rFonts w:ascii="Arial" w:eastAsia="Cambria" w:hAnsi="Arial" w:cs="Arial"/>
        </w:rPr>
        <w:t>a</w:t>
      </w:r>
      <w:r w:rsidRPr="000D5E34">
        <w:rPr>
          <w:rFonts w:ascii="Arial" w:eastAsia="Cambria" w:hAnsi="Arial" w:cs="Arial"/>
        </w:rPr>
        <w:t xml:space="preserve"> </w:t>
      </w:r>
    </w:p>
    <w:sectPr w:rsidR="005260C8" w:rsidRPr="000D5E34" w:rsidSect="004C336C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260C8"/>
    <w:rsid w:val="000047FA"/>
    <w:rsid w:val="00080BA5"/>
    <w:rsid w:val="000D2B46"/>
    <w:rsid w:val="000D5E34"/>
    <w:rsid w:val="000E4658"/>
    <w:rsid w:val="000E5B77"/>
    <w:rsid w:val="000E70B8"/>
    <w:rsid w:val="0012671D"/>
    <w:rsid w:val="0014069F"/>
    <w:rsid w:val="001418EE"/>
    <w:rsid w:val="0023321D"/>
    <w:rsid w:val="002A0095"/>
    <w:rsid w:val="0030259F"/>
    <w:rsid w:val="00304EE3"/>
    <w:rsid w:val="003531AA"/>
    <w:rsid w:val="00357521"/>
    <w:rsid w:val="003A7B32"/>
    <w:rsid w:val="003D2C16"/>
    <w:rsid w:val="003F66AF"/>
    <w:rsid w:val="003F7B2D"/>
    <w:rsid w:val="00407D9C"/>
    <w:rsid w:val="004542FA"/>
    <w:rsid w:val="00491B53"/>
    <w:rsid w:val="004C336C"/>
    <w:rsid w:val="004C3D1C"/>
    <w:rsid w:val="004D1541"/>
    <w:rsid w:val="004F1C2B"/>
    <w:rsid w:val="005246EF"/>
    <w:rsid w:val="005260C8"/>
    <w:rsid w:val="005411CF"/>
    <w:rsid w:val="00542A70"/>
    <w:rsid w:val="005562F2"/>
    <w:rsid w:val="00595745"/>
    <w:rsid w:val="005D4FF9"/>
    <w:rsid w:val="00634FF4"/>
    <w:rsid w:val="006659AF"/>
    <w:rsid w:val="006919BB"/>
    <w:rsid w:val="006A7E44"/>
    <w:rsid w:val="006C67B2"/>
    <w:rsid w:val="006E4BCC"/>
    <w:rsid w:val="00704FDF"/>
    <w:rsid w:val="007130E9"/>
    <w:rsid w:val="00767EE3"/>
    <w:rsid w:val="007859FB"/>
    <w:rsid w:val="0079358C"/>
    <w:rsid w:val="007B5418"/>
    <w:rsid w:val="007D005F"/>
    <w:rsid w:val="007F4A27"/>
    <w:rsid w:val="0080647C"/>
    <w:rsid w:val="00816616"/>
    <w:rsid w:val="00821E8A"/>
    <w:rsid w:val="008350DF"/>
    <w:rsid w:val="008833CF"/>
    <w:rsid w:val="008902EE"/>
    <w:rsid w:val="008A52B4"/>
    <w:rsid w:val="008A6C6F"/>
    <w:rsid w:val="008B4EE9"/>
    <w:rsid w:val="008E28F0"/>
    <w:rsid w:val="00986BF4"/>
    <w:rsid w:val="0099623C"/>
    <w:rsid w:val="009C5637"/>
    <w:rsid w:val="00A34CE0"/>
    <w:rsid w:val="00A425E4"/>
    <w:rsid w:val="00A4761E"/>
    <w:rsid w:val="00A54EA4"/>
    <w:rsid w:val="00AB44D4"/>
    <w:rsid w:val="00AD10F3"/>
    <w:rsid w:val="00B03400"/>
    <w:rsid w:val="00B153C6"/>
    <w:rsid w:val="00B20780"/>
    <w:rsid w:val="00B730F0"/>
    <w:rsid w:val="00BD0167"/>
    <w:rsid w:val="00BE660F"/>
    <w:rsid w:val="00BE7EB1"/>
    <w:rsid w:val="00C1539A"/>
    <w:rsid w:val="00C347B7"/>
    <w:rsid w:val="00C47C2C"/>
    <w:rsid w:val="00C54BA6"/>
    <w:rsid w:val="00C9547D"/>
    <w:rsid w:val="00CE0BE4"/>
    <w:rsid w:val="00D00766"/>
    <w:rsid w:val="00D25840"/>
    <w:rsid w:val="00D401DB"/>
    <w:rsid w:val="00D831B0"/>
    <w:rsid w:val="00D837AE"/>
    <w:rsid w:val="00D868AB"/>
    <w:rsid w:val="00DA6E9F"/>
    <w:rsid w:val="00DE74E0"/>
    <w:rsid w:val="00DF2FB5"/>
    <w:rsid w:val="00E21762"/>
    <w:rsid w:val="00E52E90"/>
    <w:rsid w:val="00E643D7"/>
    <w:rsid w:val="00E65BA1"/>
    <w:rsid w:val="00E84B16"/>
    <w:rsid w:val="00E91D13"/>
    <w:rsid w:val="00EB1B5A"/>
    <w:rsid w:val="00EB761F"/>
    <w:rsid w:val="00ED3ACA"/>
    <w:rsid w:val="00F31954"/>
    <w:rsid w:val="00FD6DB2"/>
    <w:rsid w:val="00FF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1826D"/>
  <w15:docId w15:val="{AF11F6EB-307C-4A5A-A6D3-F77830719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0076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40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06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463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PC-Tanal</dc:creator>
  <cp:lastModifiedBy>Andrea Bandeira Welter</cp:lastModifiedBy>
  <cp:revision>2</cp:revision>
  <cp:lastPrinted>2025-03-24T17:06:00Z</cp:lastPrinted>
  <dcterms:created xsi:type="dcterms:W3CDTF">2025-03-24T17:07:00Z</dcterms:created>
  <dcterms:modified xsi:type="dcterms:W3CDTF">2025-03-24T17:07:00Z</dcterms:modified>
</cp:coreProperties>
</file>