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A18" w:rsidRDefault="00903A18" w:rsidP="00903A18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903A18" w:rsidRPr="00131757" w:rsidRDefault="00903A18" w:rsidP="00903A18">
      <w:pPr>
        <w:jc w:val="center"/>
        <w:rPr>
          <w:rFonts w:ascii="BatangChe" w:eastAsia="BatangChe" w:hAnsi="BatangChe"/>
          <w:b/>
          <w:sz w:val="44"/>
          <w:szCs w:val="44"/>
        </w:rPr>
      </w:pPr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 w:rsidR="00360FD6">
        <w:rPr>
          <w:rFonts w:ascii="BatangChe" w:eastAsia="BatangChe" w:hAnsi="BatangChe"/>
          <w:b/>
          <w:sz w:val="44"/>
          <w:szCs w:val="44"/>
        </w:rPr>
        <w:t>009</w:t>
      </w:r>
      <w:r>
        <w:rPr>
          <w:rFonts w:ascii="BatangChe" w:eastAsia="BatangChe" w:hAnsi="BatangChe"/>
          <w:b/>
          <w:sz w:val="44"/>
          <w:szCs w:val="44"/>
        </w:rPr>
        <w:t>/2022</w:t>
      </w:r>
    </w:p>
    <w:p w:rsidR="00903A18" w:rsidRDefault="00903A18" w:rsidP="00903A1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após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</w:t>
      </w:r>
      <w:r w:rsidRPr="00903A1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Sr.</w:t>
      </w:r>
      <w:r w:rsidR="00360FD6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Sebastião Cândido da Silva, ocorrido em 14 de Agosto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de 2022.</w:t>
      </w:r>
    </w:p>
    <w:p w:rsidR="00903A18" w:rsidRDefault="00903A18" w:rsidP="00903A1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03A18" w:rsidRPr="00BB15DC" w:rsidRDefault="00903A18" w:rsidP="00903A18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903A18" w:rsidRDefault="00360FD6" w:rsidP="00903A1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Faleceu em 14 de Agosto</w:t>
      </w:r>
      <w:r w:rsidR="00903A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</w:t>
      </w:r>
      <w:r w:rsidR="00903A18"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proofErr w:type="gramStart"/>
      <w:r w:rsidR="00903A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 </w:t>
      </w:r>
      <w:r w:rsidR="00903A18"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Sebastião Cândido da Silva, nascido aos 25 de julho de 1965,   deixando enlutados a </w:t>
      </w:r>
      <w:r w:rsidR="00903A1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esposa  </w:t>
      </w:r>
      <w:proofErr w:type="spellStart"/>
      <w:r w:rsidR="00903A1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Srª</w:t>
      </w:r>
      <w:proofErr w:type="spellEnd"/>
      <w:r w:rsidR="00903A1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Maria Célia da Silva, e as filhas</w:t>
      </w:r>
      <w:r w:rsidR="00903A1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Rosiane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Rafaela da Silva e Rosimeire Rafaela da Silva, assim como seus netos e genros.</w:t>
      </w:r>
    </w:p>
    <w:p w:rsidR="00996052" w:rsidRDefault="00903A18" w:rsidP="00903A1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conhecida, cresceu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Atuante na sociedade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local,  sendo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carinhosamente conhecid</w:t>
      </w:r>
      <w:r w:rsidR="003802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="00360FD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como “ TIÃO DO BUTECO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”,</w:t>
      </w:r>
      <w:r w:rsidR="00360FD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teve sempre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uma conduta honrada, tendo ao longo de sua  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hecidos. </w:t>
      </w:r>
    </w:p>
    <w:p w:rsidR="00903A18" w:rsidRPr="00DF7FF7" w:rsidRDefault="00903A18" w:rsidP="00903A1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903A18" w:rsidRDefault="00903A18" w:rsidP="00903A18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Sala de Sessões da Câmara de Vereadores de Piedade de Ponte Nova, Estado de Minas Gerais,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em </w:t>
      </w:r>
      <w:r w:rsidR="00360FD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06</w:t>
      </w:r>
      <w:proofErr w:type="gramEnd"/>
      <w:r w:rsidR="00360FD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setembro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2022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903A18" w:rsidRDefault="00903A18" w:rsidP="00903A18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6101D" w:rsidRDefault="0076101D" w:rsidP="00903A18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96052" w:rsidRDefault="00360FD6" w:rsidP="00903A18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Autoria: Vereador José Carlos da Silva (Carlinhos)</w:t>
      </w:r>
    </w:p>
    <w:p w:rsidR="00996052" w:rsidRDefault="00996052" w:rsidP="00903A18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996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A18"/>
    <w:rsid w:val="00360FD6"/>
    <w:rsid w:val="003802A9"/>
    <w:rsid w:val="004475B2"/>
    <w:rsid w:val="0076101D"/>
    <w:rsid w:val="00903A18"/>
    <w:rsid w:val="00996052"/>
    <w:rsid w:val="00D6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785492-A9AA-4265-9728-6AFC7C12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A1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Camara Municipal</cp:lastModifiedBy>
  <cp:revision>2</cp:revision>
  <cp:lastPrinted>2022-08-23T17:35:00Z</cp:lastPrinted>
  <dcterms:created xsi:type="dcterms:W3CDTF">2022-09-06T13:06:00Z</dcterms:created>
  <dcterms:modified xsi:type="dcterms:W3CDTF">2022-09-06T13:06:00Z</dcterms:modified>
</cp:coreProperties>
</file>